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F6" w:rsidRDefault="00EC354A" w:rsidP="008D16F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-3442335</wp:posOffset>
            </wp:positionV>
            <wp:extent cx="1704975" cy="9667875"/>
            <wp:effectExtent l="4000500" t="0" r="3990975" b="0"/>
            <wp:wrapNone/>
            <wp:docPr id="1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497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C354A" w:rsidRDefault="00EC354A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C354A" w:rsidRDefault="00EC354A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AD4AC2" w:rsidP="00DD675B">
            <w:pPr>
              <w:rPr>
                <w:bCs/>
              </w:rPr>
            </w:pP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</w:rPr>
            </w:pPr>
          </w:p>
        </w:tc>
      </w:tr>
    </w:tbl>
    <w:p w:rsidR="00AD4AC2" w:rsidRPr="00BA73E6" w:rsidRDefault="00AD4AC2" w:rsidP="00AD4AC2">
      <w:pPr>
        <w:shd w:val="clear" w:color="auto" w:fill="FFFFFF"/>
        <w:jc w:val="center"/>
        <w:rPr>
          <w:bCs/>
          <w:sz w:val="22"/>
          <w:szCs w:val="22"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EC354A" w:rsidRDefault="00EC354A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proofErr w:type="spellStart"/>
      <w:r w:rsidR="006746CB">
        <w:t>Бухарова</w:t>
      </w:r>
      <w:proofErr w:type="spellEnd"/>
      <w:r w:rsidR="006746CB">
        <w:t xml:space="preserve"> Ольга Васильевна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395230" w:rsidP="00395230">
      <w:pPr>
        <w:jc w:val="center"/>
        <w:rPr>
          <w:rStyle w:val="ab"/>
          <w:i w:val="0"/>
        </w:rPr>
      </w:pPr>
      <w:r>
        <w:rPr>
          <w:rStyle w:val="ab"/>
          <w:i w:val="0"/>
        </w:rPr>
        <w:t xml:space="preserve">с. Верхние </w:t>
      </w:r>
      <w:proofErr w:type="spellStart"/>
      <w:r>
        <w:rPr>
          <w:rStyle w:val="ab"/>
          <w:i w:val="0"/>
        </w:rPr>
        <w:t>Аремзяны</w:t>
      </w:r>
      <w:proofErr w:type="spellEnd"/>
    </w:p>
    <w:p w:rsidR="00AD4AC2" w:rsidRPr="00395230" w:rsidRDefault="00AD4AC2" w:rsidP="00395230">
      <w:pPr>
        <w:jc w:val="center"/>
        <w:rPr>
          <w:i/>
        </w:rPr>
      </w:pPr>
      <w:r w:rsidRPr="00395230">
        <w:rPr>
          <w:rStyle w:val="ab"/>
          <w:i w:val="0"/>
        </w:rPr>
        <w:t>2019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 xml:space="preserve"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AA1C1C">
        <w:rPr>
          <w:sz w:val="22"/>
          <w:szCs w:val="22"/>
        </w:rPr>
        <w:t>цивилизационного</w:t>
      </w:r>
      <w:proofErr w:type="spellEnd"/>
      <w:r w:rsidRPr="00AA1C1C">
        <w:rPr>
          <w:sz w:val="22"/>
          <w:szCs w:val="22"/>
        </w:rPr>
        <w:t xml:space="preserve">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</w:t>
      </w:r>
      <w:proofErr w:type="spellStart"/>
      <w:r w:rsidRPr="00AA1C1C">
        <w:rPr>
          <w:sz w:val="22"/>
          <w:szCs w:val="22"/>
        </w:rPr>
        <w:t>многоконфессиональном</w:t>
      </w:r>
      <w:proofErr w:type="spellEnd"/>
      <w:r w:rsidRPr="00AA1C1C">
        <w:rPr>
          <w:sz w:val="22"/>
          <w:szCs w:val="22"/>
        </w:rPr>
        <w:t xml:space="preserve">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957848">
        <w:rPr>
          <w:sz w:val="23"/>
          <w:szCs w:val="23"/>
          <w:shd w:val="clear" w:color="auto" w:fill="F9F8EF"/>
        </w:rPr>
        <w:t>полиэтничном</w:t>
      </w:r>
      <w:proofErr w:type="spellEnd"/>
      <w:r w:rsidRPr="00957848">
        <w:rPr>
          <w:sz w:val="23"/>
          <w:szCs w:val="23"/>
          <w:shd w:val="clear" w:color="auto" w:fill="F9F8EF"/>
        </w:rPr>
        <w:t xml:space="preserve"> и </w:t>
      </w:r>
      <w:proofErr w:type="spellStart"/>
      <w:r w:rsidRPr="00957848">
        <w:rPr>
          <w:sz w:val="23"/>
          <w:szCs w:val="23"/>
          <w:shd w:val="clear" w:color="auto" w:fill="F9F8EF"/>
        </w:rPr>
        <w:t>многоконфессиональном</w:t>
      </w:r>
      <w:proofErr w:type="spellEnd"/>
      <w:r w:rsidRPr="00957848">
        <w:rPr>
          <w:sz w:val="23"/>
          <w:szCs w:val="23"/>
          <w:shd w:val="clear" w:color="auto" w:fill="F9F8EF"/>
        </w:rPr>
        <w:t xml:space="preserve">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4371DD">
        <w:rPr>
          <w:rFonts w:ascii="Times New Roman" w:hAnsi="Times New Roman"/>
        </w:rPr>
        <w:t>д</w:t>
      </w:r>
      <w:proofErr w:type="spellEnd"/>
      <w:r w:rsidRPr="004371DD">
        <w:rPr>
          <w:rFonts w:ascii="Times New Roman" w:hAnsi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</w:t>
      </w:r>
      <w:proofErr w:type="gramStart"/>
      <w:r w:rsidRPr="004371DD">
        <w:rPr>
          <w:i/>
          <w:sz w:val="22"/>
          <w:szCs w:val="22"/>
        </w:rPr>
        <w:t>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  <w:proofErr w:type="gramEnd"/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lastRenderedPageBreak/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B31524" w:rsidRDefault="00957848" w:rsidP="00B31524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>учебного</w:t>
      </w:r>
      <w:r w:rsidR="00B31524" w:rsidRPr="00B31524">
        <w:t xml:space="preserve"> </w:t>
      </w:r>
      <w:r w:rsidR="00B31524">
        <w:rPr>
          <w:sz w:val="22"/>
          <w:szCs w:val="22"/>
        </w:rPr>
        <w:t xml:space="preserve">предмета  </w:t>
      </w:r>
      <w:bookmarkStart w:id="0" w:name="_GoBack"/>
      <w:bookmarkEnd w:id="0"/>
      <w:r w:rsidR="00B31524" w:rsidRPr="001707F3">
        <w:rPr>
          <w:sz w:val="22"/>
          <w:szCs w:val="22"/>
        </w:rPr>
        <w:t>«</w:t>
      </w:r>
      <w:r w:rsidR="00B31524" w:rsidRPr="001707F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="00B31524" w:rsidRPr="001707F3">
        <w:rPr>
          <w:color w:val="000000" w:themeColor="text1"/>
          <w:sz w:val="22"/>
          <w:szCs w:val="22"/>
        </w:rPr>
        <w:t>»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proofErr w:type="gramStart"/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  <w:proofErr w:type="gramEnd"/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вв</w:t>
      </w:r>
      <w:proofErr w:type="spellEnd"/>
      <w:proofErr w:type="gramEnd"/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 xml:space="preserve">Положение </w:t>
      </w:r>
      <w:proofErr w:type="gramStart"/>
      <w:r w:rsidR="00957848" w:rsidRPr="004371DD">
        <w:rPr>
          <w:sz w:val="22"/>
          <w:szCs w:val="22"/>
        </w:rPr>
        <w:t>традиционных</w:t>
      </w:r>
      <w:proofErr w:type="gramEnd"/>
      <w:r w:rsidRPr="004371DD">
        <w:rPr>
          <w:sz w:val="22"/>
          <w:szCs w:val="22"/>
        </w:rPr>
        <w:t xml:space="preserve"> </w:t>
      </w:r>
      <w:proofErr w:type="spellStart"/>
      <w:r w:rsidRPr="004371DD">
        <w:rPr>
          <w:sz w:val="22"/>
          <w:szCs w:val="22"/>
        </w:rPr>
        <w:t>конфессий</w:t>
      </w:r>
      <w:proofErr w:type="spellEnd"/>
      <w:r w:rsidRPr="004371DD">
        <w:rPr>
          <w:sz w:val="22"/>
          <w:szCs w:val="22"/>
        </w:rPr>
        <w:t xml:space="preserve">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 xml:space="preserve">Начало освоения </w:t>
      </w:r>
      <w:proofErr w:type="spellStart"/>
      <w:r w:rsidR="00957848" w:rsidRPr="004371DD">
        <w:rPr>
          <w:sz w:val="22"/>
          <w:szCs w:val="22"/>
        </w:rPr>
        <w:t>Новороссии</w:t>
      </w:r>
      <w:proofErr w:type="spellEnd"/>
      <w:r w:rsidR="00957848" w:rsidRPr="004371DD">
        <w:rPr>
          <w:sz w:val="22"/>
          <w:szCs w:val="22"/>
        </w:rPr>
        <w:t xml:space="preserve">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</w:t>
      </w:r>
      <w:proofErr w:type="gramStart"/>
      <w:r w:rsidR="00715EA8" w:rsidRPr="004371DD">
        <w:rPr>
          <w:sz w:val="22"/>
          <w:szCs w:val="22"/>
        </w:rPr>
        <w:t>в</w:t>
      </w:r>
      <w:proofErr w:type="gramEnd"/>
      <w:r w:rsidR="00715EA8" w:rsidRPr="004371DD">
        <w:rPr>
          <w:sz w:val="22"/>
          <w:szCs w:val="22"/>
        </w:rPr>
        <w:t xml:space="preserve">. </w:t>
      </w:r>
      <w:proofErr w:type="gramStart"/>
      <w:r w:rsidR="00715EA8" w:rsidRPr="004371DD">
        <w:rPr>
          <w:sz w:val="22"/>
          <w:szCs w:val="22"/>
        </w:rPr>
        <w:t>Российская</w:t>
      </w:r>
      <w:proofErr w:type="gramEnd"/>
      <w:r w:rsidR="00715EA8" w:rsidRPr="004371DD">
        <w:rPr>
          <w:sz w:val="22"/>
          <w:szCs w:val="22"/>
        </w:rPr>
        <w:t xml:space="preserve">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10757"/>
        <w:gridCol w:w="1350"/>
        <w:gridCol w:w="10"/>
      </w:tblGrid>
      <w:tr w:rsidR="001B17BA" w:rsidRPr="004371DD" w:rsidTr="001B17BA">
        <w:trPr>
          <w:gridAfter w:val="1"/>
          <w:wAfter w:w="10" w:type="dxa"/>
          <w:trHeight w:val="276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371DD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7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pacing w:after="200" w:line="276" w:lineRule="auto"/>
            </w:pPr>
          </w:p>
        </w:tc>
      </w:tr>
      <w:tr w:rsidR="00395230" w:rsidRPr="004371DD" w:rsidTr="001B17BA">
        <w:trPr>
          <w:trHeight w:val="402"/>
        </w:trPr>
        <w:tc>
          <w:tcPr>
            <w:tcW w:w="531" w:type="dxa"/>
            <w:vMerge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757" w:type="dxa"/>
            <w:shd w:val="clear" w:color="auto" w:fill="auto"/>
          </w:tcPr>
          <w:p w:rsidR="00395230" w:rsidRPr="00395230" w:rsidRDefault="00395230" w:rsidP="001B17BA">
            <w:pPr>
              <w:rPr>
                <w:b/>
              </w:rPr>
            </w:pPr>
            <w:r w:rsidRPr="00395230">
              <w:rPr>
                <w:b/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ВСЕОБЩАЯ ИСТОРИЯ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</w:rPr>
            </w:pP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395230">
              <w:rPr>
                <w:b/>
                <w:sz w:val="22"/>
                <w:szCs w:val="22"/>
              </w:rPr>
              <w:t xml:space="preserve">1. Эпоха Просвещения. Время преобразований.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bCs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18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Война за независимость. Создание Соединённых Штатов Америки.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4371DD">
              <w:rPr>
                <w:b/>
                <w:sz w:val="22"/>
                <w:szCs w:val="22"/>
              </w:rPr>
              <w:t>2. Традиционные общества Востока. Нача</w:t>
            </w:r>
            <w:r>
              <w:rPr>
                <w:b/>
                <w:sz w:val="22"/>
                <w:szCs w:val="22"/>
              </w:rPr>
              <w:t xml:space="preserve">ло европейской колонизации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</w:rPr>
            </w:pPr>
            <w:r w:rsidRPr="001B17BA">
              <w:rPr>
                <w:b/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bottom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  <w: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757" w:type="dxa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Итоговые занятия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</w:rPr>
            </w:pPr>
            <w:r w:rsidRPr="001B17BA">
              <w:rPr>
                <w:b/>
                <w:sz w:val="22"/>
                <w:szCs w:val="22"/>
              </w:rPr>
              <w:t>3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1B17BA" w:rsidRPr="004371DD" w:rsidRDefault="001B17BA" w:rsidP="001B17BA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1B17BA" w:rsidRDefault="001B17BA" w:rsidP="001B17BA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rPr>
          <w:trHeight w:val="562"/>
        </w:trPr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right"/>
              <w:rPr>
                <w:b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</w:rPr>
            </w:pPr>
            <w:r w:rsidRPr="001B17BA"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395230" w:rsidRPr="001B17BA" w:rsidRDefault="00395230" w:rsidP="001B17BA">
            <w:pPr>
              <w:rPr>
                <w:rFonts w:eastAsia="Calibri"/>
                <w:b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rPr>
                <w:b/>
              </w:rPr>
            </w:pPr>
            <w:r w:rsidRPr="001B17BA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1B17BA">
              <w:rPr>
                <w:b/>
                <w:sz w:val="22"/>
                <w:szCs w:val="22"/>
                <w:lang w:val="en-US"/>
              </w:rPr>
              <w:t>I</w:t>
            </w:r>
            <w:r w:rsidRPr="001B17BA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Россия и Европа в конце  XVII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Церковная реформа.  Положение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традиционных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обобщающий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757" w:type="dxa"/>
            <w:shd w:val="clear" w:color="auto" w:fill="auto"/>
          </w:tcPr>
          <w:p w:rsidR="001B17BA" w:rsidRPr="002A0F7A" w:rsidRDefault="001B17BA" w:rsidP="001B17BA">
            <w:pPr>
              <w:rPr>
                <w:b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2A0F7A" w:rsidRPr="004371DD" w:rsidTr="002A0F7A">
        <w:tc>
          <w:tcPr>
            <w:tcW w:w="531" w:type="dxa"/>
            <w:vMerge w:val="restart"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–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обобщающий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11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второй половины XVIII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Начало  освоения 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Новороссии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и Крыма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обобщающ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"Российская империя при Екатерине II"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757" w:type="dxa"/>
            <w:shd w:val="clear" w:color="auto" w:fill="auto"/>
          </w:tcPr>
          <w:p w:rsidR="002A0F7A" w:rsidRPr="00524094" w:rsidRDefault="002A0F7A" w:rsidP="002A0F7A">
            <w:pPr>
              <w:rPr>
                <w:b/>
              </w:rPr>
            </w:pPr>
            <w:r w:rsidRPr="0052409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524094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Образование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Российская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наука и  техника.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20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9C1F0D" w:rsidRPr="004371DD" w:rsidRDefault="001B17BA" w:rsidP="009C1F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textWrapping" w:clear="all"/>
      </w: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Default="006F2265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EC354A">
      <w:pPr>
        <w:pStyle w:val="a5"/>
        <w:rPr>
          <w:sz w:val="22"/>
          <w:szCs w:val="22"/>
        </w:rPr>
      </w:pP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EC354A" w:rsidRPr="004371DD" w:rsidTr="00D06F0C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EC354A" w:rsidRDefault="00EC354A" w:rsidP="00D06F0C">
            <w:pPr>
              <w:snapToGrid w:val="0"/>
              <w:jc w:val="right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EC354A" w:rsidRDefault="00EC354A" w:rsidP="00D06F0C">
            <w:pPr>
              <w:snapToGrid w:val="0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Приложение</w:t>
            </w:r>
          </w:p>
          <w:p w:rsidR="00EC354A" w:rsidRPr="007A3CFF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</w:tr>
      <w:tr w:rsidR="00EC354A" w:rsidRPr="004371DD" w:rsidTr="00D06F0C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proofErr w:type="spellStart"/>
            <w:r w:rsidRPr="004371DD">
              <w:rPr>
                <w:b/>
                <w:sz w:val="22"/>
                <w:szCs w:val="22"/>
              </w:rPr>
              <w:t>п\</w:t>
            </w:r>
            <w:proofErr w:type="gramStart"/>
            <w:r w:rsidRPr="004371D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EC354A" w:rsidRPr="004371DD" w:rsidRDefault="00EC354A" w:rsidP="00D06F0C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EC354A" w:rsidRDefault="00EC354A" w:rsidP="00D06F0C">
            <w:pPr>
              <w:snapToGrid w:val="0"/>
              <w:jc w:val="center"/>
              <w:rPr>
                <w:b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EC354A" w:rsidRPr="004371DD" w:rsidTr="00D06F0C">
        <w:trPr>
          <w:trHeight w:val="205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  <w:vMerge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</w:tr>
      <w:tr w:rsidR="00EC354A" w:rsidRPr="004371DD" w:rsidTr="00D06F0C">
        <w:trPr>
          <w:trHeight w:val="415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(24 часа)</w:t>
            </w:r>
          </w:p>
          <w:p w:rsidR="00EC354A" w:rsidRPr="007A3CFF" w:rsidRDefault="00EC354A" w:rsidP="00D06F0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C354A" w:rsidRPr="004371DD" w:rsidTr="00D06F0C">
        <w:trPr>
          <w:trHeight w:val="607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EC354A" w:rsidRPr="004371DD" w:rsidRDefault="00EC354A" w:rsidP="00D06F0C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EC354A" w:rsidRPr="004371DD" w:rsidRDefault="00EC354A" w:rsidP="00D06F0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EC354A" w:rsidRPr="004371DD" w:rsidRDefault="00EC354A" w:rsidP="00D06F0C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>
              <w:rPr>
                <w:sz w:val="22"/>
                <w:szCs w:val="22"/>
              </w:rPr>
              <w:t xml:space="preserve">Знать </w:t>
            </w:r>
            <w:r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EC354A" w:rsidRPr="004371DD" w:rsidRDefault="00EC354A" w:rsidP="00D06F0C">
            <w:pPr>
              <w:snapToGrid w:val="0"/>
            </w:pPr>
            <w:r>
              <w:rPr>
                <w:sz w:val="22"/>
                <w:szCs w:val="22"/>
              </w:rPr>
              <w:t xml:space="preserve">Уметь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C354A" w:rsidRPr="004371DD" w:rsidTr="00D06F0C">
        <w:trPr>
          <w:trHeight w:val="167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>Тема 1.  Эпоха Просвещения.  Время преобразований    (18 часов)</w:t>
            </w:r>
          </w:p>
          <w:p w:rsidR="00EC354A" w:rsidRPr="007A3CFF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EC354A" w:rsidRPr="004371DD" w:rsidRDefault="00EC354A" w:rsidP="00D06F0C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EC354A" w:rsidRPr="004E7211" w:rsidRDefault="00EC354A" w:rsidP="00D06F0C">
            <w:pPr>
              <w:snapToGrid w:val="0"/>
              <w:ind w:right="-108"/>
            </w:pPr>
            <w:r w:rsidRPr="004E7211">
              <w:rPr>
                <w:sz w:val="22"/>
                <w:szCs w:val="22"/>
              </w:rPr>
              <w:t>Уметь ориентироваться во временных рамках Нового времени.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имена просветителей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 xml:space="preserve"> века.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раскрывать смысл учений просветителей Европы.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EC354A" w:rsidRPr="004E7211" w:rsidRDefault="00EC354A" w:rsidP="00D06F0C">
            <w:r w:rsidRPr="004E7211">
              <w:rPr>
                <w:sz w:val="22"/>
                <w:szCs w:val="22"/>
              </w:rPr>
              <w:t>Знать  отличительные черты культуры  Просвещения.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и результаты колонизации.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по плану.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11-12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революции.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оценивать деятельность лидеров революции.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13-14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события революции.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давать оценку событиям.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15-16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установления консульства во Франции.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источником.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приводить примеры.</w:t>
            </w:r>
          </w:p>
        </w:tc>
      </w:tr>
      <w:tr w:rsidR="00EC354A" w:rsidRPr="004371DD" w:rsidTr="00D06F0C">
        <w:trPr>
          <w:trHeight w:val="1137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колонизации Востока.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сравнивать развитие стран Востока в Новое время.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EC354A" w:rsidRPr="004371DD" w:rsidRDefault="00EC354A" w:rsidP="00D06F0C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16-17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.в.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 </w:t>
            </w:r>
            <w:r w:rsidRPr="004E7211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4371DD">
              <w:rPr>
                <w:sz w:val="22"/>
                <w:szCs w:val="22"/>
              </w:rPr>
              <w:t xml:space="preserve"> 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Обобщающее </w:t>
            </w: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b/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b/>
                <w:sz w:val="22"/>
                <w:szCs w:val="22"/>
              </w:rPr>
              <w:t>»     (44 часа)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ранее изученного материала.</w:t>
            </w:r>
          </w:p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Pr="004371DD">
              <w:rPr>
                <w:b/>
                <w:sz w:val="22"/>
                <w:szCs w:val="22"/>
              </w:rPr>
              <w:t xml:space="preserve">     (14  часов)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Россия и Европа в конце  XVII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использовать сведения из исторической карты.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bCs/>
                <w:sz w:val="22"/>
                <w:szCs w:val="22"/>
              </w:rPr>
              <w:t xml:space="preserve">, </w:t>
            </w:r>
            <w:r w:rsidRPr="004E7211">
              <w:rPr>
                <w:sz w:val="22"/>
                <w:szCs w:val="22"/>
              </w:rPr>
              <w:t>в чем заключались предпосылки петровских пре</w:t>
            </w:r>
            <w:r w:rsidRPr="004E7211">
              <w:rPr>
                <w:sz w:val="22"/>
                <w:szCs w:val="22"/>
              </w:rPr>
              <w:softHyphen/>
              <w:t>образований.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привлекать предметные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событий и процессов.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исторические объекты на карте.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 основные  события и итоги Северной вой</w:t>
            </w:r>
            <w:r w:rsidRPr="004E7211">
              <w:rPr>
                <w:sz w:val="22"/>
                <w:szCs w:val="22"/>
              </w:rPr>
              <w:softHyphen/>
              <w:t>ны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на карте изучаемые объекты.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 важнейшие преобразования Петра</w:t>
            </w:r>
            <w:proofErr w:type="gramStart"/>
            <w:r w:rsidRPr="004E7211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</w:t>
            </w:r>
            <w:r w:rsidRPr="004E7211">
              <w:rPr>
                <w:bCs/>
                <w:sz w:val="22"/>
                <w:szCs w:val="22"/>
              </w:rPr>
              <w:softHyphen/>
              <w:t xml:space="preserve">стематизировать </w:t>
            </w:r>
            <w:r w:rsidRPr="004E7211">
              <w:rPr>
                <w:sz w:val="22"/>
                <w:szCs w:val="22"/>
              </w:rPr>
              <w:t>материал.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lastRenderedPageBreak/>
              <w:t>Уметь  значение понятий.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Знать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как изменилось положение социальных слоёв за годы правления Петра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в группах.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Церковная реформа.  Положение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традиционных</w:t>
            </w:r>
            <w:proofErr w:type="gramEnd"/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систематизировать информацию в виде схемы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народных движений в России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</w:t>
            </w:r>
            <w:r w:rsidRPr="004E7211">
              <w:rPr>
                <w:sz w:val="22"/>
                <w:szCs w:val="22"/>
              </w:rPr>
              <w:t>работать с текстом.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памятники культуры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объяснять, </w:t>
            </w:r>
            <w:r w:rsidRPr="004E7211">
              <w:rPr>
                <w:sz w:val="22"/>
                <w:szCs w:val="22"/>
              </w:rPr>
              <w:t>в чем заключались новые веяния в отечествен</w:t>
            </w:r>
            <w:r w:rsidRPr="004E7211">
              <w:rPr>
                <w:sz w:val="22"/>
                <w:szCs w:val="22"/>
              </w:rPr>
              <w:softHyphen/>
              <w:t>ной культуре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EC354A" w:rsidRPr="004E7211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объяснять успехи и неудачи преобразовательной деятельности Петра.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бобщающий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применять ранее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эпоха дворцовых переворотов     (8 часов)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 события, определяемые историками как дворцо</w:t>
            </w:r>
            <w:r w:rsidRPr="004E7211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EC354A" w:rsidRPr="004E7211" w:rsidRDefault="00EC354A" w:rsidP="00D06F0C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систематизировать </w:t>
            </w:r>
            <w:r w:rsidRPr="004E7211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EC354A" w:rsidRPr="004E7211" w:rsidRDefault="00EC354A" w:rsidP="00D06F0C">
            <w:pPr>
              <w:widowControl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использовать</w:t>
            </w:r>
            <w:r w:rsidRPr="004E7211">
              <w:rPr>
                <w:sz w:val="22"/>
                <w:szCs w:val="22"/>
              </w:rPr>
              <w:t xml:space="preserve">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направления внешней политики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EC354A" w:rsidRPr="004371DD" w:rsidTr="00D06F0C">
        <w:trPr>
          <w:trHeight w:val="1117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показывать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сийской империи 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EC354A" w:rsidRPr="004371DD" w:rsidRDefault="00EC354A" w:rsidP="00D06F0C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Pr="004371DD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   Российская империя при Екатерине II      (11 часов)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какие произошли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экономических преобразований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</w:p>
          <w:p w:rsidR="00EC354A" w:rsidRPr="004E7211" w:rsidRDefault="00EC354A" w:rsidP="00D06F0C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сопоставлять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EC354A" w:rsidRPr="004371DD" w:rsidTr="00D06F0C">
        <w:trPr>
          <w:trHeight w:val="1537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второй половины XVIII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EC354A" w:rsidRPr="004E7211" w:rsidRDefault="00EC354A" w:rsidP="00D06F0C">
            <w:pPr>
              <w:widowControl w:val="0"/>
              <w:jc w:val="both"/>
            </w:pP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Начало  освоения 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Новороссии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и Крыма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фактическим материал темы.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выявлять сущность и последствия исторического события, явления.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"Российская империя при Екатерине II"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выполнять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Pr="004371DD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(2часа)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основные мероприятия внутренней политики Павла 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Pr="004E7211">
              <w:rPr>
                <w:bCs/>
                <w:sz w:val="22"/>
                <w:szCs w:val="22"/>
                <w:lang w:val="en-US"/>
              </w:rPr>
              <w:t>I</w:t>
            </w:r>
            <w:r w:rsidRPr="004E7211">
              <w:rPr>
                <w:bCs/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5.   Культурное пространство Российской империи в XVIII веке   (5 часов)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памятники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Образование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Российская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наука и  техника.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Pr="004E7211">
              <w:rPr>
                <w:bCs/>
                <w:sz w:val="22"/>
                <w:szCs w:val="22"/>
                <w:lang w:val="en-US"/>
              </w:rPr>
              <w:t>XVIII</w:t>
            </w:r>
            <w:r w:rsidRPr="004E7211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 xml:space="preserve">поиск информации для сообщений о деятелях науки 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приводить примеры произведений искусства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XVIII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  <w:proofErr w:type="gramEnd"/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 по теме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EC354A" w:rsidRPr="004371DD" w:rsidTr="00D06F0C">
        <w:trPr>
          <w:trHeight w:val="603"/>
        </w:trPr>
        <w:tc>
          <w:tcPr>
            <w:tcW w:w="16083" w:type="dxa"/>
            <w:gridSpan w:val="10"/>
          </w:tcPr>
          <w:p w:rsidR="00EC354A" w:rsidRDefault="00EC354A" w:rsidP="00D06F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 систематизировать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Систематизация знаний </w:t>
            </w:r>
            <w:r w:rsidRPr="004371DD">
              <w:rPr>
                <w:sz w:val="22"/>
                <w:szCs w:val="22"/>
              </w:rPr>
              <w:t xml:space="preserve">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EC354A" w:rsidRPr="004E7211" w:rsidRDefault="00EC354A" w:rsidP="00D06F0C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EC354A" w:rsidRPr="004371DD" w:rsidTr="00D06F0C">
        <w:trPr>
          <w:trHeight w:val="603"/>
        </w:trPr>
        <w:tc>
          <w:tcPr>
            <w:tcW w:w="544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C354A" w:rsidRPr="004371DD" w:rsidRDefault="00EC354A" w:rsidP="00D06F0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C354A" w:rsidRPr="004371DD" w:rsidRDefault="00EC354A" w:rsidP="00D06F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Pr="004371DD">
              <w:rPr>
                <w:sz w:val="22"/>
                <w:szCs w:val="22"/>
              </w:rPr>
              <w:t xml:space="preserve">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EC354A" w:rsidRPr="004371DD" w:rsidRDefault="00EC354A" w:rsidP="00D06F0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EC354A" w:rsidRPr="004E7211" w:rsidRDefault="00EC354A" w:rsidP="00D06F0C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</w:tbl>
    <w:p w:rsidR="00EC354A" w:rsidRDefault="00EC354A" w:rsidP="00EC354A">
      <w:pPr>
        <w:ind w:left="142"/>
      </w:pPr>
    </w:p>
    <w:p w:rsidR="00EC354A" w:rsidRPr="00845C0B" w:rsidRDefault="00EC354A" w:rsidP="00EC354A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Default="00EC354A" w:rsidP="006F2265">
      <w:pPr>
        <w:pStyle w:val="a5"/>
        <w:rPr>
          <w:sz w:val="22"/>
          <w:szCs w:val="22"/>
        </w:rPr>
      </w:pPr>
    </w:p>
    <w:p w:rsidR="00EC354A" w:rsidRPr="004371DD" w:rsidRDefault="00EC354A" w:rsidP="006F2265">
      <w:pPr>
        <w:pStyle w:val="a5"/>
        <w:rPr>
          <w:sz w:val="22"/>
          <w:szCs w:val="22"/>
        </w:rPr>
      </w:pPr>
    </w:p>
    <w:sectPr w:rsidR="00EC354A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00" w:rsidRDefault="002A5300" w:rsidP="00FD32E4">
      <w:r>
        <w:separator/>
      </w:r>
    </w:p>
  </w:endnote>
  <w:endnote w:type="continuationSeparator" w:id="0">
    <w:p w:rsidR="002A5300" w:rsidRDefault="002A5300" w:rsidP="00F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00" w:rsidRDefault="002A5300" w:rsidP="00FD32E4">
      <w:r>
        <w:separator/>
      </w:r>
    </w:p>
  </w:footnote>
  <w:footnote w:type="continuationSeparator" w:id="0">
    <w:p w:rsidR="002A5300" w:rsidRDefault="002A5300" w:rsidP="00FD3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F6"/>
    <w:rsid w:val="000136B9"/>
    <w:rsid w:val="00034DE5"/>
    <w:rsid w:val="0003774B"/>
    <w:rsid w:val="00104302"/>
    <w:rsid w:val="00106CA3"/>
    <w:rsid w:val="00121F5E"/>
    <w:rsid w:val="00154C23"/>
    <w:rsid w:val="00163B76"/>
    <w:rsid w:val="00187D81"/>
    <w:rsid w:val="001A3D09"/>
    <w:rsid w:val="001B17BA"/>
    <w:rsid w:val="001C2F19"/>
    <w:rsid w:val="00205922"/>
    <w:rsid w:val="002307ED"/>
    <w:rsid w:val="00236A22"/>
    <w:rsid w:val="00286EE6"/>
    <w:rsid w:val="00297575"/>
    <w:rsid w:val="002A0F7A"/>
    <w:rsid w:val="002A5300"/>
    <w:rsid w:val="002D4DEF"/>
    <w:rsid w:val="002F6554"/>
    <w:rsid w:val="003439D6"/>
    <w:rsid w:val="00367486"/>
    <w:rsid w:val="00375F58"/>
    <w:rsid w:val="00395230"/>
    <w:rsid w:val="003D5B8C"/>
    <w:rsid w:val="0040419F"/>
    <w:rsid w:val="00434D47"/>
    <w:rsid w:val="004371DD"/>
    <w:rsid w:val="00440763"/>
    <w:rsid w:val="00453F77"/>
    <w:rsid w:val="004653F3"/>
    <w:rsid w:val="00492544"/>
    <w:rsid w:val="004D4A27"/>
    <w:rsid w:val="004E7211"/>
    <w:rsid w:val="00524094"/>
    <w:rsid w:val="005403E1"/>
    <w:rsid w:val="006746CB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D16F6"/>
    <w:rsid w:val="00904085"/>
    <w:rsid w:val="009123B7"/>
    <w:rsid w:val="00957848"/>
    <w:rsid w:val="009779CE"/>
    <w:rsid w:val="009852E7"/>
    <w:rsid w:val="0099669D"/>
    <w:rsid w:val="009A043B"/>
    <w:rsid w:val="009B7AC8"/>
    <w:rsid w:val="009C1F0D"/>
    <w:rsid w:val="009C3F92"/>
    <w:rsid w:val="009F4A6E"/>
    <w:rsid w:val="00AD2289"/>
    <w:rsid w:val="00AD4AC2"/>
    <w:rsid w:val="00AE3462"/>
    <w:rsid w:val="00B13B0C"/>
    <w:rsid w:val="00B31524"/>
    <w:rsid w:val="00B81360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C354A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46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6837-7F44-4F7D-857B-0104B091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11</cp:revision>
  <cp:lastPrinted>2019-11-03T16:30:00Z</cp:lastPrinted>
  <dcterms:created xsi:type="dcterms:W3CDTF">2019-10-20T07:50:00Z</dcterms:created>
  <dcterms:modified xsi:type="dcterms:W3CDTF">2020-01-12T12:25:00Z</dcterms:modified>
</cp:coreProperties>
</file>