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B4D" w:rsidRDefault="00DA1006" w:rsidP="00DA1006">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Аннотация по предмету «Окружающий мир» 4 класс</w:t>
      </w:r>
    </w:p>
    <w:p w:rsidR="007F0B4D" w:rsidRDefault="007F0B4D" w:rsidP="007F0B4D">
      <w:pPr>
        <w:pStyle w:val="a4"/>
        <w:ind w:firstLine="708"/>
        <w:jc w:val="both"/>
        <w:rPr>
          <w:rFonts w:ascii="Times New Roman" w:hAnsi="Times New Roman"/>
          <w:color w:val="000000"/>
          <w:sz w:val="24"/>
          <w:szCs w:val="24"/>
        </w:rPr>
      </w:pPr>
      <w:r>
        <w:rPr>
          <w:rFonts w:ascii="Times New Roman" w:hAnsi="Times New Roman"/>
          <w:color w:val="000000"/>
          <w:sz w:val="24"/>
          <w:szCs w:val="24"/>
        </w:rPr>
        <w:t xml:space="preserve">Рабочая программа по окружающему миру для обучающихся 4 класса составлена на основе Примерной авторской программы «Окружающий мир» О.В. Федотовой (УМК «Перспективная начальная школа»), в соответствии с требованиями Федерального государственного образовательного стандарта начального общего образования, учебного плана </w:t>
      </w:r>
      <w:proofErr w:type="gramStart"/>
      <w:r>
        <w:rPr>
          <w:rFonts w:ascii="Times New Roman" w:hAnsi="Times New Roman"/>
          <w:color w:val="000000"/>
          <w:sz w:val="24"/>
          <w:szCs w:val="24"/>
        </w:rPr>
        <w:t>филиала  МАОУ</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Прииртышская</w:t>
      </w:r>
      <w:proofErr w:type="spellEnd"/>
      <w:r>
        <w:rPr>
          <w:rFonts w:ascii="Times New Roman" w:hAnsi="Times New Roman"/>
          <w:color w:val="000000"/>
          <w:sz w:val="24"/>
          <w:szCs w:val="24"/>
        </w:rPr>
        <w:t xml:space="preserve"> СОШ» - «</w:t>
      </w:r>
      <w:proofErr w:type="spellStart"/>
      <w:r>
        <w:rPr>
          <w:rFonts w:ascii="Times New Roman" w:hAnsi="Times New Roman"/>
          <w:color w:val="000000"/>
          <w:sz w:val="24"/>
          <w:szCs w:val="24"/>
        </w:rPr>
        <w:t>Полуяновская</w:t>
      </w:r>
      <w:proofErr w:type="spellEnd"/>
      <w:r>
        <w:rPr>
          <w:rFonts w:ascii="Times New Roman" w:hAnsi="Times New Roman"/>
          <w:color w:val="000000"/>
          <w:sz w:val="24"/>
          <w:szCs w:val="24"/>
        </w:rPr>
        <w:t xml:space="preserve"> СОШ».</w:t>
      </w:r>
    </w:p>
    <w:p w:rsidR="007F0B4D" w:rsidRPr="007F0B4D" w:rsidRDefault="007F0B4D" w:rsidP="007F0B4D">
      <w:pPr>
        <w:pStyle w:val="a4"/>
        <w:ind w:firstLine="708"/>
        <w:jc w:val="both"/>
        <w:rPr>
          <w:rFonts w:ascii="Times New Roman" w:hAnsi="Times New Roman"/>
          <w:color w:val="000000"/>
          <w:sz w:val="24"/>
          <w:szCs w:val="24"/>
        </w:rPr>
      </w:pPr>
      <w:r>
        <w:rPr>
          <w:rFonts w:ascii="Times New Roman" w:hAnsi="Times New Roman"/>
          <w:sz w:val="24"/>
          <w:szCs w:val="24"/>
        </w:rPr>
        <w:t xml:space="preserve">На изучение предмета «Окружающий мир» в 4 классе в учебном плане </w:t>
      </w:r>
      <w:proofErr w:type="gramStart"/>
      <w:r>
        <w:rPr>
          <w:rFonts w:ascii="Times New Roman" w:hAnsi="Times New Roman"/>
          <w:color w:val="000000"/>
          <w:sz w:val="24"/>
          <w:szCs w:val="24"/>
        </w:rPr>
        <w:t>филиала  МАОУ</w:t>
      </w:r>
      <w:proofErr w:type="gramEnd"/>
      <w:r>
        <w:rPr>
          <w:rFonts w:ascii="Times New Roman" w:hAnsi="Times New Roman"/>
          <w:color w:val="000000"/>
          <w:sz w:val="24"/>
          <w:szCs w:val="24"/>
        </w:rPr>
        <w:t xml:space="preserve"> «</w:t>
      </w:r>
      <w:proofErr w:type="spellStart"/>
      <w:r>
        <w:rPr>
          <w:rFonts w:ascii="Times New Roman" w:hAnsi="Times New Roman"/>
          <w:color w:val="000000"/>
          <w:sz w:val="24"/>
          <w:szCs w:val="24"/>
        </w:rPr>
        <w:t>Прииртышская</w:t>
      </w:r>
      <w:proofErr w:type="spellEnd"/>
      <w:r>
        <w:rPr>
          <w:rFonts w:ascii="Times New Roman" w:hAnsi="Times New Roman"/>
          <w:color w:val="000000"/>
          <w:sz w:val="24"/>
          <w:szCs w:val="24"/>
        </w:rPr>
        <w:t xml:space="preserve"> СОШ» - «</w:t>
      </w:r>
      <w:proofErr w:type="spellStart"/>
      <w:r>
        <w:rPr>
          <w:rFonts w:ascii="Times New Roman" w:hAnsi="Times New Roman"/>
          <w:color w:val="000000"/>
          <w:sz w:val="24"/>
          <w:szCs w:val="24"/>
        </w:rPr>
        <w:t>Полуяновская</w:t>
      </w:r>
      <w:proofErr w:type="spellEnd"/>
      <w:r>
        <w:rPr>
          <w:rFonts w:ascii="Times New Roman" w:hAnsi="Times New Roman"/>
          <w:color w:val="000000"/>
          <w:sz w:val="24"/>
          <w:szCs w:val="24"/>
        </w:rPr>
        <w:t xml:space="preserve"> СОШ» </w:t>
      </w:r>
      <w:r>
        <w:rPr>
          <w:rFonts w:ascii="Times New Roman" w:hAnsi="Times New Roman"/>
          <w:sz w:val="24"/>
          <w:szCs w:val="24"/>
        </w:rPr>
        <w:t>отводится 2 часа в неделю, 68 часов в год.</w:t>
      </w:r>
      <w:bookmarkStart w:id="0" w:name="_GoBack"/>
      <w:bookmarkEnd w:id="0"/>
    </w:p>
    <w:p w:rsidR="00DA1006" w:rsidRPr="00D31319" w:rsidRDefault="00DA1006" w:rsidP="00DA1006">
      <w:pPr>
        <w:autoSpaceDE w:val="0"/>
        <w:autoSpaceDN w:val="0"/>
        <w:adjustRightInd w:val="0"/>
        <w:spacing w:after="0" w:line="240" w:lineRule="auto"/>
        <w:jc w:val="center"/>
        <w:rPr>
          <w:rFonts w:ascii="Times New Roman" w:hAnsi="Times New Roman" w:cs="Times New Roman"/>
          <w:b/>
          <w:bCs/>
          <w:sz w:val="24"/>
          <w:szCs w:val="24"/>
        </w:rPr>
      </w:pPr>
      <w:r w:rsidRPr="00D31319">
        <w:rPr>
          <w:rFonts w:ascii="Times New Roman" w:hAnsi="Times New Roman" w:cs="Times New Roman"/>
          <w:b/>
          <w:bCs/>
          <w:sz w:val="24"/>
          <w:szCs w:val="24"/>
        </w:rPr>
        <w:t>Планируемые результаты освоения учебного предмета</w:t>
      </w:r>
      <w:r>
        <w:rPr>
          <w:rFonts w:ascii="Times New Roman" w:hAnsi="Times New Roman" w:cs="Times New Roman"/>
          <w:b/>
          <w:bCs/>
          <w:sz w:val="24"/>
          <w:szCs w:val="24"/>
        </w:rPr>
        <w:t xml:space="preserve"> «Окружающий мир</w:t>
      </w:r>
      <w:r w:rsidRPr="00D31319">
        <w:rPr>
          <w:rFonts w:ascii="Times New Roman" w:hAnsi="Times New Roman" w:cs="Times New Roman"/>
          <w:b/>
          <w:bCs/>
          <w:sz w:val="24"/>
          <w:szCs w:val="24"/>
        </w:rPr>
        <w:t>»</w:t>
      </w:r>
    </w:p>
    <w:p w:rsidR="00DA1006" w:rsidRPr="00D31319" w:rsidRDefault="00DA1006" w:rsidP="00DA1006">
      <w:pPr>
        <w:pStyle w:val="a4"/>
        <w:rPr>
          <w:rFonts w:ascii="Times New Roman" w:hAnsi="Times New Roman"/>
          <w:sz w:val="24"/>
          <w:szCs w:val="24"/>
        </w:rPr>
      </w:pPr>
      <w:r w:rsidRPr="00D31319">
        <w:rPr>
          <w:rFonts w:ascii="Times New Roman" w:hAnsi="Times New Roman"/>
          <w:sz w:val="24"/>
          <w:szCs w:val="24"/>
        </w:rPr>
        <w:t>1) понимание особой роли России в мировой истории, воспитание чувства гордости за национальные свершения, открытия, победы;</w:t>
      </w:r>
    </w:p>
    <w:p w:rsidR="00DA1006" w:rsidRPr="00D31319" w:rsidRDefault="00DA1006" w:rsidP="00DA1006">
      <w:pPr>
        <w:pStyle w:val="a4"/>
        <w:rPr>
          <w:rFonts w:ascii="Times New Roman" w:hAnsi="Times New Roman"/>
          <w:sz w:val="24"/>
          <w:szCs w:val="24"/>
        </w:rPr>
      </w:pPr>
      <w:r w:rsidRPr="00D31319">
        <w:rPr>
          <w:rFonts w:ascii="Times New Roman" w:hAnsi="Times New Roman"/>
          <w:sz w:val="24"/>
          <w:szCs w:val="24"/>
        </w:rPr>
        <w:t xml:space="preserve">2) </w:t>
      </w:r>
      <w:proofErr w:type="spellStart"/>
      <w:r w:rsidRPr="00D31319">
        <w:rPr>
          <w:rFonts w:ascii="Times New Roman" w:hAnsi="Times New Roman"/>
          <w:sz w:val="24"/>
          <w:szCs w:val="24"/>
        </w:rPr>
        <w:t>сформированность</w:t>
      </w:r>
      <w:proofErr w:type="spellEnd"/>
      <w:r w:rsidRPr="00D31319">
        <w:rPr>
          <w:rFonts w:ascii="Times New Roman" w:hAnsi="Times New Roman"/>
          <w:sz w:val="24"/>
          <w:szCs w:val="24"/>
        </w:rPr>
        <w:t xml:space="preserve"> уважительного отношения к России, родному краю, своей семье, истории, культуре, природе нашей страны, ее современной жизни;</w:t>
      </w:r>
    </w:p>
    <w:p w:rsidR="00DA1006" w:rsidRPr="00D31319" w:rsidRDefault="00DA1006" w:rsidP="00DA1006">
      <w:pPr>
        <w:pStyle w:val="a4"/>
        <w:rPr>
          <w:rFonts w:ascii="Times New Roman" w:hAnsi="Times New Roman"/>
          <w:sz w:val="24"/>
          <w:szCs w:val="24"/>
        </w:rPr>
      </w:pPr>
      <w:r w:rsidRPr="00D31319">
        <w:rPr>
          <w:rFonts w:ascii="Times New Roman" w:hAnsi="Times New Roman"/>
          <w:sz w:val="24"/>
          <w:szCs w:val="24"/>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D31319">
        <w:rPr>
          <w:rFonts w:ascii="Times New Roman" w:hAnsi="Times New Roman"/>
          <w:sz w:val="24"/>
          <w:szCs w:val="24"/>
        </w:rPr>
        <w:t>здоровьесберегающего</w:t>
      </w:r>
      <w:proofErr w:type="spellEnd"/>
      <w:r w:rsidRPr="00D31319">
        <w:rPr>
          <w:rFonts w:ascii="Times New Roman" w:hAnsi="Times New Roman"/>
          <w:sz w:val="24"/>
          <w:szCs w:val="24"/>
        </w:rPr>
        <w:t xml:space="preserve"> поведения в природной и социальной среде;</w:t>
      </w:r>
    </w:p>
    <w:p w:rsidR="00DA1006" w:rsidRPr="00D31319" w:rsidRDefault="00DA1006" w:rsidP="00DA1006">
      <w:pPr>
        <w:pStyle w:val="a4"/>
        <w:rPr>
          <w:rFonts w:ascii="Times New Roman" w:hAnsi="Times New Roman"/>
          <w:sz w:val="24"/>
          <w:szCs w:val="24"/>
        </w:rPr>
      </w:pPr>
      <w:r w:rsidRPr="00D31319">
        <w:rPr>
          <w:rFonts w:ascii="Times New Roman" w:hAnsi="Times New Roman"/>
          <w:sz w:val="24"/>
          <w:szCs w:val="24"/>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DA1006" w:rsidRPr="00D31319" w:rsidRDefault="00DA1006" w:rsidP="00DA1006">
      <w:pPr>
        <w:pStyle w:val="a4"/>
        <w:rPr>
          <w:rFonts w:ascii="Times New Roman" w:hAnsi="Times New Roman"/>
          <w:sz w:val="24"/>
          <w:szCs w:val="24"/>
        </w:rPr>
      </w:pPr>
      <w:r w:rsidRPr="00D31319">
        <w:rPr>
          <w:rFonts w:ascii="Times New Roman" w:hAnsi="Times New Roman"/>
          <w:sz w:val="24"/>
          <w:szCs w:val="24"/>
        </w:rPr>
        <w:t>5) развитие навыков устанавливать и выявлять причинно-следственные связи в окружающем мире.</w:t>
      </w:r>
    </w:p>
    <w:p w:rsidR="00DA1006" w:rsidRPr="00D31319" w:rsidRDefault="00DA1006" w:rsidP="00DA1006">
      <w:pPr>
        <w:pStyle w:val="a4"/>
        <w:rPr>
          <w:rFonts w:ascii="Times New Roman" w:hAnsi="Times New Roman"/>
          <w:b/>
          <w:sz w:val="24"/>
          <w:szCs w:val="24"/>
        </w:rPr>
      </w:pPr>
      <w:r w:rsidRPr="00D31319">
        <w:rPr>
          <w:rFonts w:ascii="Times New Roman" w:hAnsi="Times New Roman"/>
          <w:b/>
          <w:sz w:val="24"/>
          <w:szCs w:val="24"/>
        </w:rPr>
        <w:t>Предметные результаты:</w:t>
      </w:r>
    </w:p>
    <w:tbl>
      <w:tblPr>
        <w:tblStyle w:val="a3"/>
        <w:tblW w:w="0" w:type="auto"/>
        <w:tblLook w:val="04A0" w:firstRow="1" w:lastRow="0" w:firstColumn="1" w:lastColumn="0" w:noHBand="0" w:noVBand="1"/>
      </w:tblPr>
      <w:tblGrid>
        <w:gridCol w:w="7292"/>
        <w:gridCol w:w="7268"/>
      </w:tblGrid>
      <w:tr w:rsidR="00DA1006" w:rsidRPr="00D31319" w:rsidTr="005554BF">
        <w:tc>
          <w:tcPr>
            <w:tcW w:w="7479" w:type="dxa"/>
          </w:tcPr>
          <w:p w:rsidR="00DA1006" w:rsidRPr="00D31319" w:rsidRDefault="00DA1006" w:rsidP="005554BF">
            <w:pPr>
              <w:pStyle w:val="a4"/>
              <w:rPr>
                <w:rFonts w:ascii="Times New Roman" w:hAnsi="Times New Roman"/>
                <w:b/>
                <w:sz w:val="24"/>
                <w:szCs w:val="24"/>
              </w:rPr>
            </w:pPr>
            <w:r w:rsidRPr="00D31319">
              <w:rPr>
                <w:rFonts w:ascii="Times New Roman" w:hAnsi="Times New Roman"/>
                <w:b/>
                <w:sz w:val="24"/>
                <w:szCs w:val="24"/>
              </w:rPr>
              <w:t>Обучающиеся научатся:</w:t>
            </w:r>
          </w:p>
        </w:tc>
        <w:tc>
          <w:tcPr>
            <w:tcW w:w="7479" w:type="dxa"/>
          </w:tcPr>
          <w:p w:rsidR="00DA1006" w:rsidRPr="00D31319" w:rsidRDefault="00DA1006" w:rsidP="005554BF">
            <w:pPr>
              <w:pStyle w:val="a4"/>
              <w:rPr>
                <w:rFonts w:ascii="Times New Roman" w:hAnsi="Times New Roman"/>
                <w:b/>
                <w:sz w:val="24"/>
                <w:szCs w:val="24"/>
              </w:rPr>
            </w:pPr>
            <w:r w:rsidRPr="00D31319">
              <w:rPr>
                <w:rFonts w:ascii="Times New Roman" w:hAnsi="Times New Roman"/>
                <w:b/>
                <w:sz w:val="24"/>
                <w:szCs w:val="24"/>
              </w:rPr>
              <w:t>Обучающиеся получат возможность научиться:</w:t>
            </w:r>
          </w:p>
        </w:tc>
      </w:tr>
      <w:tr w:rsidR="00DA1006" w:rsidRPr="00D31319" w:rsidTr="005554BF">
        <w:tc>
          <w:tcPr>
            <w:tcW w:w="14958" w:type="dxa"/>
            <w:gridSpan w:val="2"/>
          </w:tcPr>
          <w:p w:rsidR="00DA1006" w:rsidRPr="00D31319" w:rsidRDefault="00DA1006" w:rsidP="005554BF">
            <w:pPr>
              <w:pStyle w:val="a4"/>
              <w:jc w:val="center"/>
              <w:rPr>
                <w:rFonts w:ascii="Times New Roman" w:hAnsi="Times New Roman"/>
                <w:sz w:val="24"/>
                <w:szCs w:val="24"/>
              </w:rPr>
            </w:pPr>
            <w:r w:rsidRPr="00D31319">
              <w:rPr>
                <w:rFonts w:ascii="Times New Roman" w:hAnsi="Times New Roman"/>
                <w:b/>
                <w:bCs/>
                <w:sz w:val="24"/>
                <w:szCs w:val="24"/>
              </w:rPr>
              <w:t>«Человек и природа»</w:t>
            </w:r>
          </w:p>
        </w:tc>
      </w:tr>
      <w:tr w:rsidR="00DA1006" w:rsidRPr="00D31319" w:rsidTr="005554BF">
        <w:tc>
          <w:tcPr>
            <w:tcW w:w="7479" w:type="dxa"/>
          </w:tcPr>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находить на карте природные зоны России, свой регион, главный город своего региона;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 xml:space="preserve">читать уловные обозначения карт (условные обозначения природных зон, знаки поверхностей и водоемов, полезных ископаемых); </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 xml:space="preserve">использовать готовые модели (глобус Земли, модель Солнечной системы) и иллюстрации учебника для объяснения причин смены дня и ночи, смены времен года; </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 xml:space="preserve">находить общие и отличительные признаки природных зон России (климат, растительный и животный мир, особенности труда и быта людей, положительное и отрицательное влияния деятельности человека на природу); </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понимать необходимость соблюдения правил экологического поведения на природе (охрана поверхности Земли от уплотнения почвы и разрушения лесной подстилки, от загрязнения полиэтиленовыми пакетами, пластиковыми бутылками, осколками стекла);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lastRenderedPageBreak/>
              <w:t>описывать на основе предложенного или самостоятельно составленного плана природную зону своего края (региона), называть его заповедные места;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понимать необходимость посильного участия в охране природы родного края;</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называть системы органов человека (костная и мышечная системы, нервная система, пищеварительная, дыхательная, система кровообращения, мочевая система);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характеризовать основные функции систем органов человека;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измерять температуру тела, вес и рост человека;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понимать необходимость использования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извлекать необходимую информацию из учебника и его иллюстраций, дополнительных источников знаний (Интернет, детские энциклопедии) об органах чувств человека, готовить доклады и обсуждать полученные сведения;</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характеризовать правила первой помощи при несчастных случаях.</w:t>
            </w:r>
          </w:p>
          <w:p w:rsidR="00DA1006" w:rsidRPr="00D31319" w:rsidRDefault="00DA1006" w:rsidP="005554BF">
            <w:pPr>
              <w:spacing w:after="0" w:line="240" w:lineRule="auto"/>
              <w:jc w:val="both"/>
              <w:rPr>
                <w:rFonts w:ascii="Times New Roman" w:hAnsi="Times New Roman"/>
                <w:sz w:val="24"/>
                <w:szCs w:val="24"/>
              </w:rPr>
            </w:pPr>
          </w:p>
          <w:p w:rsidR="00DA1006" w:rsidRPr="00D31319" w:rsidRDefault="00DA1006" w:rsidP="005554BF">
            <w:pPr>
              <w:pStyle w:val="a4"/>
              <w:rPr>
                <w:rFonts w:ascii="Times New Roman" w:hAnsi="Times New Roman"/>
                <w:sz w:val="24"/>
                <w:szCs w:val="24"/>
              </w:rPr>
            </w:pPr>
          </w:p>
        </w:tc>
        <w:tc>
          <w:tcPr>
            <w:tcW w:w="7479" w:type="dxa"/>
          </w:tcPr>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lastRenderedPageBreak/>
              <w:t>осознавать ценность природы родного края и необходимость нести ответственность за ее сохранение, соблюдать правила экологического поведения на природе (охрана поверхности земли от разрушений и загрязнения);</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использовать знания о строении и функционировании организма человека для сохранения и укрепления своего здоровья, для соблюдения правил гигиены систем органов, правил безопасного поведения на природе;</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выбирать оптимальные формы поведения на основе изученных правил о безопасности.</w:t>
            </w:r>
          </w:p>
          <w:p w:rsidR="00DA1006" w:rsidRPr="00D31319" w:rsidRDefault="00DA1006" w:rsidP="005554BF">
            <w:pPr>
              <w:spacing w:after="0" w:line="240" w:lineRule="auto"/>
              <w:jc w:val="both"/>
              <w:rPr>
                <w:rFonts w:ascii="Times New Roman" w:hAnsi="Times New Roman"/>
                <w:sz w:val="24"/>
                <w:szCs w:val="24"/>
              </w:rPr>
            </w:pPr>
          </w:p>
          <w:p w:rsidR="00DA1006" w:rsidRPr="00D31319" w:rsidRDefault="00DA1006" w:rsidP="005554BF">
            <w:pPr>
              <w:pStyle w:val="a4"/>
              <w:rPr>
                <w:rFonts w:ascii="Times New Roman" w:hAnsi="Times New Roman"/>
                <w:sz w:val="24"/>
                <w:szCs w:val="24"/>
              </w:rPr>
            </w:pPr>
          </w:p>
          <w:p w:rsidR="00DA1006" w:rsidRPr="00D31319" w:rsidRDefault="00DA1006" w:rsidP="005554BF">
            <w:pPr>
              <w:spacing w:after="0" w:line="240" w:lineRule="auto"/>
              <w:rPr>
                <w:rFonts w:ascii="Times New Roman" w:hAnsi="Times New Roman"/>
                <w:sz w:val="24"/>
                <w:szCs w:val="24"/>
              </w:rPr>
            </w:pPr>
          </w:p>
          <w:p w:rsidR="00DA1006" w:rsidRPr="00D31319" w:rsidRDefault="00DA1006" w:rsidP="005554BF">
            <w:pPr>
              <w:tabs>
                <w:tab w:val="left" w:pos="1210"/>
              </w:tabs>
              <w:spacing w:after="0" w:line="240" w:lineRule="auto"/>
              <w:rPr>
                <w:rFonts w:ascii="Times New Roman" w:hAnsi="Times New Roman"/>
                <w:sz w:val="24"/>
                <w:szCs w:val="24"/>
              </w:rPr>
            </w:pPr>
            <w:r w:rsidRPr="00D31319">
              <w:rPr>
                <w:rFonts w:ascii="Times New Roman" w:hAnsi="Times New Roman"/>
                <w:sz w:val="24"/>
                <w:szCs w:val="24"/>
              </w:rPr>
              <w:tab/>
            </w:r>
          </w:p>
        </w:tc>
      </w:tr>
      <w:tr w:rsidR="00DA1006" w:rsidRPr="00D31319" w:rsidTr="005554BF">
        <w:tc>
          <w:tcPr>
            <w:tcW w:w="14958" w:type="dxa"/>
            <w:gridSpan w:val="2"/>
          </w:tcPr>
          <w:p w:rsidR="00DA1006" w:rsidRPr="00D31319" w:rsidRDefault="00DA1006" w:rsidP="005554BF">
            <w:pPr>
              <w:pStyle w:val="a4"/>
              <w:jc w:val="center"/>
              <w:rPr>
                <w:rFonts w:ascii="Times New Roman" w:hAnsi="Times New Roman"/>
                <w:sz w:val="24"/>
                <w:szCs w:val="24"/>
              </w:rPr>
            </w:pPr>
            <w:r w:rsidRPr="00D31319">
              <w:rPr>
                <w:rFonts w:ascii="Times New Roman" w:hAnsi="Times New Roman"/>
                <w:b/>
                <w:bCs/>
                <w:sz w:val="24"/>
                <w:szCs w:val="24"/>
              </w:rPr>
              <w:lastRenderedPageBreak/>
              <w:t>«Человек и общество»</w:t>
            </w:r>
          </w:p>
        </w:tc>
      </w:tr>
      <w:tr w:rsidR="00DA1006" w:rsidRPr="00D31319" w:rsidTr="005554BF">
        <w:tc>
          <w:tcPr>
            <w:tcW w:w="7479" w:type="dxa"/>
          </w:tcPr>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рассказывать с использованием подобранной дополнительной информации из интернета и иллюстративных источников о Государственной символике Российской Федерации (значимость государственной символики; основные изображения Государственного герба России; последовательность расположения цветовых полос и цвета флага);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самостоятельно работать с текстом, иллюстрациями, словарем учебника в условиях коллективной работы;</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обмениваться сведениями, полученными из источников массовой информации, о событиях страны, участником которых является глава государства – президент Российской Федерации;</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 xml:space="preserve">готовить небольшие сообщения о Конституции – Основном Законе Российской Федерации (права и обязанности граждан по охране </w:t>
            </w:r>
            <w:r w:rsidRPr="00D31319">
              <w:rPr>
                <w:rFonts w:ascii="Times New Roman" w:hAnsi="Times New Roman"/>
                <w:sz w:val="24"/>
                <w:szCs w:val="24"/>
              </w:rPr>
              <w:lastRenderedPageBreak/>
              <w:t xml:space="preserve">природы, права ребенка; права граждан РФ на бесплатное образование, на охрану здоровья); </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находить на политико-административной карте России местоположение своего края;</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работать с глобусом и картой: показывать территорию России, ее сухопутные и морские границы; столицы государств, граничащих с Россией;</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пересказывать своими словами тексты из учебника о событиях, связанных с историей Отечества;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называть, сопоставляя с изученным историческим событием, имена выдающихся людей разных эпох;</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 xml:space="preserve">определять последовательность исторических событий на «ленте времени»; </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находить на «ленте времени» такие исторические события, как крещение Руси, основание Москвы, основание Санкт-Петербурга;</w:t>
            </w:r>
          </w:p>
          <w:p w:rsidR="00DA1006" w:rsidRPr="00D31319" w:rsidRDefault="00DA1006" w:rsidP="00DA1006">
            <w:pPr>
              <w:numPr>
                <w:ilvl w:val="0"/>
                <w:numId w:val="1"/>
              </w:numPr>
              <w:spacing w:after="0" w:line="240" w:lineRule="auto"/>
              <w:ind w:left="0"/>
              <w:jc w:val="both"/>
              <w:rPr>
                <w:rFonts w:ascii="Times New Roman" w:hAnsi="Times New Roman"/>
                <w:sz w:val="24"/>
                <w:szCs w:val="24"/>
              </w:rPr>
            </w:pPr>
            <w:r w:rsidRPr="00D31319">
              <w:rPr>
                <w:rFonts w:ascii="Times New Roman" w:hAnsi="Times New Roman"/>
                <w:sz w:val="24"/>
                <w:szCs w:val="24"/>
              </w:rPr>
              <w:t>рассказывать с использованием подобранных иллюстраций и видеокадров о памятниках истории столицы, сопоставляя их с историческим событием (памятник Минину и Пожарскому; Триумфальная арка, музей-панорама «Бородинская битва»; памятник маршалу Г.К. Жукову, Вечный огонь на могиле Неизвестного солдата у Кремлевской стены; памятник Юрию Гагарину – первому космонавту нашей планеты, монумент «Спутник» на проспекте Мира, монумент «Покорителям космоса», аллея Героев-космонавтов; фонтан «Дружба народов»);</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обсуждать особенности изученных стран мира (название, расположение на карте, столица, главные достопримечательности);</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рассказывать об особенностях труда людей родного края, о народных промыслах.</w:t>
            </w:r>
          </w:p>
          <w:p w:rsidR="00DA1006" w:rsidRPr="00D31319" w:rsidRDefault="00DA1006" w:rsidP="005554BF">
            <w:pPr>
              <w:spacing w:after="0" w:line="240" w:lineRule="auto"/>
              <w:rPr>
                <w:rFonts w:ascii="Times New Roman" w:hAnsi="Times New Roman"/>
                <w:sz w:val="24"/>
                <w:szCs w:val="24"/>
              </w:rPr>
            </w:pPr>
          </w:p>
          <w:p w:rsidR="00DA1006" w:rsidRPr="00D31319" w:rsidRDefault="00DA1006" w:rsidP="005554BF">
            <w:pPr>
              <w:pStyle w:val="a4"/>
              <w:rPr>
                <w:rFonts w:ascii="Times New Roman" w:hAnsi="Times New Roman"/>
                <w:sz w:val="24"/>
                <w:szCs w:val="24"/>
              </w:rPr>
            </w:pPr>
          </w:p>
        </w:tc>
        <w:tc>
          <w:tcPr>
            <w:tcW w:w="7479" w:type="dxa"/>
          </w:tcPr>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lastRenderedPageBreak/>
              <w:t>составить представление о единстве духовно-нравственного смысла всех традиционных религий и различиях в обрядовой практике;</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определять часовой пояс своего края;</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находить дополнительную информацию о прошлом родного края в Интернете, в краеведческом музее, из бесед со взрослыми;</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собирать материал и составлять портфолио о родном крае (места исторических событий, памятники истории культуры родного края).</w:t>
            </w:r>
          </w:p>
          <w:p w:rsidR="00DA1006" w:rsidRPr="00D31319" w:rsidRDefault="00DA1006" w:rsidP="005554BF">
            <w:pPr>
              <w:pStyle w:val="a4"/>
              <w:rPr>
                <w:rFonts w:ascii="Times New Roman" w:hAnsi="Times New Roman"/>
                <w:sz w:val="24"/>
                <w:szCs w:val="24"/>
              </w:rPr>
            </w:pPr>
          </w:p>
        </w:tc>
      </w:tr>
      <w:tr w:rsidR="00DA1006" w:rsidRPr="00D31319" w:rsidTr="005554BF">
        <w:tc>
          <w:tcPr>
            <w:tcW w:w="14958" w:type="dxa"/>
            <w:gridSpan w:val="2"/>
          </w:tcPr>
          <w:p w:rsidR="00DA1006" w:rsidRPr="00D31319" w:rsidRDefault="00DA1006" w:rsidP="005554BF">
            <w:pPr>
              <w:pStyle w:val="a4"/>
              <w:jc w:val="center"/>
              <w:rPr>
                <w:rFonts w:ascii="Times New Roman" w:hAnsi="Times New Roman"/>
                <w:sz w:val="24"/>
                <w:szCs w:val="24"/>
              </w:rPr>
            </w:pPr>
            <w:r w:rsidRPr="00D31319">
              <w:rPr>
                <w:rFonts w:ascii="Times New Roman" w:hAnsi="Times New Roman"/>
                <w:b/>
                <w:bCs/>
                <w:sz w:val="24"/>
                <w:szCs w:val="24"/>
              </w:rPr>
              <w:lastRenderedPageBreak/>
              <w:t>«Правила безопасного поведения»</w:t>
            </w:r>
          </w:p>
        </w:tc>
      </w:tr>
      <w:tr w:rsidR="00DA1006" w:rsidRPr="00D31319" w:rsidTr="005554BF">
        <w:tc>
          <w:tcPr>
            <w:tcW w:w="7479" w:type="dxa"/>
          </w:tcPr>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 xml:space="preserve">понимать необходимость соблюдения правил безопасного поведения во время летних каникул у водоема (предупреждение солнечного удара, ожога кожи, несчастных случаев в воде или </w:t>
            </w:r>
            <w:r w:rsidRPr="00D31319">
              <w:rPr>
                <w:rFonts w:ascii="Times New Roman" w:hAnsi="Times New Roman"/>
                <w:sz w:val="24"/>
                <w:szCs w:val="24"/>
              </w:rPr>
              <w:lastRenderedPageBreak/>
              <w:t>вблизи воды у моря во время шторма, прилива; соприкосновение с животными в воде);</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понимать необходимость соблюдения правил безопасного поведения во время прогулок в лес, в парк, на луг;</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понимать необходимость соблюдать правила безопасного поведения во время приема пищи;</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 xml:space="preserve">понимать необходимость сохранения своего физического и нравственного здоровья (курение, наркотики, громкая музыка, нежелание при необходимости носить очки и др.). </w:t>
            </w:r>
          </w:p>
          <w:p w:rsidR="00DA1006" w:rsidRPr="00D31319" w:rsidRDefault="00DA1006" w:rsidP="005554BF">
            <w:pPr>
              <w:pStyle w:val="a4"/>
              <w:rPr>
                <w:rFonts w:ascii="Times New Roman" w:hAnsi="Times New Roman"/>
                <w:sz w:val="24"/>
                <w:szCs w:val="24"/>
              </w:rPr>
            </w:pPr>
          </w:p>
        </w:tc>
        <w:tc>
          <w:tcPr>
            <w:tcW w:w="7479" w:type="dxa"/>
          </w:tcPr>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lastRenderedPageBreak/>
              <w:t>соблюдать правила безопасного поведения во время летнего отдыха (предупреждение: солнечного удара, ожога кожи, несчастных случаев в воде или вблизи воды во время шторма, прилива; соприкосновения с животными и т.д.);</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lastRenderedPageBreak/>
              <w:t>соблюдать правила экологического поведения во время прогулок в лес, в парк, на луг;</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соблюдать правила безопасного поведения во время приема пищи;</w:t>
            </w:r>
          </w:p>
          <w:p w:rsidR="00DA1006" w:rsidRPr="00D31319" w:rsidRDefault="00DA1006" w:rsidP="00DA1006">
            <w:pPr>
              <w:numPr>
                <w:ilvl w:val="0"/>
                <w:numId w:val="1"/>
              </w:numPr>
              <w:spacing w:after="0" w:line="240" w:lineRule="auto"/>
              <w:ind w:left="0"/>
              <w:rPr>
                <w:rFonts w:ascii="Times New Roman" w:hAnsi="Times New Roman"/>
                <w:sz w:val="24"/>
                <w:szCs w:val="24"/>
              </w:rPr>
            </w:pPr>
            <w:r w:rsidRPr="00D31319">
              <w:rPr>
                <w:rFonts w:ascii="Times New Roman" w:hAnsi="Times New Roman"/>
                <w:sz w:val="24"/>
                <w:szCs w:val="24"/>
              </w:rPr>
              <w:t xml:space="preserve">заботиться о здоровье и безопасности окружающих людей, сохранять свое физическое и нравственное здоровье. </w:t>
            </w:r>
          </w:p>
          <w:p w:rsidR="00DA1006" w:rsidRPr="00D31319" w:rsidRDefault="00DA1006" w:rsidP="005554BF">
            <w:pPr>
              <w:pStyle w:val="a4"/>
              <w:rPr>
                <w:rFonts w:ascii="Times New Roman" w:hAnsi="Times New Roman"/>
                <w:sz w:val="24"/>
                <w:szCs w:val="24"/>
              </w:rPr>
            </w:pPr>
          </w:p>
        </w:tc>
      </w:tr>
      <w:tr w:rsidR="00DA1006" w:rsidRPr="00D31319" w:rsidTr="005554BF">
        <w:tc>
          <w:tcPr>
            <w:tcW w:w="7479" w:type="dxa"/>
          </w:tcPr>
          <w:p w:rsidR="00DA1006" w:rsidRPr="00D31319" w:rsidRDefault="00DA1006" w:rsidP="005554BF">
            <w:pPr>
              <w:pStyle w:val="a4"/>
              <w:rPr>
                <w:rFonts w:ascii="Times New Roman" w:hAnsi="Times New Roman"/>
                <w:sz w:val="24"/>
                <w:szCs w:val="24"/>
              </w:rPr>
            </w:pPr>
          </w:p>
        </w:tc>
        <w:tc>
          <w:tcPr>
            <w:tcW w:w="7479" w:type="dxa"/>
          </w:tcPr>
          <w:p w:rsidR="00DA1006" w:rsidRPr="00D31319" w:rsidRDefault="00DA1006" w:rsidP="005554BF">
            <w:pPr>
              <w:pStyle w:val="a4"/>
              <w:rPr>
                <w:rFonts w:ascii="Times New Roman" w:hAnsi="Times New Roman"/>
                <w:sz w:val="24"/>
                <w:szCs w:val="24"/>
              </w:rPr>
            </w:pPr>
          </w:p>
        </w:tc>
      </w:tr>
    </w:tbl>
    <w:p w:rsidR="00DA1006" w:rsidRPr="00D31319" w:rsidRDefault="00DA1006" w:rsidP="00DA1006">
      <w:pPr>
        <w:spacing w:after="0" w:line="240" w:lineRule="auto"/>
        <w:jc w:val="both"/>
        <w:rPr>
          <w:rFonts w:ascii="Times New Roman" w:hAnsi="Times New Roman" w:cs="Times New Roman"/>
          <w:sz w:val="24"/>
          <w:szCs w:val="24"/>
        </w:rPr>
      </w:pPr>
    </w:p>
    <w:p w:rsidR="00DA1006" w:rsidRPr="00D31319" w:rsidRDefault="00DA1006" w:rsidP="00DA1006">
      <w:pPr>
        <w:pStyle w:val="Default"/>
        <w:jc w:val="center"/>
        <w:rPr>
          <w:b/>
          <w:bCs/>
        </w:rPr>
      </w:pPr>
      <w:r w:rsidRPr="00D31319">
        <w:rPr>
          <w:b/>
          <w:bCs/>
        </w:rPr>
        <w:t>Содержание предмета</w:t>
      </w:r>
    </w:p>
    <w:p w:rsidR="00DA1006" w:rsidRPr="00D31319" w:rsidRDefault="00DA1006" w:rsidP="00DA1006">
      <w:pPr>
        <w:pStyle w:val="c21"/>
        <w:shd w:val="clear" w:color="auto" w:fill="FFFFFF"/>
        <w:spacing w:before="0" w:beforeAutospacing="0" w:after="0" w:afterAutospacing="0"/>
        <w:jc w:val="both"/>
        <w:rPr>
          <w:color w:val="000000"/>
        </w:rPr>
      </w:pPr>
      <w:r w:rsidRPr="00D31319">
        <w:rPr>
          <w:rStyle w:val="c9"/>
          <w:b/>
          <w:bCs/>
          <w:color w:val="000000"/>
        </w:rPr>
        <w:t>Раздел 1. История Отечества (7 часов).</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 xml:space="preserve">Источники изучения истории: летописи, берестяные грамоты, договоры, былины, археологические находки быта и хозяйственной деятельности, другие источники. Древние славяне (территория расселения, жилища, охота, земледелие, верование древних славян). Времена Древней Руси (хозяйственная деятельность древних славян, возникновение древнерусских городов, первые русские князья, былинные герои Древней Руси). Крещение </w:t>
      </w:r>
      <w:proofErr w:type="spellStart"/>
      <w:r w:rsidRPr="00D31319">
        <w:rPr>
          <w:rStyle w:val="c17"/>
        </w:rPr>
        <w:t>Руси.Вера</w:t>
      </w:r>
      <w:proofErr w:type="spellEnd"/>
      <w:r w:rsidRPr="00D31319">
        <w:rPr>
          <w:rStyle w:val="c17"/>
        </w:rPr>
        <w:t xml:space="preserve"> в Бога и сохранение традиционной обрядовости у разных народов, населяющих Россию. Ярослав Мудрый. Борьба Руси с западными завоевателями. Александр Невский. Первые московские </w:t>
      </w:r>
      <w:proofErr w:type="spellStart"/>
      <w:r w:rsidRPr="00D31319">
        <w:rPr>
          <w:rStyle w:val="c17"/>
        </w:rPr>
        <w:t>князья.Строительство</w:t>
      </w:r>
      <w:proofErr w:type="spellEnd"/>
      <w:r w:rsidRPr="00D31319">
        <w:rPr>
          <w:rStyle w:val="c17"/>
        </w:rPr>
        <w:t xml:space="preserve"> Санкт-Петербурга. Преобразования Петра I: рождение русского флота, изменения в быту, культурные преобразования (</w:t>
      </w:r>
      <w:proofErr w:type="spellStart"/>
      <w:r w:rsidRPr="00D31319">
        <w:rPr>
          <w:rStyle w:val="c17"/>
        </w:rPr>
        <w:t>межпредметные</w:t>
      </w:r>
      <w:proofErr w:type="spellEnd"/>
      <w:r w:rsidRPr="00D31319">
        <w:rPr>
          <w:rStyle w:val="c17"/>
        </w:rPr>
        <w:t xml:space="preserve"> связи с курсом литературного чтения); Отечественная война 1812 года; Великая Отечественная война; освоение космического пространства. Россия сегодня. Москва — столица России. Важнейшие события, происходящие в современной России.</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0"/>
          <w:i/>
          <w:iCs/>
          <w:color w:val="000000"/>
        </w:rPr>
        <w:t>Практическая работа </w:t>
      </w:r>
      <w:r w:rsidRPr="00D31319">
        <w:rPr>
          <w:rStyle w:val="c17"/>
        </w:rPr>
        <w:t>с картами, помещенными в учебнике. Выступления с докладами перед учащимися 2–3 классов по истории Отечества.</w:t>
      </w:r>
    </w:p>
    <w:p w:rsidR="00DA1006" w:rsidRPr="00D31319" w:rsidRDefault="00DA1006" w:rsidP="00DA1006">
      <w:pPr>
        <w:pStyle w:val="c21"/>
        <w:shd w:val="clear" w:color="auto" w:fill="FFFFFF"/>
        <w:spacing w:before="0" w:beforeAutospacing="0" w:after="0" w:afterAutospacing="0"/>
        <w:jc w:val="both"/>
        <w:rPr>
          <w:color w:val="000000"/>
        </w:rPr>
      </w:pPr>
      <w:r w:rsidRPr="00D31319">
        <w:rPr>
          <w:rStyle w:val="c9"/>
          <w:b/>
          <w:bCs/>
          <w:color w:val="000000"/>
        </w:rPr>
        <w:t>Раздел 2. Земля — планета солнечной системы (3 часа).</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Вращение Земли вокруг своей оси и движение Земли вокруг Солнца. Смена дня и ночи. Неравномерность распределения тепла и света на Земле. Смена сезонов на нашей планете. Общие представления о природных зонах России. Карта природных зон России.</w:t>
      </w:r>
    </w:p>
    <w:p w:rsidR="00DA1006" w:rsidRPr="00D31319" w:rsidRDefault="00DA1006" w:rsidP="00DA1006">
      <w:pPr>
        <w:spacing w:after="0" w:line="240" w:lineRule="auto"/>
        <w:rPr>
          <w:rStyle w:val="c9"/>
          <w:rFonts w:ascii="Times New Roman" w:hAnsi="Times New Roman" w:cs="Times New Roman"/>
          <w:b/>
          <w:bCs/>
          <w:color w:val="000000"/>
          <w:sz w:val="24"/>
          <w:szCs w:val="24"/>
        </w:rPr>
      </w:pPr>
      <w:r w:rsidRPr="00D31319">
        <w:rPr>
          <w:rFonts w:ascii="Times New Roman" w:hAnsi="Times New Roman" w:cs="Times New Roman"/>
          <w:b/>
          <w:sz w:val="24"/>
          <w:szCs w:val="24"/>
        </w:rPr>
        <w:t xml:space="preserve"> Раздел 3. Путешествие по природным зонам России </w:t>
      </w:r>
      <w:r w:rsidRPr="00D31319">
        <w:rPr>
          <w:rStyle w:val="c9"/>
          <w:rFonts w:ascii="Times New Roman" w:hAnsi="Times New Roman" w:cs="Times New Roman"/>
          <w:b/>
          <w:bCs/>
          <w:color w:val="000000"/>
          <w:sz w:val="24"/>
          <w:szCs w:val="24"/>
        </w:rPr>
        <w:t>(14 часов).</w:t>
      </w:r>
    </w:p>
    <w:p w:rsidR="00DA1006" w:rsidRPr="00D31319" w:rsidRDefault="00DA1006" w:rsidP="00DA1006">
      <w:pPr>
        <w:spacing w:after="0" w:line="240" w:lineRule="auto"/>
        <w:rPr>
          <w:rFonts w:ascii="Times New Roman" w:hAnsi="Times New Roman" w:cs="Times New Roman"/>
          <w:b/>
          <w:sz w:val="24"/>
          <w:szCs w:val="24"/>
        </w:rPr>
      </w:pPr>
      <w:r w:rsidRPr="00D31319">
        <w:rPr>
          <w:rStyle w:val="c17"/>
          <w:rFonts w:ascii="Times New Roman" w:hAnsi="Times New Roman"/>
          <w:sz w:val="24"/>
          <w:szCs w:val="24"/>
        </w:rPr>
        <w:t>Зона арктических пустынь, зона тундры, зона лесов, зона степей, зона пустынь, субтропическая зона. Положение на карте, состояние неживой природы, растительного и животного мира, деятельность людей в каждой природной зоне. Охрана природных зон. Красная книга и ее назначение.</w:t>
      </w:r>
    </w:p>
    <w:p w:rsidR="00DA1006" w:rsidRPr="00D31319" w:rsidRDefault="00DA1006" w:rsidP="00DA1006">
      <w:pPr>
        <w:pStyle w:val="c21"/>
        <w:shd w:val="clear" w:color="auto" w:fill="FFFFFF"/>
        <w:spacing w:before="0" w:beforeAutospacing="0" w:after="0" w:afterAutospacing="0"/>
        <w:jc w:val="both"/>
        <w:rPr>
          <w:rStyle w:val="c17"/>
          <w:b/>
        </w:rPr>
      </w:pPr>
      <w:r w:rsidRPr="00D31319">
        <w:rPr>
          <w:rStyle w:val="c17"/>
          <w:b/>
        </w:rPr>
        <w:t>Раздел 4. Родной край — часть великой России (11 часов).</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 xml:space="preserve"> Положение на карте, состояние неживой природы, растительного и животного мира, деятельность людей. Охрана природы. Красная книга и ее назначение.</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lastRenderedPageBreak/>
        <w:t>Народы, населяющие Россию: культура, национальные обычаи, особенности быта и искусства (</w:t>
      </w:r>
      <w:proofErr w:type="spellStart"/>
      <w:r w:rsidRPr="00D31319">
        <w:rPr>
          <w:rStyle w:val="c17"/>
        </w:rPr>
        <w:t>межпредметные</w:t>
      </w:r>
      <w:proofErr w:type="spellEnd"/>
      <w:r w:rsidRPr="00D31319">
        <w:rPr>
          <w:rStyle w:val="c17"/>
        </w:rPr>
        <w:t xml:space="preserve"> связи с курсом литературного чтения). Уважительное отношение к своему народу и другим народам.</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9"/>
          <w:bCs/>
          <w:color w:val="000000"/>
        </w:rPr>
        <w:t>Практикум.</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0"/>
          <w:i/>
          <w:iCs/>
          <w:color w:val="000000"/>
        </w:rPr>
        <w:t>Наблюдения </w:t>
      </w:r>
      <w:r w:rsidRPr="00D31319">
        <w:rPr>
          <w:rStyle w:val="c17"/>
        </w:rPr>
        <w:t>за погодой, растениями, животными, деятельностью человека в данной природной зоне. Наблюдение за результатом воздействия человека на природу и их элементарная оценка (положительное и отрицательное воздействие людей на природу)</w:t>
      </w:r>
    </w:p>
    <w:p w:rsidR="00DA1006" w:rsidRPr="00D31319" w:rsidRDefault="00DA1006" w:rsidP="00DA1006">
      <w:pPr>
        <w:pStyle w:val="c21"/>
        <w:shd w:val="clear" w:color="auto" w:fill="FFFFFF"/>
        <w:spacing w:before="0" w:beforeAutospacing="0" w:after="0" w:afterAutospacing="0"/>
        <w:ind w:firstLine="624"/>
        <w:jc w:val="both"/>
        <w:rPr>
          <w:rStyle w:val="c17"/>
        </w:rPr>
      </w:pPr>
      <w:r w:rsidRPr="00D31319">
        <w:rPr>
          <w:rStyle w:val="c10"/>
          <w:i/>
          <w:iCs/>
          <w:color w:val="000000"/>
        </w:rPr>
        <w:t>Практические работы: </w:t>
      </w:r>
      <w:r w:rsidRPr="00D31319">
        <w:rPr>
          <w:rStyle w:val="c17"/>
        </w:rPr>
        <w:t>работа с гербариями — классификация растений, описание их внешнего вида, условий произрастания. Упражнения в группировки растений по общему признаку на основе предъявленных иллюстраций. Участие в элементарной экологической деятельности (зимняя подкормка животных, озеленение школьного двора, выступление перед учащимися 1–3 классов, родителями и др.). Выступление с докладами о растениях и животных природной зоны родного края перед учащимися 2–3 классов.</w:t>
      </w:r>
    </w:p>
    <w:p w:rsidR="00DA1006" w:rsidRPr="00D31319" w:rsidRDefault="00DA1006" w:rsidP="00DA1006">
      <w:pPr>
        <w:pStyle w:val="c21"/>
        <w:shd w:val="clear" w:color="auto" w:fill="FFFFFF"/>
        <w:spacing w:before="0" w:beforeAutospacing="0" w:after="0" w:afterAutospacing="0"/>
        <w:jc w:val="both"/>
        <w:rPr>
          <w:b/>
          <w:color w:val="000000"/>
        </w:rPr>
      </w:pPr>
      <w:r w:rsidRPr="00D31319">
        <w:rPr>
          <w:rStyle w:val="c17"/>
          <w:b/>
        </w:rPr>
        <w:t>Раздел 5.</w:t>
      </w:r>
      <w:r w:rsidRPr="00D31319">
        <w:rPr>
          <w:rStyle w:val="c9"/>
          <w:b/>
          <w:bCs/>
          <w:color w:val="000000"/>
        </w:rPr>
        <w:t xml:space="preserve"> Человеческий организм (11 часов).</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Человек — часть природы: зависимость жизни человека от природы и ее состояния. Общие представления о строении тела человека. Системы органов: опорно-двигательная, пищеварительная, дыхательная, система кровообращения, выделительная система, нервная система. Их роль в жизнедеятельности человека.</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Личная гигиена и укрепление здоровья. Значение физической культуры и физического труда для укрепления мышц.</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Режим труда и отдыха — основа сохранения и восстановления нервной системы. Вредные привычки и их влияние на развитие детского организма и долголетие жизни человека. Телефоны экстренной помощи.</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Человек — член общества. Права и обязанности ребенка. Труд и общение как способы взаимодействия людей в обществе. Трудовая деятельность как особенность жизни человека, необходимое условие благополучия семьи и развития общества. Хозяйство, бюджет, деньги (на примере семьи).</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9"/>
          <w:bCs/>
          <w:color w:val="000000"/>
        </w:rPr>
        <w:t>Практикум.</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0"/>
          <w:i/>
          <w:iCs/>
          <w:color w:val="000000"/>
        </w:rPr>
        <w:t>Наблюдения </w:t>
      </w:r>
      <w:r w:rsidRPr="00D31319">
        <w:rPr>
          <w:rStyle w:val="c17"/>
        </w:rPr>
        <w:t>за изменением своего веса, роста, пульса в спокойном состоянии и после физической нагрузки.</w:t>
      </w:r>
    </w:p>
    <w:p w:rsidR="00DA1006" w:rsidRPr="00DF7E7B" w:rsidRDefault="00DA1006" w:rsidP="00DA1006">
      <w:pPr>
        <w:pStyle w:val="c21"/>
        <w:shd w:val="clear" w:color="auto" w:fill="FFFFFF"/>
        <w:spacing w:before="0" w:beforeAutospacing="0" w:after="0" w:afterAutospacing="0"/>
        <w:ind w:firstLine="624"/>
        <w:jc w:val="both"/>
        <w:rPr>
          <w:rStyle w:val="c17"/>
          <w:color w:val="000000"/>
        </w:rPr>
      </w:pPr>
      <w:r w:rsidRPr="00D31319">
        <w:rPr>
          <w:rStyle w:val="c10"/>
          <w:i/>
          <w:iCs/>
          <w:color w:val="000000"/>
        </w:rPr>
        <w:t>Практические работы. </w:t>
      </w:r>
      <w:r w:rsidRPr="00D31319">
        <w:rPr>
          <w:rStyle w:val="c17"/>
        </w:rPr>
        <w:t>Составление режима дня ученика 4-го класса. Оказание первой помощи при легких травмах: простейшая обработка ран, наложение повязок (работа проводится под руководством медицинского работника). Посильное участие школьников в общественно полезной деятельности (распределение обязанностей в классном коллективе, трудовых обязанностей в семье).</w:t>
      </w:r>
    </w:p>
    <w:p w:rsidR="00DA1006" w:rsidRPr="00D31319" w:rsidRDefault="00DA1006" w:rsidP="00DA1006">
      <w:pPr>
        <w:spacing w:after="0" w:line="240" w:lineRule="auto"/>
        <w:rPr>
          <w:rFonts w:ascii="Times New Roman" w:hAnsi="Times New Roman" w:cs="Times New Roman"/>
          <w:sz w:val="24"/>
          <w:szCs w:val="24"/>
        </w:rPr>
      </w:pPr>
      <w:r w:rsidRPr="00D31319">
        <w:rPr>
          <w:rFonts w:ascii="Times New Roman" w:hAnsi="Times New Roman" w:cs="Times New Roman"/>
          <w:b/>
          <w:color w:val="000000"/>
          <w:sz w:val="24"/>
          <w:szCs w:val="24"/>
        </w:rPr>
        <w:t xml:space="preserve">Раздел 6. </w:t>
      </w:r>
      <w:r w:rsidRPr="00D31319">
        <w:rPr>
          <w:rFonts w:ascii="Times New Roman" w:hAnsi="Times New Roman" w:cs="Times New Roman"/>
          <w:b/>
          <w:sz w:val="24"/>
          <w:szCs w:val="24"/>
        </w:rPr>
        <w:t>Изучаем органы чувств (8 часов).</w:t>
      </w:r>
    </w:p>
    <w:p w:rsidR="00DA1006" w:rsidRPr="00D31319" w:rsidRDefault="00DA1006" w:rsidP="00DA1006">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 xml:space="preserve">Как мы воспринимаем окружающий мир (заседание клуба). Спроси у носа; что такое запах. Высуни язык и скажи: «А». «Взгляд» на </w:t>
      </w:r>
      <w:proofErr w:type="spellStart"/>
      <w:r w:rsidRPr="00D31319">
        <w:rPr>
          <w:rFonts w:ascii="Times New Roman" w:hAnsi="Times New Roman" w:cs="Times New Roman"/>
          <w:sz w:val="24"/>
          <w:szCs w:val="24"/>
        </w:rPr>
        <w:t>глаз.Ухо</w:t>
      </w:r>
      <w:proofErr w:type="spellEnd"/>
      <w:r w:rsidRPr="00D31319">
        <w:rPr>
          <w:rFonts w:ascii="Times New Roman" w:hAnsi="Times New Roman" w:cs="Times New Roman"/>
          <w:sz w:val="24"/>
          <w:szCs w:val="24"/>
        </w:rPr>
        <w:t xml:space="preserve"> не только орган слуха. Ухо – орган равновесия. Распознавание предметов путем соприкосновения с ними. Советы школьного врача.</w:t>
      </w:r>
    </w:p>
    <w:p w:rsidR="00DA1006" w:rsidRPr="00D31319" w:rsidRDefault="00DA1006" w:rsidP="00DA1006">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Раздел 7. Путешествие по странам мира (6 часов).</w:t>
      </w:r>
    </w:p>
    <w:p w:rsidR="00DA1006" w:rsidRPr="00D31319" w:rsidRDefault="00DA1006" w:rsidP="00DA1006">
      <w:pPr>
        <w:pStyle w:val="c21"/>
        <w:shd w:val="clear" w:color="auto" w:fill="FFFFFF"/>
        <w:spacing w:before="0" w:beforeAutospacing="0" w:after="0" w:afterAutospacing="0"/>
        <w:ind w:firstLine="624"/>
        <w:jc w:val="both"/>
        <w:rPr>
          <w:color w:val="000000"/>
        </w:rPr>
      </w:pPr>
      <w:r w:rsidRPr="00D31319">
        <w:rPr>
          <w:rStyle w:val="c17"/>
        </w:rPr>
        <w:t>Общее представление о многообразии стран на Земле. Название стран. Расположение США, Великобритании, Франции на карте, их столицы, главные достопримечательности.</w:t>
      </w:r>
    </w:p>
    <w:p w:rsidR="00DA1006" w:rsidRPr="00D31319" w:rsidRDefault="00DA1006" w:rsidP="00DA1006">
      <w:pPr>
        <w:spacing w:after="0" w:line="240" w:lineRule="auto"/>
        <w:rPr>
          <w:rFonts w:ascii="Times New Roman" w:hAnsi="Times New Roman" w:cs="Times New Roman"/>
          <w:b/>
          <w:sz w:val="24"/>
          <w:szCs w:val="24"/>
        </w:rPr>
      </w:pPr>
      <w:r w:rsidRPr="00D31319">
        <w:rPr>
          <w:rStyle w:val="c10"/>
          <w:rFonts w:ascii="Times New Roman" w:hAnsi="Times New Roman" w:cs="Times New Roman"/>
          <w:i/>
          <w:iCs/>
          <w:color w:val="000000"/>
          <w:sz w:val="24"/>
          <w:szCs w:val="24"/>
        </w:rPr>
        <w:t>Практическая работа </w:t>
      </w:r>
      <w:r w:rsidRPr="00D31319">
        <w:rPr>
          <w:rStyle w:val="c17"/>
          <w:rFonts w:ascii="Times New Roman" w:hAnsi="Times New Roman"/>
          <w:sz w:val="24"/>
          <w:szCs w:val="24"/>
        </w:rPr>
        <w:t>с картой мира.</w:t>
      </w:r>
    </w:p>
    <w:p w:rsidR="00DA1006" w:rsidRPr="00D31319" w:rsidRDefault="00DA1006" w:rsidP="00DA1006">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t xml:space="preserve">Раздел 8. Москва как летопись истории России (5 часов). </w:t>
      </w:r>
    </w:p>
    <w:p w:rsidR="00DA1006" w:rsidRPr="00D31319" w:rsidRDefault="00DA1006" w:rsidP="00DA1006">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День народного единства</w:t>
      </w:r>
      <w:r w:rsidRPr="00D31319">
        <w:rPr>
          <w:rFonts w:ascii="Times New Roman" w:hAnsi="Times New Roman" w:cs="Times New Roman"/>
          <w:b/>
          <w:sz w:val="24"/>
          <w:szCs w:val="24"/>
        </w:rPr>
        <w:t xml:space="preserve">. </w:t>
      </w:r>
      <w:r w:rsidRPr="00D31319">
        <w:rPr>
          <w:rFonts w:ascii="Times New Roman" w:hAnsi="Times New Roman" w:cs="Times New Roman"/>
          <w:sz w:val="24"/>
          <w:szCs w:val="24"/>
        </w:rPr>
        <w:t xml:space="preserve">Москва: память о войне 1812 </w:t>
      </w:r>
      <w:proofErr w:type="spellStart"/>
      <w:r w:rsidRPr="00D31319">
        <w:rPr>
          <w:rFonts w:ascii="Times New Roman" w:hAnsi="Times New Roman" w:cs="Times New Roman"/>
          <w:sz w:val="24"/>
          <w:szCs w:val="24"/>
        </w:rPr>
        <w:t>года.Память</w:t>
      </w:r>
      <w:proofErr w:type="spellEnd"/>
      <w:r w:rsidRPr="00D31319">
        <w:rPr>
          <w:rFonts w:ascii="Times New Roman" w:hAnsi="Times New Roman" w:cs="Times New Roman"/>
          <w:sz w:val="24"/>
          <w:szCs w:val="24"/>
        </w:rPr>
        <w:t xml:space="preserve"> Москвы о героях Великой Отечественной войны 1941-1945 </w:t>
      </w:r>
      <w:proofErr w:type="spellStart"/>
      <w:r w:rsidRPr="00D31319">
        <w:rPr>
          <w:rFonts w:ascii="Times New Roman" w:hAnsi="Times New Roman" w:cs="Times New Roman"/>
          <w:sz w:val="24"/>
          <w:szCs w:val="24"/>
        </w:rPr>
        <w:t>годов.Памятники</w:t>
      </w:r>
      <w:proofErr w:type="spellEnd"/>
      <w:r w:rsidRPr="00D31319">
        <w:rPr>
          <w:rFonts w:ascii="Times New Roman" w:hAnsi="Times New Roman" w:cs="Times New Roman"/>
          <w:sz w:val="24"/>
          <w:szCs w:val="24"/>
        </w:rPr>
        <w:t xml:space="preserve"> Москвы покорителям </w:t>
      </w:r>
      <w:proofErr w:type="spellStart"/>
      <w:r w:rsidRPr="00D31319">
        <w:rPr>
          <w:rFonts w:ascii="Times New Roman" w:hAnsi="Times New Roman" w:cs="Times New Roman"/>
          <w:sz w:val="24"/>
          <w:szCs w:val="24"/>
        </w:rPr>
        <w:t>космоса.Мы</w:t>
      </w:r>
      <w:proofErr w:type="spellEnd"/>
      <w:r w:rsidRPr="00D31319">
        <w:rPr>
          <w:rFonts w:ascii="Times New Roman" w:hAnsi="Times New Roman" w:cs="Times New Roman"/>
          <w:sz w:val="24"/>
          <w:szCs w:val="24"/>
        </w:rPr>
        <w:t xml:space="preserve"> – граждане </w:t>
      </w:r>
      <w:proofErr w:type="spellStart"/>
      <w:r w:rsidRPr="00D31319">
        <w:rPr>
          <w:rFonts w:ascii="Times New Roman" w:hAnsi="Times New Roman" w:cs="Times New Roman"/>
          <w:sz w:val="24"/>
          <w:szCs w:val="24"/>
        </w:rPr>
        <w:t>России.Имя</w:t>
      </w:r>
      <w:proofErr w:type="spellEnd"/>
      <w:r w:rsidRPr="00D31319">
        <w:rPr>
          <w:rFonts w:ascii="Times New Roman" w:hAnsi="Times New Roman" w:cs="Times New Roman"/>
          <w:sz w:val="24"/>
          <w:szCs w:val="24"/>
        </w:rPr>
        <w:t xml:space="preserve"> нашей страны – Россия; или Российская Федерация. Основной закон страны – Конституция России.</w:t>
      </w:r>
    </w:p>
    <w:p w:rsidR="00DA1006" w:rsidRPr="00D31319" w:rsidRDefault="00DA1006" w:rsidP="00DA1006">
      <w:pPr>
        <w:spacing w:after="0" w:line="240" w:lineRule="auto"/>
        <w:rPr>
          <w:rFonts w:ascii="Times New Roman" w:hAnsi="Times New Roman" w:cs="Times New Roman"/>
          <w:b/>
          <w:sz w:val="24"/>
          <w:szCs w:val="24"/>
        </w:rPr>
      </w:pPr>
      <w:r w:rsidRPr="00D31319">
        <w:rPr>
          <w:rFonts w:ascii="Times New Roman" w:hAnsi="Times New Roman" w:cs="Times New Roman"/>
          <w:b/>
          <w:sz w:val="24"/>
          <w:szCs w:val="24"/>
        </w:rPr>
        <w:lastRenderedPageBreak/>
        <w:t>Раздел 9. Мы – граждане России (3 часа)</w:t>
      </w:r>
    </w:p>
    <w:p w:rsidR="00DA1006" w:rsidRPr="00D31319" w:rsidRDefault="00DA1006" w:rsidP="00DA1006">
      <w:pPr>
        <w:spacing w:after="0" w:line="240" w:lineRule="auto"/>
        <w:rPr>
          <w:rFonts w:ascii="Times New Roman" w:hAnsi="Times New Roman" w:cs="Times New Roman"/>
          <w:sz w:val="24"/>
          <w:szCs w:val="24"/>
        </w:rPr>
      </w:pPr>
      <w:r w:rsidRPr="00D31319">
        <w:rPr>
          <w:rFonts w:ascii="Times New Roman" w:hAnsi="Times New Roman" w:cs="Times New Roman"/>
          <w:sz w:val="24"/>
          <w:szCs w:val="24"/>
        </w:rPr>
        <w:t xml:space="preserve">Мы – граждане </w:t>
      </w:r>
      <w:proofErr w:type="spellStart"/>
      <w:r w:rsidRPr="00D31319">
        <w:rPr>
          <w:rFonts w:ascii="Times New Roman" w:hAnsi="Times New Roman" w:cs="Times New Roman"/>
          <w:sz w:val="24"/>
          <w:szCs w:val="24"/>
        </w:rPr>
        <w:t>России.Имя</w:t>
      </w:r>
      <w:proofErr w:type="spellEnd"/>
      <w:r w:rsidRPr="00D31319">
        <w:rPr>
          <w:rFonts w:ascii="Times New Roman" w:hAnsi="Times New Roman" w:cs="Times New Roman"/>
          <w:sz w:val="24"/>
          <w:szCs w:val="24"/>
        </w:rPr>
        <w:t xml:space="preserve"> нашей страны – Россия; или Российская Федерация. Основной закон страны – Конституция России. Президент России. История России.</w:t>
      </w:r>
    </w:p>
    <w:p w:rsidR="00DA1006" w:rsidRDefault="00DA1006" w:rsidP="00DA1006">
      <w:pPr>
        <w:spacing w:after="0" w:line="240" w:lineRule="auto"/>
        <w:jc w:val="center"/>
        <w:rPr>
          <w:rFonts w:ascii="Times New Roman" w:hAnsi="Times New Roman" w:cs="Times New Roman"/>
          <w:b/>
          <w:sz w:val="24"/>
          <w:szCs w:val="24"/>
        </w:rPr>
      </w:pPr>
    </w:p>
    <w:p w:rsidR="009D2B73" w:rsidRDefault="009D2B73"/>
    <w:sectPr w:rsidR="009D2B73" w:rsidSect="00DA1006">
      <w:pgSz w:w="16838" w:h="11906" w:orient="landscape"/>
      <w:pgMar w:top="85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46F9D"/>
    <w:multiLevelType w:val="hybridMultilevel"/>
    <w:tmpl w:val="39BC54E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61"/>
    <w:rsid w:val="00032730"/>
    <w:rsid w:val="007F0B4D"/>
    <w:rsid w:val="009D2B73"/>
    <w:rsid w:val="00D43A61"/>
    <w:rsid w:val="00DA1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E2817-413F-41F9-AF58-323FFF92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00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10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link w:val="a5"/>
    <w:uiPriority w:val="1"/>
    <w:qFormat/>
    <w:rsid w:val="00DA1006"/>
    <w:pPr>
      <w:spacing w:after="0" w:line="240" w:lineRule="auto"/>
    </w:pPr>
    <w:rPr>
      <w:rFonts w:ascii="Calibri" w:eastAsia="Times New Roman" w:hAnsi="Calibri" w:cs="Times New Roman"/>
    </w:rPr>
  </w:style>
  <w:style w:type="paragraph" w:customStyle="1" w:styleId="Default">
    <w:name w:val="Default"/>
    <w:rsid w:val="00DA10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5">
    <w:name w:val="Без интервала Знак"/>
    <w:link w:val="a4"/>
    <w:uiPriority w:val="1"/>
    <w:locked/>
    <w:rsid w:val="00DA1006"/>
    <w:rPr>
      <w:rFonts w:ascii="Calibri" w:eastAsia="Times New Roman" w:hAnsi="Calibri" w:cs="Times New Roman"/>
    </w:rPr>
  </w:style>
  <w:style w:type="paragraph" w:customStyle="1" w:styleId="c21">
    <w:name w:val="c21"/>
    <w:basedOn w:val="a"/>
    <w:rsid w:val="00DA10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DA1006"/>
  </w:style>
  <w:style w:type="character" w:customStyle="1" w:styleId="c17">
    <w:name w:val="c17"/>
    <w:basedOn w:val="a0"/>
    <w:rsid w:val="00DA1006"/>
  </w:style>
  <w:style w:type="character" w:customStyle="1" w:styleId="c10">
    <w:name w:val="c10"/>
    <w:basedOn w:val="a0"/>
    <w:rsid w:val="00DA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2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1918</Words>
  <Characters>10936</Characters>
  <Application>Microsoft Office Word</Application>
  <DocSecurity>0</DocSecurity>
  <Lines>91</Lines>
  <Paragraphs>25</Paragraphs>
  <ScaleCrop>false</ScaleCrop>
  <Company>SPecialiST RePack</Company>
  <LinksUpToDate>false</LinksUpToDate>
  <CharactersWithSpaces>12829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Руфина Уразова</dc:creator>
  <cp:keywords/>
  <dc:description/>
  <cp:lastModifiedBy>Tobolsk</cp:lastModifiedBy>
  <cp:revision>4</cp:revision>
  <dcterms:created xsi:type="dcterms:W3CDTF">2020-01-09T05:36:00Z</dcterms:created>
  <dcterms:modified xsi:type="dcterms:W3CDTF">2020-01-10T05:10:00Z</dcterms:modified>
</cp:coreProperties>
</file>