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CEE" w:rsidRPr="000C6CEE" w:rsidRDefault="000C6CEE" w:rsidP="000C6C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C6CEE">
        <w:rPr>
          <w:rFonts w:ascii="Times New Roman" w:eastAsia="Times New Roman" w:hAnsi="Times New Roman"/>
          <w:b/>
          <w:sz w:val="28"/>
          <w:szCs w:val="28"/>
          <w:lang w:eastAsia="ru-RU"/>
        </w:rPr>
        <w:t>Аннотация к рабочей программе по литературному чтению на родном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(татарском)</w:t>
      </w:r>
      <w:r w:rsidRPr="000C6CE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языке, 1</w:t>
      </w:r>
      <w:r w:rsidR="00617F35">
        <w:rPr>
          <w:rFonts w:ascii="Times New Roman" w:eastAsia="Times New Roman" w:hAnsi="Times New Roman"/>
          <w:b/>
          <w:sz w:val="28"/>
          <w:szCs w:val="28"/>
          <w:lang w:eastAsia="ru-RU"/>
        </w:rPr>
        <w:t>0</w:t>
      </w:r>
      <w:r w:rsidRPr="000C6CE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класс.</w:t>
      </w:r>
    </w:p>
    <w:p w:rsidR="00086ED5" w:rsidRPr="005F2F7C" w:rsidRDefault="00086ED5" w:rsidP="007E1A89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Cs/>
        </w:rPr>
      </w:pPr>
    </w:p>
    <w:p w:rsidR="00BA20FD" w:rsidRPr="005F2F7C" w:rsidRDefault="00BA20FD" w:rsidP="00BA20FD">
      <w:pPr>
        <w:pStyle w:val="a7"/>
        <w:ind w:firstLine="708"/>
        <w:jc w:val="both"/>
        <w:rPr>
          <w:rFonts w:ascii="Times New Roman" w:hAnsi="Times New Roman"/>
          <w:color w:val="000000"/>
        </w:rPr>
      </w:pPr>
      <w:r w:rsidRPr="005F2F7C">
        <w:rPr>
          <w:rFonts w:ascii="Times New Roman" w:hAnsi="Times New Roman"/>
          <w:color w:val="000000"/>
        </w:rPr>
        <w:t xml:space="preserve">Программа составлена на основании «Сборника программ и методических пособий для школ с этнокультурным компонентом образования» Авт.-составители: К.С.Садыков, Ф.С.Сайфулина, М.С. Хасанова. – Тобольск.2009.  </w:t>
      </w:r>
    </w:p>
    <w:p w:rsidR="00BA20FD" w:rsidRPr="005F2F7C" w:rsidRDefault="00BA20FD" w:rsidP="00BA20FD">
      <w:pPr>
        <w:pStyle w:val="a7"/>
        <w:ind w:firstLine="708"/>
        <w:jc w:val="both"/>
        <w:rPr>
          <w:rFonts w:ascii="Times New Roman" w:hAnsi="Times New Roman"/>
          <w:color w:val="000000"/>
        </w:rPr>
      </w:pPr>
      <w:r w:rsidRPr="005F2F7C">
        <w:rPr>
          <w:rFonts w:ascii="Times New Roman" w:hAnsi="Times New Roman"/>
          <w:color w:val="000000"/>
        </w:rPr>
        <w:t xml:space="preserve">    </w:t>
      </w:r>
    </w:p>
    <w:p w:rsidR="007E1A89" w:rsidRPr="005F2F7C" w:rsidRDefault="007E1A89" w:rsidP="007E1A89">
      <w:pPr>
        <w:pStyle w:val="a7"/>
        <w:ind w:firstLine="708"/>
        <w:jc w:val="both"/>
        <w:rPr>
          <w:rFonts w:ascii="Times New Roman" w:hAnsi="Times New Roman"/>
        </w:rPr>
      </w:pPr>
      <w:r w:rsidRPr="005F2F7C">
        <w:rPr>
          <w:rFonts w:ascii="Times New Roman" w:hAnsi="Times New Roman"/>
        </w:rPr>
        <w:t>На и</w:t>
      </w:r>
      <w:r w:rsidR="00BA20FD" w:rsidRPr="005F2F7C">
        <w:rPr>
          <w:rFonts w:ascii="Times New Roman" w:hAnsi="Times New Roman"/>
        </w:rPr>
        <w:t>зучение предмета «Татарская литература» в 1</w:t>
      </w:r>
      <w:r w:rsidR="00620D5C">
        <w:rPr>
          <w:rFonts w:ascii="Times New Roman" w:hAnsi="Times New Roman"/>
        </w:rPr>
        <w:t>0</w:t>
      </w:r>
      <w:r w:rsidRPr="005F2F7C">
        <w:rPr>
          <w:rFonts w:ascii="Times New Roman" w:hAnsi="Times New Roman"/>
        </w:rPr>
        <w:t xml:space="preserve"> классе в учебном плане филиала МАОУ «Прииртышская СОШ»-«Полуяновская СОШ»</w:t>
      </w:r>
      <w:r w:rsidRPr="005F2F7C">
        <w:rPr>
          <w:rFonts w:ascii="Times New Roman" w:hAnsi="Times New Roman"/>
          <w:color w:val="FF0000"/>
        </w:rPr>
        <w:t xml:space="preserve"> </w:t>
      </w:r>
      <w:r w:rsidR="00BA20FD" w:rsidRPr="005F2F7C">
        <w:rPr>
          <w:rFonts w:ascii="Times New Roman" w:hAnsi="Times New Roman"/>
        </w:rPr>
        <w:t>отводится 1 час в неделю, 34 часа</w:t>
      </w:r>
      <w:r w:rsidRPr="005F2F7C">
        <w:rPr>
          <w:rFonts w:ascii="Times New Roman" w:hAnsi="Times New Roman"/>
        </w:rPr>
        <w:t xml:space="preserve"> в год.</w:t>
      </w:r>
    </w:p>
    <w:p w:rsidR="001202FE" w:rsidRPr="005F2F7C" w:rsidRDefault="001202FE" w:rsidP="007E1A89">
      <w:pPr>
        <w:pStyle w:val="a7"/>
        <w:ind w:firstLine="708"/>
        <w:jc w:val="both"/>
        <w:rPr>
          <w:rFonts w:ascii="Times New Roman" w:hAnsi="Times New Roman"/>
        </w:rPr>
      </w:pPr>
    </w:p>
    <w:p w:rsidR="001202FE" w:rsidRPr="005F2F7C" w:rsidRDefault="001202FE" w:rsidP="00086ED5">
      <w:pPr>
        <w:pStyle w:val="a7"/>
        <w:tabs>
          <w:tab w:val="left" w:pos="4810"/>
        </w:tabs>
        <w:rPr>
          <w:rFonts w:ascii="Times New Roman" w:hAnsi="Times New Roman"/>
          <w:b/>
        </w:rPr>
      </w:pPr>
      <w:r w:rsidRPr="005F2F7C">
        <w:rPr>
          <w:rFonts w:ascii="Times New Roman" w:hAnsi="Times New Roman"/>
          <w:b/>
        </w:rPr>
        <w:t xml:space="preserve">Содержание курса «Татарская литература» </w:t>
      </w:r>
      <w:r w:rsidR="00086ED5">
        <w:rPr>
          <w:rFonts w:ascii="Times New Roman" w:hAnsi="Times New Roman"/>
          <w:b/>
        </w:rPr>
        <w:tab/>
      </w:r>
    </w:p>
    <w:p w:rsidR="001202FE" w:rsidRPr="005F2F7C" w:rsidRDefault="001202FE" w:rsidP="001202FE">
      <w:pPr>
        <w:pStyle w:val="a7"/>
        <w:rPr>
          <w:rFonts w:ascii="Times New Roman" w:hAnsi="Times New Roman"/>
          <w:b/>
        </w:rPr>
      </w:pPr>
    </w:p>
    <w:tbl>
      <w:tblPr>
        <w:tblW w:w="9719" w:type="dxa"/>
        <w:tblInd w:w="93" w:type="dxa"/>
        <w:tblLook w:val="04A0"/>
      </w:tblPr>
      <w:tblGrid>
        <w:gridCol w:w="9719"/>
      </w:tblGrid>
      <w:tr w:rsidR="001202FE" w:rsidRPr="005F2F7C" w:rsidTr="001202FE">
        <w:trPr>
          <w:trHeight w:val="81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5F2F7C" w:rsidRDefault="001202FE" w:rsidP="001202FE">
            <w:pPr>
              <w:pStyle w:val="a7"/>
              <w:rPr>
                <w:rFonts w:ascii="Times New Roman" w:hAnsi="Times New Roman"/>
                <w:b/>
                <w:color w:val="000000"/>
              </w:rPr>
            </w:pPr>
            <w:r w:rsidRPr="005F2F7C">
              <w:rPr>
                <w:rFonts w:ascii="Times New Roman" w:hAnsi="Times New Roman"/>
                <w:b/>
                <w:color w:val="000000"/>
              </w:rPr>
              <w:t>Татарская литература за рубежом</w:t>
            </w:r>
          </w:p>
        </w:tc>
      </w:tr>
      <w:tr w:rsidR="001202FE" w:rsidRPr="005F2F7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5F2F7C" w:rsidRDefault="001202FE" w:rsidP="001202FE">
            <w:pPr>
              <w:pStyle w:val="a7"/>
              <w:rPr>
                <w:rFonts w:ascii="Times New Roman" w:hAnsi="Times New Roman"/>
                <w:b/>
                <w:color w:val="000000"/>
              </w:rPr>
            </w:pPr>
            <w:r w:rsidRPr="005F2F7C">
              <w:rPr>
                <w:rFonts w:ascii="Times New Roman" w:hAnsi="Times New Roman"/>
                <w:b/>
                <w:color w:val="000000"/>
              </w:rPr>
              <w:t>Особенности характера героев повести ГаязаИсхакый «Осень»</w:t>
            </w:r>
          </w:p>
        </w:tc>
      </w:tr>
      <w:tr w:rsidR="001202FE" w:rsidRPr="005F2F7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5F2F7C" w:rsidRDefault="001202FE" w:rsidP="001202FE">
            <w:pPr>
              <w:pStyle w:val="a7"/>
              <w:rPr>
                <w:rFonts w:ascii="Times New Roman" w:hAnsi="Times New Roman"/>
                <w:b/>
                <w:color w:val="000000"/>
              </w:rPr>
            </w:pPr>
            <w:r w:rsidRPr="005F2F7C">
              <w:rPr>
                <w:rFonts w:ascii="Times New Roman" w:hAnsi="Times New Roman"/>
                <w:b/>
                <w:color w:val="000000"/>
              </w:rPr>
              <w:t>Урок-диспут  «Человек хозяин своей судьбы»</w:t>
            </w:r>
          </w:p>
        </w:tc>
      </w:tr>
      <w:tr w:rsidR="001202FE" w:rsidRPr="005F2F7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5F2F7C" w:rsidRDefault="001202FE" w:rsidP="001202FE">
            <w:pPr>
              <w:pStyle w:val="a7"/>
              <w:rPr>
                <w:rFonts w:ascii="Times New Roman" w:hAnsi="Times New Roman"/>
                <w:b/>
                <w:color w:val="000000"/>
              </w:rPr>
            </w:pPr>
            <w:r w:rsidRPr="005F2F7C">
              <w:rPr>
                <w:rFonts w:ascii="Times New Roman" w:hAnsi="Times New Roman"/>
                <w:b/>
                <w:color w:val="000000"/>
              </w:rPr>
              <w:t>Место творчества Г.Исхакый в литературе и искусстве татарского народа</w:t>
            </w:r>
          </w:p>
        </w:tc>
      </w:tr>
      <w:tr w:rsidR="001202FE" w:rsidRPr="005F2F7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5F2F7C" w:rsidRDefault="001202FE" w:rsidP="001202FE">
            <w:pPr>
              <w:pStyle w:val="a7"/>
              <w:rPr>
                <w:rFonts w:ascii="Times New Roman" w:hAnsi="Times New Roman"/>
                <w:b/>
                <w:color w:val="000000"/>
              </w:rPr>
            </w:pPr>
            <w:r w:rsidRPr="005F2F7C">
              <w:rPr>
                <w:rFonts w:ascii="Times New Roman" w:hAnsi="Times New Roman"/>
                <w:b/>
                <w:color w:val="000000"/>
              </w:rPr>
              <w:t>Литература 30х годов. Новые имена</w:t>
            </w:r>
          </w:p>
        </w:tc>
      </w:tr>
      <w:tr w:rsidR="001202FE" w:rsidRPr="005F2F7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5F2F7C" w:rsidRDefault="001202FE" w:rsidP="001202FE">
            <w:pPr>
              <w:pStyle w:val="a7"/>
              <w:rPr>
                <w:rFonts w:ascii="Times New Roman" w:hAnsi="Times New Roman"/>
                <w:b/>
                <w:color w:val="000000"/>
              </w:rPr>
            </w:pPr>
            <w:r w:rsidRPr="005F2F7C">
              <w:rPr>
                <w:rFonts w:ascii="Times New Roman" w:hAnsi="Times New Roman"/>
                <w:b/>
                <w:color w:val="000000"/>
              </w:rPr>
              <w:t>Тема Великой Отечественной войны в литературе 40-50 годов</w:t>
            </w:r>
          </w:p>
        </w:tc>
      </w:tr>
      <w:tr w:rsidR="001202FE" w:rsidRPr="005F2F7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5F2F7C" w:rsidRDefault="001202FE" w:rsidP="001202FE">
            <w:pPr>
              <w:pStyle w:val="a7"/>
              <w:rPr>
                <w:rFonts w:ascii="Times New Roman" w:hAnsi="Times New Roman"/>
                <w:b/>
                <w:color w:val="000000"/>
              </w:rPr>
            </w:pPr>
            <w:r w:rsidRPr="005F2F7C">
              <w:rPr>
                <w:rFonts w:ascii="Times New Roman" w:hAnsi="Times New Roman"/>
                <w:b/>
                <w:color w:val="000000"/>
              </w:rPr>
              <w:t>Роман ГабдрахманаАпсалямова «Газинур»</w:t>
            </w:r>
          </w:p>
        </w:tc>
      </w:tr>
      <w:tr w:rsidR="001202FE" w:rsidRPr="005F2F7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5F2F7C" w:rsidRDefault="001202FE" w:rsidP="001202FE">
            <w:pPr>
              <w:pStyle w:val="a7"/>
              <w:rPr>
                <w:rFonts w:ascii="Times New Roman" w:hAnsi="Times New Roman"/>
                <w:b/>
                <w:color w:val="000000"/>
              </w:rPr>
            </w:pPr>
            <w:r w:rsidRPr="005F2F7C">
              <w:rPr>
                <w:rFonts w:ascii="Times New Roman" w:hAnsi="Times New Roman"/>
                <w:b/>
                <w:color w:val="000000"/>
              </w:rPr>
              <w:t>Муса Джалиль  - борец, патриот и интернационалист</w:t>
            </w:r>
          </w:p>
        </w:tc>
      </w:tr>
      <w:tr w:rsidR="001202FE" w:rsidRPr="005F2F7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5F2F7C" w:rsidRDefault="001202FE" w:rsidP="001202FE">
            <w:pPr>
              <w:pStyle w:val="a7"/>
              <w:rPr>
                <w:rFonts w:ascii="Times New Roman" w:hAnsi="Times New Roman"/>
                <w:b/>
                <w:color w:val="000000"/>
              </w:rPr>
            </w:pPr>
            <w:r w:rsidRPr="005F2F7C">
              <w:rPr>
                <w:rFonts w:ascii="Times New Roman" w:hAnsi="Times New Roman"/>
                <w:b/>
                <w:color w:val="000000"/>
              </w:rPr>
              <w:t>Поэт фронтовик ФатихКарим</w:t>
            </w:r>
          </w:p>
        </w:tc>
      </w:tr>
      <w:tr w:rsidR="001202FE" w:rsidRPr="005F2F7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5F2F7C" w:rsidRDefault="001202FE" w:rsidP="001202FE">
            <w:pPr>
              <w:pStyle w:val="a7"/>
              <w:rPr>
                <w:rFonts w:ascii="Times New Roman" w:hAnsi="Times New Roman"/>
                <w:b/>
                <w:color w:val="000000"/>
              </w:rPr>
            </w:pPr>
            <w:r w:rsidRPr="005F2F7C">
              <w:rPr>
                <w:rFonts w:ascii="Times New Roman" w:hAnsi="Times New Roman"/>
                <w:b/>
                <w:color w:val="000000"/>
              </w:rPr>
              <w:t>Особенности поэзии Хасана Туфана</w:t>
            </w:r>
          </w:p>
        </w:tc>
      </w:tr>
      <w:tr w:rsidR="001202FE" w:rsidRPr="005F2F7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5F2F7C" w:rsidRDefault="001202FE" w:rsidP="001202FE">
            <w:pPr>
              <w:pStyle w:val="a7"/>
              <w:rPr>
                <w:rFonts w:ascii="Times New Roman" w:hAnsi="Times New Roman"/>
                <w:b/>
                <w:color w:val="000000"/>
              </w:rPr>
            </w:pPr>
            <w:r w:rsidRPr="005F2F7C">
              <w:rPr>
                <w:rFonts w:ascii="Times New Roman" w:hAnsi="Times New Roman"/>
                <w:b/>
                <w:color w:val="000000"/>
              </w:rPr>
              <w:t>Любовная лирика Хасана Туфана</w:t>
            </w:r>
          </w:p>
        </w:tc>
      </w:tr>
      <w:tr w:rsidR="001202FE" w:rsidRPr="005F2F7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5F2F7C" w:rsidRDefault="001202FE" w:rsidP="001202FE">
            <w:pPr>
              <w:pStyle w:val="a7"/>
              <w:rPr>
                <w:rFonts w:ascii="Times New Roman" w:hAnsi="Times New Roman"/>
                <w:b/>
                <w:color w:val="000000"/>
              </w:rPr>
            </w:pPr>
            <w:r w:rsidRPr="005F2F7C">
              <w:rPr>
                <w:rFonts w:ascii="Times New Roman" w:hAnsi="Times New Roman"/>
                <w:b/>
                <w:color w:val="000000"/>
              </w:rPr>
              <w:t>Внеклассное чтение по творчеству Хасана Туфана «Белый цветок зацвел бы»</w:t>
            </w:r>
          </w:p>
        </w:tc>
      </w:tr>
      <w:tr w:rsidR="001202FE" w:rsidRPr="005F2F7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5F2F7C" w:rsidRDefault="001202FE" w:rsidP="001202FE">
            <w:pPr>
              <w:pStyle w:val="a7"/>
              <w:rPr>
                <w:rFonts w:ascii="Times New Roman" w:hAnsi="Times New Roman"/>
                <w:b/>
                <w:color w:val="000000"/>
              </w:rPr>
            </w:pPr>
            <w:r w:rsidRPr="005F2F7C">
              <w:rPr>
                <w:rFonts w:ascii="Times New Roman" w:hAnsi="Times New Roman"/>
                <w:b/>
                <w:color w:val="000000"/>
              </w:rPr>
              <w:t>Любовь сына к матери в рассказе А.Еники «Красота»</w:t>
            </w:r>
          </w:p>
        </w:tc>
      </w:tr>
      <w:tr w:rsidR="001202FE" w:rsidRPr="005F2F7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5F2F7C" w:rsidRDefault="001202FE" w:rsidP="001202FE">
            <w:pPr>
              <w:pStyle w:val="a7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1202FE" w:rsidRPr="005F2F7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5F2F7C" w:rsidRDefault="001202FE" w:rsidP="001202FE">
            <w:pPr>
              <w:pStyle w:val="a7"/>
              <w:rPr>
                <w:rFonts w:ascii="Times New Roman" w:hAnsi="Times New Roman"/>
                <w:b/>
                <w:color w:val="000000"/>
              </w:rPr>
            </w:pPr>
            <w:r w:rsidRPr="005F2F7C">
              <w:rPr>
                <w:rFonts w:ascii="Times New Roman" w:hAnsi="Times New Roman"/>
                <w:b/>
                <w:color w:val="000000"/>
              </w:rPr>
              <w:t>Разновидность тематики в произведениях А.Еники «Ребенок», «Только на один час», «Смотря на горы»</w:t>
            </w:r>
          </w:p>
        </w:tc>
      </w:tr>
      <w:tr w:rsidR="001202FE" w:rsidRPr="005F2F7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5F2F7C" w:rsidRDefault="001202FE" w:rsidP="001202FE">
            <w:pPr>
              <w:pStyle w:val="a7"/>
              <w:rPr>
                <w:rFonts w:ascii="Times New Roman" w:hAnsi="Times New Roman"/>
                <w:b/>
                <w:color w:val="000000"/>
              </w:rPr>
            </w:pPr>
            <w:r w:rsidRPr="005F2F7C">
              <w:rPr>
                <w:rFonts w:ascii="Times New Roman" w:hAnsi="Times New Roman"/>
                <w:b/>
                <w:color w:val="000000"/>
              </w:rPr>
              <w:t>Жизненный путь и творчество АязаГилязова</w:t>
            </w:r>
          </w:p>
        </w:tc>
      </w:tr>
      <w:tr w:rsidR="001202FE" w:rsidRPr="005F2F7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5F2F7C" w:rsidRDefault="001202FE" w:rsidP="001202FE">
            <w:pPr>
              <w:pStyle w:val="a7"/>
              <w:rPr>
                <w:rFonts w:ascii="Times New Roman" w:hAnsi="Times New Roman"/>
                <w:b/>
                <w:color w:val="000000"/>
              </w:rPr>
            </w:pPr>
            <w:r w:rsidRPr="005F2F7C">
              <w:rPr>
                <w:rFonts w:ascii="Times New Roman" w:hAnsi="Times New Roman"/>
                <w:b/>
                <w:color w:val="000000"/>
              </w:rPr>
              <w:t>Проблема человека и общества  в повести  А.Гилязова «Петух взобравшийся на забор»</w:t>
            </w:r>
          </w:p>
        </w:tc>
      </w:tr>
      <w:tr w:rsidR="001202FE" w:rsidRPr="005F2F7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5F2F7C" w:rsidRDefault="001202FE" w:rsidP="001202FE">
            <w:pPr>
              <w:pStyle w:val="a7"/>
              <w:rPr>
                <w:rFonts w:ascii="Times New Roman" w:hAnsi="Times New Roman"/>
                <w:b/>
                <w:color w:val="000000"/>
              </w:rPr>
            </w:pPr>
            <w:r w:rsidRPr="005F2F7C">
              <w:rPr>
                <w:rFonts w:ascii="Times New Roman" w:hAnsi="Times New Roman"/>
                <w:b/>
                <w:color w:val="000000"/>
              </w:rPr>
              <w:t>МухамматМагдиев – певец красоты родного края</w:t>
            </w:r>
          </w:p>
        </w:tc>
      </w:tr>
      <w:tr w:rsidR="001202FE" w:rsidRPr="005F2F7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5F2F7C" w:rsidRDefault="001202FE" w:rsidP="001202FE">
            <w:pPr>
              <w:pStyle w:val="a7"/>
              <w:rPr>
                <w:rFonts w:ascii="Times New Roman" w:hAnsi="Times New Roman"/>
                <w:b/>
                <w:color w:val="000000"/>
              </w:rPr>
            </w:pPr>
            <w:r w:rsidRPr="005F2F7C">
              <w:rPr>
                <w:rFonts w:ascii="Times New Roman" w:hAnsi="Times New Roman"/>
                <w:b/>
                <w:color w:val="000000"/>
              </w:rPr>
              <w:t>Деревня послевоенных лет в произведении М.Магдиева «Человек уходит – песни остаются»</w:t>
            </w:r>
          </w:p>
        </w:tc>
      </w:tr>
      <w:tr w:rsidR="001202FE" w:rsidRPr="005F2F7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5F2F7C" w:rsidRDefault="001202FE" w:rsidP="001202FE">
            <w:pPr>
              <w:pStyle w:val="a7"/>
              <w:rPr>
                <w:rFonts w:ascii="Times New Roman" w:hAnsi="Times New Roman"/>
                <w:b/>
                <w:color w:val="000000"/>
              </w:rPr>
            </w:pPr>
            <w:r w:rsidRPr="005F2F7C">
              <w:rPr>
                <w:rFonts w:ascii="Times New Roman" w:hAnsi="Times New Roman"/>
                <w:b/>
                <w:color w:val="000000"/>
              </w:rPr>
              <w:t>Актуальность проблемы в повести М.Магдиева «Прощание»</w:t>
            </w:r>
          </w:p>
        </w:tc>
      </w:tr>
      <w:tr w:rsidR="001202FE" w:rsidRPr="005F2F7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5F2F7C" w:rsidRDefault="001202FE" w:rsidP="001202FE">
            <w:pPr>
              <w:pStyle w:val="a7"/>
              <w:rPr>
                <w:rFonts w:ascii="Times New Roman" w:hAnsi="Times New Roman"/>
                <w:b/>
                <w:color w:val="000000"/>
              </w:rPr>
            </w:pPr>
            <w:r w:rsidRPr="005F2F7C">
              <w:rPr>
                <w:rFonts w:ascii="Times New Roman" w:hAnsi="Times New Roman"/>
                <w:b/>
                <w:color w:val="000000"/>
              </w:rPr>
              <w:t xml:space="preserve">Ильдар Юзеев – поэт и драматург </w:t>
            </w:r>
          </w:p>
        </w:tc>
      </w:tr>
      <w:tr w:rsidR="001202FE" w:rsidRPr="005F2F7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5F2F7C" w:rsidRDefault="001202FE" w:rsidP="001202FE">
            <w:pPr>
              <w:pStyle w:val="a7"/>
              <w:rPr>
                <w:rFonts w:ascii="Times New Roman" w:hAnsi="Times New Roman"/>
                <w:b/>
                <w:color w:val="000000"/>
              </w:rPr>
            </w:pPr>
            <w:r w:rsidRPr="005F2F7C">
              <w:rPr>
                <w:rFonts w:ascii="Times New Roman" w:hAnsi="Times New Roman"/>
                <w:b/>
                <w:color w:val="000000"/>
              </w:rPr>
              <w:t>Поэмы И.Юзеева «Встреча с вечностью», «Втроем вышли на дальнюю дорогу»</w:t>
            </w:r>
          </w:p>
        </w:tc>
      </w:tr>
      <w:tr w:rsidR="001202FE" w:rsidRPr="005F2F7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5F2F7C" w:rsidRDefault="001202FE" w:rsidP="001202FE">
            <w:pPr>
              <w:pStyle w:val="a7"/>
              <w:rPr>
                <w:rFonts w:ascii="Times New Roman" w:hAnsi="Times New Roman"/>
                <w:b/>
                <w:color w:val="000000"/>
              </w:rPr>
            </w:pPr>
            <w:r w:rsidRPr="005F2F7C">
              <w:rPr>
                <w:rFonts w:ascii="Times New Roman" w:hAnsi="Times New Roman"/>
                <w:b/>
                <w:color w:val="000000"/>
              </w:rPr>
              <w:t>Т.Миннуллин – великий драматург</w:t>
            </w:r>
          </w:p>
        </w:tc>
      </w:tr>
      <w:tr w:rsidR="001202FE" w:rsidRPr="005F2F7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5F2F7C" w:rsidRDefault="001202FE" w:rsidP="001202FE">
            <w:pPr>
              <w:pStyle w:val="a7"/>
              <w:rPr>
                <w:rFonts w:ascii="Times New Roman" w:hAnsi="Times New Roman"/>
                <w:b/>
                <w:color w:val="000000"/>
              </w:rPr>
            </w:pPr>
            <w:r w:rsidRPr="005F2F7C">
              <w:rPr>
                <w:rFonts w:ascii="Times New Roman" w:hAnsi="Times New Roman"/>
                <w:b/>
                <w:color w:val="000000"/>
              </w:rPr>
              <w:t>Комедия Т.Миннуллина «Старик из деревни Алдермеш»</w:t>
            </w:r>
          </w:p>
        </w:tc>
      </w:tr>
      <w:tr w:rsidR="001202FE" w:rsidRPr="005F2F7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5F2F7C" w:rsidRDefault="001202FE" w:rsidP="001202FE">
            <w:pPr>
              <w:pStyle w:val="a7"/>
              <w:rPr>
                <w:rFonts w:ascii="Times New Roman" w:hAnsi="Times New Roman"/>
                <w:b/>
                <w:color w:val="000000"/>
              </w:rPr>
            </w:pPr>
            <w:r w:rsidRPr="005F2F7C">
              <w:rPr>
                <w:rFonts w:ascii="Times New Roman" w:hAnsi="Times New Roman"/>
                <w:b/>
                <w:color w:val="000000"/>
              </w:rPr>
              <w:t>Роль Т.Миннуллина в развитии татарского театра</w:t>
            </w:r>
          </w:p>
        </w:tc>
      </w:tr>
      <w:tr w:rsidR="001202FE" w:rsidRPr="005F2F7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5F2F7C" w:rsidRDefault="001202FE" w:rsidP="001202FE">
            <w:pPr>
              <w:pStyle w:val="a7"/>
              <w:rPr>
                <w:rFonts w:ascii="Times New Roman" w:hAnsi="Times New Roman"/>
                <w:b/>
                <w:color w:val="000000"/>
              </w:rPr>
            </w:pPr>
            <w:r w:rsidRPr="005F2F7C">
              <w:rPr>
                <w:rFonts w:ascii="Times New Roman" w:hAnsi="Times New Roman"/>
                <w:b/>
                <w:color w:val="000000"/>
              </w:rPr>
              <w:t>Идейно-эстетические особенности творчества Равиля Файзуллина</w:t>
            </w:r>
          </w:p>
        </w:tc>
      </w:tr>
      <w:tr w:rsidR="001202FE" w:rsidRPr="005F2F7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5F2F7C" w:rsidRDefault="001202FE" w:rsidP="001202FE">
            <w:pPr>
              <w:pStyle w:val="a7"/>
              <w:rPr>
                <w:rFonts w:ascii="Times New Roman" w:hAnsi="Times New Roman"/>
                <w:b/>
                <w:color w:val="000000"/>
              </w:rPr>
            </w:pPr>
            <w:r w:rsidRPr="005F2F7C">
              <w:rPr>
                <w:rFonts w:ascii="Times New Roman" w:hAnsi="Times New Roman"/>
                <w:b/>
                <w:color w:val="000000"/>
              </w:rPr>
              <w:lastRenderedPageBreak/>
              <w:t>Новшество в поэмах Р.Файзуллина</w:t>
            </w:r>
          </w:p>
        </w:tc>
      </w:tr>
      <w:tr w:rsidR="001202FE" w:rsidRPr="005F2F7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5F2F7C" w:rsidRDefault="001202FE" w:rsidP="001202FE">
            <w:pPr>
              <w:pStyle w:val="a7"/>
              <w:rPr>
                <w:rFonts w:ascii="Times New Roman" w:hAnsi="Times New Roman"/>
                <w:b/>
                <w:color w:val="000000"/>
              </w:rPr>
            </w:pPr>
            <w:r w:rsidRPr="005F2F7C">
              <w:rPr>
                <w:rFonts w:ascii="Times New Roman" w:hAnsi="Times New Roman"/>
                <w:b/>
                <w:color w:val="000000"/>
              </w:rPr>
              <w:t>Поэзия Рената Хариса «Элегия», «Дикий гусь», «Белое полотенце», «Лошадь»</w:t>
            </w:r>
          </w:p>
        </w:tc>
      </w:tr>
      <w:tr w:rsidR="001202FE" w:rsidRPr="005F2F7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5F2F7C" w:rsidRDefault="001202FE" w:rsidP="001202FE">
            <w:pPr>
              <w:pStyle w:val="a7"/>
              <w:rPr>
                <w:rFonts w:ascii="Times New Roman" w:hAnsi="Times New Roman"/>
                <w:b/>
                <w:color w:val="000000"/>
              </w:rPr>
            </w:pPr>
            <w:r w:rsidRPr="005F2F7C">
              <w:rPr>
                <w:rFonts w:ascii="Times New Roman" w:hAnsi="Times New Roman"/>
                <w:b/>
                <w:color w:val="000000"/>
              </w:rPr>
              <w:t>Философские размышления о судьбе Родины и народа в лирике МударрисаАглямова</w:t>
            </w:r>
          </w:p>
        </w:tc>
      </w:tr>
      <w:tr w:rsidR="001202FE" w:rsidRPr="005F2F7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5F2F7C" w:rsidRDefault="001202FE" w:rsidP="001202FE">
            <w:pPr>
              <w:pStyle w:val="a7"/>
              <w:rPr>
                <w:rFonts w:ascii="Times New Roman" w:hAnsi="Times New Roman"/>
                <w:b/>
                <w:color w:val="000000"/>
              </w:rPr>
            </w:pPr>
            <w:r w:rsidRPr="005F2F7C">
              <w:rPr>
                <w:rFonts w:ascii="Times New Roman" w:hAnsi="Times New Roman"/>
                <w:b/>
                <w:color w:val="000000"/>
              </w:rPr>
              <w:t>Исторический роман РабитаБатуллы «Сираткупере»</w:t>
            </w:r>
          </w:p>
        </w:tc>
      </w:tr>
      <w:tr w:rsidR="001202FE" w:rsidRPr="005F2F7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5F2F7C" w:rsidRDefault="001202FE" w:rsidP="001202FE">
            <w:pPr>
              <w:pStyle w:val="a7"/>
              <w:rPr>
                <w:rFonts w:ascii="Times New Roman" w:hAnsi="Times New Roman"/>
                <w:b/>
                <w:color w:val="000000"/>
              </w:rPr>
            </w:pPr>
            <w:r w:rsidRPr="005F2F7C">
              <w:rPr>
                <w:rFonts w:ascii="Times New Roman" w:hAnsi="Times New Roman"/>
                <w:b/>
                <w:color w:val="000000"/>
              </w:rPr>
              <w:t>Актуальные проблемы в творчестве Рината Мухаммадиева</w:t>
            </w:r>
          </w:p>
        </w:tc>
      </w:tr>
      <w:tr w:rsidR="001202FE" w:rsidRPr="005F2F7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5F2F7C" w:rsidRDefault="001202FE" w:rsidP="001202FE">
            <w:pPr>
              <w:pStyle w:val="a7"/>
              <w:rPr>
                <w:rFonts w:ascii="Times New Roman" w:hAnsi="Times New Roman"/>
                <w:b/>
                <w:color w:val="000000"/>
              </w:rPr>
            </w:pPr>
            <w:r w:rsidRPr="005F2F7C">
              <w:rPr>
                <w:rFonts w:ascii="Times New Roman" w:hAnsi="Times New Roman"/>
                <w:b/>
                <w:color w:val="000000"/>
              </w:rPr>
              <w:t>Творчество детского поэта Роберта Миннуллина</w:t>
            </w:r>
          </w:p>
        </w:tc>
      </w:tr>
      <w:tr w:rsidR="001202FE" w:rsidRPr="005F2F7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5F2F7C" w:rsidRDefault="001202FE" w:rsidP="001202FE">
            <w:pPr>
              <w:pStyle w:val="a7"/>
              <w:rPr>
                <w:rFonts w:ascii="Times New Roman" w:hAnsi="Times New Roman"/>
                <w:b/>
                <w:color w:val="000000"/>
              </w:rPr>
            </w:pPr>
            <w:r w:rsidRPr="005F2F7C">
              <w:rPr>
                <w:rFonts w:ascii="Times New Roman" w:hAnsi="Times New Roman"/>
                <w:b/>
                <w:color w:val="000000"/>
              </w:rPr>
              <w:t>Бескрайняя любовь лирического героя к Родине, родителям и природе в стихах Р.Миннуллина</w:t>
            </w:r>
          </w:p>
        </w:tc>
      </w:tr>
      <w:tr w:rsidR="001202FE" w:rsidRPr="005F2F7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5F2F7C" w:rsidRDefault="001202FE" w:rsidP="001202FE">
            <w:pPr>
              <w:pStyle w:val="a7"/>
              <w:rPr>
                <w:rFonts w:ascii="Times New Roman" w:hAnsi="Times New Roman"/>
                <w:b/>
                <w:color w:val="000000"/>
              </w:rPr>
            </w:pPr>
            <w:r w:rsidRPr="005F2F7C">
              <w:rPr>
                <w:rFonts w:ascii="Times New Roman" w:hAnsi="Times New Roman"/>
                <w:b/>
                <w:color w:val="000000"/>
              </w:rPr>
              <w:t>Психология детей в лирике ШаукатаГалиева</w:t>
            </w:r>
          </w:p>
        </w:tc>
      </w:tr>
    </w:tbl>
    <w:p w:rsidR="003C3BC3" w:rsidRPr="005F2F7C" w:rsidRDefault="003C3BC3" w:rsidP="007164B6">
      <w:pPr>
        <w:jc w:val="center"/>
        <w:rPr>
          <w:rFonts w:ascii="Times New Roman" w:hAnsi="Times New Roman"/>
          <w:b/>
        </w:rPr>
      </w:pPr>
    </w:p>
    <w:p w:rsidR="00566E22" w:rsidRPr="00617F35" w:rsidRDefault="00617F35" w:rsidP="007E1A89">
      <w:pPr>
        <w:pStyle w:val="a7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</w:rPr>
        <w:t>Планируемые результаты</w:t>
      </w:r>
      <w:r w:rsidR="00A42AB8" w:rsidRPr="005F2F7C">
        <w:rPr>
          <w:rFonts w:ascii="Times New Roman" w:hAnsi="Times New Roman"/>
          <w:b/>
        </w:rPr>
        <w:t xml:space="preserve">  по предмету «Татарская литература» </w:t>
      </w:r>
    </w:p>
    <w:p w:rsidR="00864DF1" w:rsidRPr="005F2F7C" w:rsidRDefault="00864DF1" w:rsidP="005F2F7C">
      <w:pPr>
        <w:pStyle w:val="a7"/>
        <w:jc w:val="both"/>
        <w:rPr>
          <w:rFonts w:ascii="Times New Roman" w:hAnsi="Times New Roman"/>
          <w:b/>
          <w:bCs/>
        </w:rPr>
      </w:pPr>
      <w:r w:rsidRPr="005F2F7C">
        <w:rPr>
          <w:rFonts w:ascii="Times New Roman" w:hAnsi="Times New Roman"/>
          <w:bCs/>
        </w:rPr>
        <w:t xml:space="preserve">     </w:t>
      </w:r>
      <w:r w:rsidR="00617F35">
        <w:rPr>
          <w:rFonts w:ascii="Times New Roman" w:hAnsi="Times New Roman"/>
          <w:bCs/>
        </w:rPr>
        <w:t>В результате изучения предмета «Татарская литература» ученик научится/получит возможность научится:</w:t>
      </w:r>
      <w:r w:rsidRPr="005F2F7C">
        <w:rPr>
          <w:rFonts w:ascii="Times New Roman" w:hAnsi="Times New Roman"/>
          <w:bCs/>
        </w:rPr>
        <w:t xml:space="preserve">                                 </w:t>
      </w:r>
    </w:p>
    <w:p w:rsidR="00864DF1" w:rsidRPr="005F2F7C" w:rsidRDefault="00864DF1" w:rsidP="007E1A89">
      <w:pPr>
        <w:pStyle w:val="a7"/>
        <w:rPr>
          <w:rFonts w:ascii="Times New Roman" w:hAnsi="Times New Roman"/>
        </w:rPr>
      </w:pPr>
      <w:r w:rsidRPr="005F2F7C">
        <w:rPr>
          <w:rFonts w:ascii="Times New Roman" w:hAnsi="Times New Roman"/>
        </w:rPr>
        <w:t>изученные литературные произведения и их авторов;</w:t>
      </w:r>
    </w:p>
    <w:p w:rsidR="00864DF1" w:rsidRPr="005F2F7C" w:rsidRDefault="00864DF1" w:rsidP="007E1A89">
      <w:pPr>
        <w:pStyle w:val="a7"/>
        <w:rPr>
          <w:rFonts w:ascii="Times New Roman" w:hAnsi="Times New Roman"/>
        </w:rPr>
      </w:pPr>
      <w:r w:rsidRPr="005F2F7C">
        <w:rPr>
          <w:rFonts w:ascii="Times New Roman" w:hAnsi="Times New Roman"/>
        </w:rPr>
        <w:t>жанры детской художественной литературы (приводить примеры сказок, стихотворений, басен, рассказов);</w:t>
      </w:r>
    </w:p>
    <w:p w:rsidR="00864DF1" w:rsidRPr="005F2F7C" w:rsidRDefault="00864DF1" w:rsidP="007E1A89">
      <w:pPr>
        <w:pStyle w:val="a7"/>
        <w:rPr>
          <w:rFonts w:ascii="Times New Roman" w:hAnsi="Times New Roman"/>
        </w:rPr>
      </w:pPr>
      <w:r w:rsidRPr="005F2F7C">
        <w:rPr>
          <w:rFonts w:ascii="Times New Roman" w:hAnsi="Times New Roman"/>
        </w:rPr>
        <w:t>читать осознанно вслух тексты художественных произведений це</w:t>
      </w:r>
      <w:r w:rsidRPr="005F2F7C">
        <w:rPr>
          <w:rFonts w:ascii="Times New Roman" w:hAnsi="Times New Roman"/>
        </w:rPr>
        <w:softHyphen/>
        <w:t>лыми словами, соблю</w:t>
      </w:r>
      <w:r w:rsidR="00DB359B" w:rsidRPr="005F2F7C">
        <w:rPr>
          <w:rFonts w:ascii="Times New Roman" w:hAnsi="Times New Roman"/>
        </w:rPr>
        <w:t>дая орфоэпические нормы татарского</w:t>
      </w:r>
      <w:r w:rsidRPr="005F2F7C">
        <w:rPr>
          <w:rFonts w:ascii="Times New Roman" w:hAnsi="Times New Roman"/>
        </w:rPr>
        <w:t xml:space="preserve"> литера</w:t>
      </w:r>
      <w:r w:rsidRPr="005F2F7C">
        <w:rPr>
          <w:rFonts w:ascii="Times New Roman" w:hAnsi="Times New Roman"/>
        </w:rPr>
        <w:softHyphen/>
        <w:t>турного языка;</w:t>
      </w:r>
    </w:p>
    <w:p w:rsidR="00864DF1" w:rsidRPr="005F2F7C" w:rsidRDefault="00864DF1" w:rsidP="007E1A89">
      <w:pPr>
        <w:pStyle w:val="a7"/>
        <w:rPr>
          <w:rFonts w:ascii="Times New Roman" w:hAnsi="Times New Roman"/>
        </w:rPr>
      </w:pPr>
      <w:r w:rsidRPr="005F2F7C">
        <w:rPr>
          <w:rFonts w:ascii="Times New Roman" w:hAnsi="Times New Roman"/>
        </w:rPr>
        <w:t>читать выразительно художественный текст (заранее подготовлен</w:t>
      </w:r>
      <w:r w:rsidRPr="005F2F7C">
        <w:rPr>
          <w:rFonts w:ascii="Times New Roman" w:hAnsi="Times New Roman"/>
        </w:rPr>
        <w:softHyphen/>
        <w:t>ный);</w:t>
      </w:r>
    </w:p>
    <w:p w:rsidR="00864DF1" w:rsidRPr="005F2F7C" w:rsidRDefault="00864DF1" w:rsidP="007E1A89">
      <w:pPr>
        <w:pStyle w:val="a7"/>
        <w:rPr>
          <w:rFonts w:ascii="Times New Roman" w:hAnsi="Times New Roman"/>
        </w:rPr>
      </w:pPr>
      <w:r w:rsidRPr="005F2F7C">
        <w:rPr>
          <w:rFonts w:ascii="Times New Roman" w:hAnsi="Times New Roman"/>
        </w:rPr>
        <w:t>приводить примеры фольклорных произведений (пословиц, зага</w:t>
      </w:r>
      <w:r w:rsidRPr="005F2F7C">
        <w:rPr>
          <w:rFonts w:ascii="Times New Roman" w:hAnsi="Times New Roman"/>
        </w:rPr>
        <w:softHyphen/>
        <w:t>док, сказок);</w:t>
      </w:r>
    </w:p>
    <w:p w:rsidR="00864DF1" w:rsidRPr="005F2F7C" w:rsidRDefault="00864DF1" w:rsidP="007E1A89">
      <w:pPr>
        <w:pStyle w:val="a7"/>
        <w:rPr>
          <w:rFonts w:ascii="Times New Roman" w:hAnsi="Times New Roman"/>
        </w:rPr>
      </w:pPr>
      <w:r w:rsidRPr="005F2F7C">
        <w:rPr>
          <w:rFonts w:ascii="Times New Roman" w:hAnsi="Times New Roman"/>
        </w:rPr>
        <w:t>определять тему и главную мысль произведения;</w:t>
      </w:r>
    </w:p>
    <w:p w:rsidR="00864DF1" w:rsidRPr="005F2F7C" w:rsidRDefault="00864DF1" w:rsidP="007E1A89">
      <w:pPr>
        <w:pStyle w:val="a7"/>
        <w:rPr>
          <w:rFonts w:ascii="Times New Roman" w:hAnsi="Times New Roman"/>
        </w:rPr>
      </w:pPr>
      <w:r w:rsidRPr="005F2F7C">
        <w:rPr>
          <w:rFonts w:ascii="Times New Roman" w:hAnsi="Times New Roman"/>
        </w:rPr>
        <w:t>п</w:t>
      </w:r>
      <w:r w:rsidR="003E7C5A" w:rsidRPr="005F2F7C">
        <w:rPr>
          <w:rFonts w:ascii="Times New Roman" w:hAnsi="Times New Roman"/>
        </w:rPr>
        <w:t>ересказывать текст (объем — до 5 страниц</w:t>
      </w:r>
      <w:r w:rsidRPr="005F2F7C">
        <w:rPr>
          <w:rFonts w:ascii="Times New Roman" w:hAnsi="Times New Roman"/>
        </w:rPr>
        <w:t>);</w:t>
      </w:r>
    </w:p>
    <w:p w:rsidR="00864DF1" w:rsidRPr="005F2F7C" w:rsidRDefault="00864DF1" w:rsidP="007E1A89">
      <w:pPr>
        <w:pStyle w:val="a7"/>
        <w:rPr>
          <w:rFonts w:ascii="Times New Roman" w:hAnsi="Times New Roman"/>
        </w:rPr>
      </w:pPr>
      <w:r w:rsidRPr="005F2F7C">
        <w:rPr>
          <w:rFonts w:ascii="Times New Roman" w:hAnsi="Times New Roman"/>
        </w:rPr>
        <w:t>делить текст на смысловые части, составлять его простой план;</w:t>
      </w:r>
    </w:p>
    <w:p w:rsidR="00864DF1" w:rsidRPr="005F2F7C" w:rsidRDefault="007E1A89" w:rsidP="007E1A89">
      <w:pPr>
        <w:pStyle w:val="a7"/>
        <w:rPr>
          <w:rFonts w:ascii="Times New Roman" w:hAnsi="Times New Roman"/>
        </w:rPr>
      </w:pPr>
      <w:r w:rsidRPr="005F2F7C">
        <w:rPr>
          <w:rFonts w:ascii="Times New Roman" w:hAnsi="Times New Roman"/>
          <w:bCs/>
        </w:rPr>
        <w:t xml:space="preserve"> </w:t>
      </w:r>
      <w:r w:rsidR="00864DF1" w:rsidRPr="005F2F7C">
        <w:rPr>
          <w:rFonts w:ascii="Times New Roman" w:hAnsi="Times New Roman"/>
          <w:bCs/>
        </w:rPr>
        <w:t>использовать приобретенные знания и умения в практической де</w:t>
      </w:r>
      <w:r w:rsidR="00864DF1" w:rsidRPr="005F2F7C">
        <w:rPr>
          <w:rFonts w:ascii="Times New Roman" w:hAnsi="Times New Roman"/>
          <w:bCs/>
        </w:rPr>
        <w:softHyphen/>
        <w:t xml:space="preserve">ятельности и повседневной жизни </w:t>
      </w:r>
      <w:r w:rsidR="00864DF1" w:rsidRPr="005F2F7C">
        <w:rPr>
          <w:rFonts w:ascii="Times New Roman" w:hAnsi="Times New Roman"/>
        </w:rPr>
        <w:t>для:</w:t>
      </w:r>
    </w:p>
    <w:p w:rsidR="00864DF1" w:rsidRPr="005F2F7C" w:rsidRDefault="00864DF1" w:rsidP="007E1A89">
      <w:pPr>
        <w:pStyle w:val="a7"/>
        <w:rPr>
          <w:rFonts w:ascii="Times New Roman" w:hAnsi="Times New Roman"/>
        </w:rPr>
      </w:pPr>
      <w:r w:rsidRPr="005F2F7C">
        <w:rPr>
          <w:rFonts w:ascii="Times New Roman" w:hAnsi="Times New Roman"/>
        </w:rPr>
        <w:t>самостоятельного чтения книг на татарском языке;</w:t>
      </w:r>
    </w:p>
    <w:p w:rsidR="003B1B56" w:rsidRPr="005F2F7C" w:rsidRDefault="00864DF1" w:rsidP="007E1A89">
      <w:pPr>
        <w:pStyle w:val="a7"/>
        <w:rPr>
          <w:rFonts w:ascii="Times New Roman" w:hAnsi="Times New Roman"/>
        </w:rPr>
      </w:pPr>
      <w:r w:rsidRPr="005F2F7C">
        <w:rPr>
          <w:rFonts w:ascii="Times New Roman" w:hAnsi="Times New Roman"/>
        </w:rPr>
        <w:t>расширения словарного запаса, самостоятельного поиска значе</w:t>
      </w:r>
      <w:r w:rsidRPr="005F2F7C">
        <w:rPr>
          <w:rFonts w:ascii="Times New Roman" w:hAnsi="Times New Roman"/>
        </w:rPr>
        <w:softHyphen/>
        <w:t>ния неизвестных татарских слов в словаре.</w:t>
      </w:r>
    </w:p>
    <w:p w:rsidR="003B1B56" w:rsidRPr="005F2F7C" w:rsidRDefault="003B1B56" w:rsidP="007E1A89">
      <w:pPr>
        <w:pStyle w:val="a7"/>
        <w:rPr>
          <w:rFonts w:ascii="Times New Roman" w:hAnsi="Times New Roman"/>
        </w:rPr>
      </w:pPr>
      <w:r w:rsidRPr="005F2F7C">
        <w:rPr>
          <w:rFonts w:ascii="Times New Roman" w:hAnsi="Times New Roman"/>
        </w:rPr>
        <w:t>владеть навыком сознательного; беглого, правильного и выразительного чтения целыми словами при темпе громкого чтения не менее 100 слов в минуту;</w:t>
      </w:r>
    </w:p>
    <w:p w:rsidR="003B1B56" w:rsidRPr="005F2F7C" w:rsidRDefault="003B1B56" w:rsidP="007E1A89">
      <w:pPr>
        <w:pStyle w:val="a7"/>
        <w:rPr>
          <w:rFonts w:ascii="Times New Roman" w:hAnsi="Times New Roman"/>
        </w:rPr>
      </w:pPr>
      <w:r w:rsidRPr="005F2F7C">
        <w:rPr>
          <w:rFonts w:ascii="Times New Roman" w:hAnsi="Times New Roman"/>
        </w:rPr>
        <w:t>понимать содержание прочитанного произведения, опре</w:t>
      </w:r>
      <w:r w:rsidRPr="005F2F7C">
        <w:rPr>
          <w:rFonts w:ascii="Times New Roman" w:hAnsi="Times New Roman"/>
        </w:rPr>
        <w:softHyphen/>
        <w:t>делять его тему (о чем оно), уметь устанавливать смысло</w:t>
      </w:r>
      <w:r w:rsidRPr="005F2F7C">
        <w:rPr>
          <w:rFonts w:ascii="Times New Roman" w:hAnsi="Times New Roman"/>
        </w:rPr>
        <w:softHyphen/>
        <w:t>вые связи между частями прочитанного текста, определять главную мысль прочитанного и выражать ее своими словами;</w:t>
      </w:r>
    </w:p>
    <w:p w:rsidR="003B1B56" w:rsidRPr="005F2F7C" w:rsidRDefault="003B1B56" w:rsidP="007E1A89">
      <w:pPr>
        <w:pStyle w:val="a7"/>
        <w:rPr>
          <w:rFonts w:ascii="Times New Roman" w:hAnsi="Times New Roman"/>
        </w:rPr>
      </w:pPr>
      <w:r w:rsidRPr="005F2F7C">
        <w:rPr>
          <w:rFonts w:ascii="Times New Roman" w:hAnsi="Times New Roman"/>
        </w:rPr>
        <w:t>передавать содержание прочитанного в виде краткого, полного, выборочного, творческого (с изменением лица рас</w:t>
      </w:r>
      <w:r w:rsidRPr="005F2F7C">
        <w:rPr>
          <w:rFonts w:ascii="Times New Roman" w:hAnsi="Times New Roman"/>
        </w:rPr>
        <w:softHyphen/>
        <w:t>сказчика, от имени одного из персонажей) пересказа; приду</w:t>
      </w:r>
      <w:r w:rsidRPr="005F2F7C">
        <w:rPr>
          <w:rFonts w:ascii="Times New Roman" w:hAnsi="Times New Roman"/>
        </w:rPr>
        <w:softHyphen/>
        <w:t>мывать начало повествования или его возможное продолже</w:t>
      </w:r>
      <w:r w:rsidRPr="005F2F7C">
        <w:rPr>
          <w:rFonts w:ascii="Times New Roman" w:hAnsi="Times New Roman"/>
        </w:rPr>
        <w:softHyphen/>
        <w:t>ние и завершение;</w:t>
      </w:r>
    </w:p>
    <w:p w:rsidR="003B1B56" w:rsidRPr="005F2F7C" w:rsidRDefault="003B1B56" w:rsidP="007E1A89">
      <w:pPr>
        <w:pStyle w:val="a7"/>
        <w:rPr>
          <w:rFonts w:ascii="Times New Roman" w:hAnsi="Times New Roman"/>
        </w:rPr>
      </w:pPr>
      <w:r w:rsidRPr="005F2F7C">
        <w:rPr>
          <w:rFonts w:ascii="Times New Roman" w:hAnsi="Times New Roman"/>
        </w:rPr>
        <w:t>составлять план к прочитанному (полный, краткий, кар</w:t>
      </w:r>
      <w:r w:rsidRPr="005F2F7C">
        <w:rPr>
          <w:rFonts w:ascii="Times New Roman" w:hAnsi="Times New Roman"/>
        </w:rPr>
        <w:softHyphen/>
        <w:t>тинный);</w:t>
      </w:r>
    </w:p>
    <w:p w:rsidR="003B1B56" w:rsidRPr="005F2F7C" w:rsidRDefault="003B1B56" w:rsidP="007E1A89">
      <w:pPr>
        <w:pStyle w:val="a7"/>
        <w:rPr>
          <w:rFonts w:ascii="Times New Roman" w:hAnsi="Times New Roman"/>
        </w:rPr>
      </w:pPr>
      <w:r w:rsidRPr="005F2F7C">
        <w:rPr>
          <w:rFonts w:ascii="Times New Roman" w:hAnsi="Times New Roman"/>
        </w:rPr>
        <w:t>вводить в пересказы-повествования элементы описания, рассуждения и цитирования;</w:t>
      </w:r>
    </w:p>
    <w:p w:rsidR="003B1B56" w:rsidRPr="005F2F7C" w:rsidRDefault="003B1B56" w:rsidP="007E1A89">
      <w:pPr>
        <w:pStyle w:val="a7"/>
        <w:rPr>
          <w:rFonts w:ascii="Times New Roman" w:hAnsi="Times New Roman"/>
        </w:rPr>
      </w:pPr>
      <w:r w:rsidRPr="005F2F7C">
        <w:rPr>
          <w:rFonts w:ascii="Times New Roman" w:hAnsi="Times New Roman"/>
        </w:rPr>
        <w:t>выделять в тексте слова автора, действующих лиц, пей</w:t>
      </w:r>
      <w:r w:rsidRPr="005F2F7C">
        <w:rPr>
          <w:rFonts w:ascii="Times New Roman" w:hAnsi="Times New Roman"/>
        </w:rPr>
        <w:softHyphen/>
        <w:t>зажные и бытовые описания;</w:t>
      </w:r>
    </w:p>
    <w:p w:rsidR="003B1B56" w:rsidRPr="005F2F7C" w:rsidRDefault="003B1B56" w:rsidP="007E1A89">
      <w:pPr>
        <w:pStyle w:val="a7"/>
        <w:rPr>
          <w:rFonts w:ascii="Times New Roman" w:hAnsi="Times New Roman"/>
        </w:rPr>
      </w:pPr>
      <w:r w:rsidRPr="005F2F7C">
        <w:rPr>
          <w:rFonts w:ascii="Times New Roman" w:hAnsi="Times New Roman"/>
        </w:rPr>
        <w:t>самостоятельно или с помощью учителя давать простей</w:t>
      </w:r>
      <w:r w:rsidRPr="005F2F7C">
        <w:rPr>
          <w:rFonts w:ascii="Times New Roman" w:hAnsi="Times New Roman"/>
        </w:rPr>
        <w:softHyphen/>
        <w:t>шую характеристику основным действующим лицам произ</w:t>
      </w:r>
      <w:r w:rsidRPr="005F2F7C">
        <w:rPr>
          <w:rFonts w:ascii="Times New Roman" w:hAnsi="Times New Roman"/>
        </w:rPr>
        <w:softHyphen/>
        <w:t>ведения;</w:t>
      </w:r>
    </w:p>
    <w:p w:rsidR="003B1B56" w:rsidRPr="005F2F7C" w:rsidRDefault="003B1B56" w:rsidP="007E1A89">
      <w:pPr>
        <w:pStyle w:val="a7"/>
        <w:rPr>
          <w:rFonts w:ascii="Times New Roman" w:hAnsi="Times New Roman"/>
        </w:rPr>
      </w:pPr>
    </w:p>
    <w:p w:rsidR="00FC64EA" w:rsidRPr="005F2F7C" w:rsidRDefault="00FC64EA" w:rsidP="00864DF1">
      <w:pPr>
        <w:rPr>
          <w:rFonts w:ascii="Times New Roman" w:hAnsi="Times New Roman"/>
          <w:b/>
        </w:rPr>
      </w:pPr>
    </w:p>
    <w:p w:rsidR="00FC64EA" w:rsidRPr="005F2F7C" w:rsidRDefault="00FC64EA" w:rsidP="00864DF1">
      <w:pPr>
        <w:rPr>
          <w:rFonts w:ascii="Times New Roman" w:hAnsi="Times New Roman"/>
          <w:b/>
        </w:rPr>
      </w:pPr>
    </w:p>
    <w:sectPr w:rsidR="00FC64EA" w:rsidRPr="005F2F7C" w:rsidSect="007E1A89">
      <w:pgSz w:w="16838" w:h="11906" w:orient="landscape"/>
      <w:pgMar w:top="426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557E0"/>
    <w:multiLevelType w:val="hybridMultilevel"/>
    <w:tmpl w:val="04685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787683"/>
    <w:multiLevelType w:val="hybridMultilevel"/>
    <w:tmpl w:val="7CE619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EE1A43"/>
    <w:multiLevelType w:val="hybridMultilevel"/>
    <w:tmpl w:val="1FEE7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372C5A"/>
    <w:multiLevelType w:val="hybridMultilevel"/>
    <w:tmpl w:val="12C2F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E10C08"/>
    <w:multiLevelType w:val="hybridMultilevel"/>
    <w:tmpl w:val="9A52A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175888"/>
    <w:multiLevelType w:val="hybridMultilevel"/>
    <w:tmpl w:val="6902CB38"/>
    <w:lvl w:ilvl="0" w:tplc="AB86B138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C7F3F83"/>
    <w:multiLevelType w:val="hybridMultilevel"/>
    <w:tmpl w:val="8A30B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4"/>
  </w:num>
  <w:num w:numId="5">
    <w:abstractNumId w:val="3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/>
  <w:rsids>
    <w:rsidRoot w:val="00842A34"/>
    <w:rsid w:val="00005ADE"/>
    <w:rsid w:val="0000734A"/>
    <w:rsid w:val="00023289"/>
    <w:rsid w:val="00086ED5"/>
    <w:rsid w:val="00092D84"/>
    <w:rsid w:val="00094C96"/>
    <w:rsid w:val="000A5AB1"/>
    <w:rsid w:val="000C6CEE"/>
    <w:rsid w:val="000E537D"/>
    <w:rsid w:val="000F5D52"/>
    <w:rsid w:val="0011240C"/>
    <w:rsid w:val="001202FE"/>
    <w:rsid w:val="001E7CA1"/>
    <w:rsid w:val="00214109"/>
    <w:rsid w:val="00243B4B"/>
    <w:rsid w:val="00257544"/>
    <w:rsid w:val="0028350F"/>
    <w:rsid w:val="0039516C"/>
    <w:rsid w:val="003B1B56"/>
    <w:rsid w:val="003C3BC3"/>
    <w:rsid w:val="003E55E7"/>
    <w:rsid w:val="003E7C5A"/>
    <w:rsid w:val="003F7660"/>
    <w:rsid w:val="00445662"/>
    <w:rsid w:val="004913EB"/>
    <w:rsid w:val="004C2787"/>
    <w:rsid w:val="004D27C0"/>
    <w:rsid w:val="00566E22"/>
    <w:rsid w:val="005B3E30"/>
    <w:rsid w:val="005B543D"/>
    <w:rsid w:val="005C4F68"/>
    <w:rsid w:val="005D3110"/>
    <w:rsid w:val="005F2F7C"/>
    <w:rsid w:val="00617F35"/>
    <w:rsid w:val="00620D5C"/>
    <w:rsid w:val="006E24E5"/>
    <w:rsid w:val="007164B6"/>
    <w:rsid w:val="007E1A89"/>
    <w:rsid w:val="007F6BDA"/>
    <w:rsid w:val="00805B30"/>
    <w:rsid w:val="00842A34"/>
    <w:rsid w:val="00864DF1"/>
    <w:rsid w:val="008A7EFF"/>
    <w:rsid w:val="0095044F"/>
    <w:rsid w:val="009A1740"/>
    <w:rsid w:val="009B2CAD"/>
    <w:rsid w:val="009C501D"/>
    <w:rsid w:val="009F4509"/>
    <w:rsid w:val="00A42AB8"/>
    <w:rsid w:val="00A71EC2"/>
    <w:rsid w:val="00AB4FF8"/>
    <w:rsid w:val="00AC6B75"/>
    <w:rsid w:val="00B22061"/>
    <w:rsid w:val="00B27470"/>
    <w:rsid w:val="00B64751"/>
    <w:rsid w:val="00BA20FD"/>
    <w:rsid w:val="00BF3A45"/>
    <w:rsid w:val="00C00090"/>
    <w:rsid w:val="00C1177D"/>
    <w:rsid w:val="00C36987"/>
    <w:rsid w:val="00C40F16"/>
    <w:rsid w:val="00C57CD5"/>
    <w:rsid w:val="00CA1A06"/>
    <w:rsid w:val="00CA55B6"/>
    <w:rsid w:val="00CE5093"/>
    <w:rsid w:val="00D004E1"/>
    <w:rsid w:val="00D52570"/>
    <w:rsid w:val="00D61964"/>
    <w:rsid w:val="00D83A59"/>
    <w:rsid w:val="00DB359B"/>
    <w:rsid w:val="00DD5CFA"/>
    <w:rsid w:val="00EB4B65"/>
    <w:rsid w:val="00EB6DD5"/>
    <w:rsid w:val="00EC207E"/>
    <w:rsid w:val="00EE6944"/>
    <w:rsid w:val="00F479FD"/>
    <w:rsid w:val="00F75CC7"/>
    <w:rsid w:val="00FC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DF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5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55B6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C57CD5"/>
    <w:pPr>
      <w:ind w:left="720"/>
      <w:contextualSpacing/>
    </w:pPr>
    <w:rPr>
      <w:rFonts w:eastAsia="Times New Roman"/>
      <w:lang w:eastAsia="ru-RU"/>
    </w:rPr>
  </w:style>
  <w:style w:type="table" w:styleId="a6">
    <w:name w:val="Table Grid"/>
    <w:basedOn w:val="a1"/>
    <w:uiPriority w:val="59"/>
    <w:rsid w:val="00C57C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link w:val="a8"/>
    <w:uiPriority w:val="1"/>
    <w:qFormat/>
    <w:rsid w:val="007E1A89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6"/>
    <w:uiPriority w:val="59"/>
    <w:rsid w:val="001202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Без интервала Знак"/>
    <w:link w:val="a7"/>
    <w:uiPriority w:val="1"/>
    <w:locked/>
    <w:rsid w:val="001202F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DF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5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55B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12E0F-B1F5-4097-9C05-89CB059BC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школа</cp:lastModifiedBy>
  <cp:revision>44</cp:revision>
  <cp:lastPrinted>2015-03-09T14:45:00Z</cp:lastPrinted>
  <dcterms:created xsi:type="dcterms:W3CDTF">2014-10-12T13:15:00Z</dcterms:created>
  <dcterms:modified xsi:type="dcterms:W3CDTF">2020-10-06T19:03:00Z</dcterms:modified>
</cp:coreProperties>
</file>