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DE437D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F3364A" w:rsidRPr="00DE437D" w:rsidRDefault="00F3364A" w:rsidP="00F3364A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DE437D">
        <w:rPr>
          <w:b/>
          <w:bCs/>
          <w:iCs/>
        </w:rPr>
        <w:t>«</w:t>
      </w:r>
      <w:proofErr w:type="spellStart"/>
      <w:r w:rsidRPr="00DE437D">
        <w:rPr>
          <w:b/>
          <w:bCs/>
          <w:iCs/>
        </w:rPr>
        <w:t>Прииртышская</w:t>
      </w:r>
      <w:proofErr w:type="spellEnd"/>
      <w:r w:rsidRPr="00DE437D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F3364A" w:rsidRPr="00BA73E6" w:rsidRDefault="00F3364A" w:rsidP="00F3364A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both"/>
        <w:rPr>
          <w:bCs/>
        </w:rPr>
      </w:pPr>
    </w:p>
    <w:p w:rsidR="00C910A2" w:rsidRPr="00BA73E6" w:rsidRDefault="00D833FF" w:rsidP="00C910A2">
      <w:pPr>
        <w:shd w:val="clear" w:color="auto" w:fill="FFFFFF"/>
        <w:jc w:val="both"/>
        <w:rPr>
          <w:bCs/>
          <w:sz w:val="22"/>
          <w:szCs w:val="22"/>
        </w:rPr>
      </w:pPr>
      <w:r w:rsidRPr="00F52E68">
        <w:rPr>
          <w:bCs/>
          <w:iCs/>
          <w:noProof/>
        </w:rPr>
        <w:drawing>
          <wp:inline distT="0" distB="0" distL="0" distR="0" wp14:anchorId="46641A51" wp14:editId="095269F3">
            <wp:extent cx="8910955" cy="1545311"/>
            <wp:effectExtent l="0" t="0" r="4445" b="0"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45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0A2" w:rsidRPr="00BA73E6" w:rsidRDefault="00C910A2" w:rsidP="00C910A2">
      <w:pPr>
        <w:shd w:val="clear" w:color="auto" w:fill="FFFFFF"/>
        <w:jc w:val="center"/>
        <w:rPr>
          <w:bCs/>
          <w:sz w:val="22"/>
          <w:szCs w:val="22"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обществознанию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11</w:t>
      </w:r>
      <w:r w:rsidRPr="00BA73E6">
        <w:rPr>
          <w:bCs/>
        </w:rPr>
        <w:t xml:space="preserve"> класса</w:t>
      </w:r>
    </w:p>
    <w:p w:rsidR="00C910A2" w:rsidRPr="00BA73E6" w:rsidRDefault="00C910A2" w:rsidP="00C910A2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C910A2" w:rsidRPr="00BA73E6" w:rsidRDefault="00C910A2" w:rsidP="00D833FF">
      <w:pPr>
        <w:shd w:val="clear" w:color="auto" w:fill="FFFFFF"/>
        <w:rPr>
          <w:bCs/>
        </w:rPr>
      </w:pPr>
    </w:p>
    <w:p w:rsidR="00C910A2" w:rsidRPr="00BA73E6" w:rsidRDefault="00C910A2" w:rsidP="00C910A2">
      <w:pPr>
        <w:shd w:val="clear" w:color="auto" w:fill="FFFFFF"/>
        <w:jc w:val="center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rPr>
          <w:b/>
          <w:bCs/>
        </w:rPr>
      </w:pPr>
    </w:p>
    <w:p w:rsidR="00C910A2" w:rsidRPr="00BA73E6" w:rsidRDefault="00C910A2" w:rsidP="00C910A2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ГОС ООО</w:t>
      </w:r>
      <w:r w:rsidRPr="00BA73E6">
        <w:rPr>
          <w:bCs/>
        </w:rPr>
        <w:tab/>
      </w:r>
    </w:p>
    <w:p w:rsidR="00C910A2" w:rsidRPr="00BA73E6" w:rsidRDefault="00C910A2" w:rsidP="00C910A2">
      <w:pPr>
        <w:shd w:val="clear" w:color="auto" w:fill="FFFFFF"/>
        <w:jc w:val="right"/>
        <w:rPr>
          <w:bCs/>
        </w:rPr>
      </w:pPr>
    </w:p>
    <w:p w:rsidR="00C910A2" w:rsidRPr="00BA73E6" w:rsidRDefault="00C910A2" w:rsidP="00C910A2">
      <w:pPr>
        <w:jc w:val="right"/>
      </w:pPr>
      <w:r w:rsidRPr="00BA73E6">
        <w:t>Составитель программы:</w:t>
      </w:r>
      <w:r w:rsidR="00F3364A">
        <w:t xml:space="preserve"> Бухарова Ольга Васильевна</w:t>
      </w:r>
      <w:r w:rsidRPr="00BA73E6">
        <w:t>,</w:t>
      </w:r>
    </w:p>
    <w:p w:rsidR="00C910A2" w:rsidRPr="00BA73E6" w:rsidRDefault="00C910A2" w:rsidP="00C910A2">
      <w:pPr>
        <w:jc w:val="right"/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C910A2" w:rsidP="00C910A2">
      <w:pPr>
        <w:rPr>
          <w:rStyle w:val="a8"/>
          <w:i w:val="0"/>
        </w:rPr>
      </w:pPr>
    </w:p>
    <w:p w:rsidR="00C910A2" w:rsidRPr="00BA73E6" w:rsidRDefault="00B36A5C" w:rsidP="00B36A5C">
      <w:pPr>
        <w:jc w:val="center"/>
        <w:rPr>
          <w:rStyle w:val="a8"/>
          <w:i w:val="0"/>
        </w:rPr>
      </w:pPr>
      <w:r>
        <w:rPr>
          <w:rStyle w:val="a8"/>
          <w:i w:val="0"/>
        </w:rPr>
        <w:t xml:space="preserve">Верхние </w:t>
      </w:r>
      <w:proofErr w:type="spellStart"/>
      <w:r>
        <w:rPr>
          <w:rStyle w:val="a8"/>
          <w:i w:val="0"/>
        </w:rPr>
        <w:t>Аремзяны</w:t>
      </w:r>
      <w:proofErr w:type="spellEnd"/>
    </w:p>
    <w:p w:rsidR="008D0158" w:rsidRPr="00D833FF" w:rsidRDefault="00C910A2" w:rsidP="00D833FF">
      <w:pPr>
        <w:jc w:val="center"/>
        <w:rPr>
          <w:iCs/>
        </w:rPr>
      </w:pPr>
      <w:r w:rsidRPr="00C910A2">
        <w:rPr>
          <w:rStyle w:val="a8"/>
          <w:i w:val="0"/>
        </w:rPr>
        <w:t>2019 год</w:t>
      </w:r>
    </w:p>
    <w:p w:rsidR="00B36A5C" w:rsidRDefault="00B36A5C" w:rsidP="000E654A">
      <w:pPr>
        <w:autoSpaceDE w:val="0"/>
        <w:autoSpaceDN w:val="0"/>
        <w:adjustRightInd w:val="0"/>
        <w:rPr>
          <w:sz w:val="22"/>
          <w:szCs w:val="22"/>
        </w:rPr>
      </w:pPr>
    </w:p>
    <w:p w:rsidR="00B36A5C" w:rsidRPr="00B36A5C" w:rsidRDefault="00B36A5C" w:rsidP="00B36A5C">
      <w:pPr>
        <w:autoSpaceDE w:val="0"/>
        <w:autoSpaceDN w:val="0"/>
        <w:adjustRightInd w:val="0"/>
        <w:jc w:val="center"/>
        <w:rPr>
          <w:b/>
        </w:rPr>
      </w:pPr>
      <w:proofErr w:type="gramStart"/>
      <w:r w:rsidRPr="00B36A5C">
        <w:rPr>
          <w:b/>
        </w:rPr>
        <w:lastRenderedPageBreak/>
        <w:t>Пояснительная  записка</w:t>
      </w:r>
      <w:proofErr w:type="gramEnd"/>
    </w:p>
    <w:p w:rsidR="008D0158" w:rsidRPr="00B36A5C" w:rsidRDefault="008D0158" w:rsidP="000E654A">
      <w:pPr>
        <w:autoSpaceDE w:val="0"/>
        <w:autoSpaceDN w:val="0"/>
        <w:adjustRightInd w:val="0"/>
      </w:pPr>
      <w:r w:rsidRPr="00B36A5C">
        <w:t>Рабочая программа по</w:t>
      </w:r>
      <w:r w:rsidR="00EB5B3E" w:rsidRPr="00B36A5C">
        <w:t xml:space="preserve"> </w:t>
      </w:r>
      <w:r w:rsidRPr="00B36A5C">
        <w:t xml:space="preserve">обществознанию (базовый уровень) для обучающихся 11 класса составлена в соответствии с </w:t>
      </w:r>
      <w:proofErr w:type="gramStart"/>
      <w:r w:rsidRPr="00B36A5C">
        <w:t>программой  Министерства</w:t>
      </w:r>
      <w:proofErr w:type="gramEnd"/>
      <w:r w:rsidRPr="00B36A5C">
        <w:t xml:space="preserve">  образования  и  науки РФ   М. «Просвещение» 2006г., программой к завершенной предметной линии учебников по обществознанию для 11 класса под редакцией   </w:t>
      </w:r>
      <w:proofErr w:type="spellStart"/>
      <w:r w:rsidR="00BF2098" w:rsidRPr="00B36A5C">
        <w:t>Л.Н.Боголюб</w:t>
      </w:r>
      <w:r w:rsidR="00F3364A" w:rsidRPr="00B36A5C">
        <w:t>ов</w:t>
      </w:r>
      <w:r w:rsidR="00BF2098" w:rsidRPr="00B36A5C">
        <w:t>а</w:t>
      </w:r>
      <w:proofErr w:type="spellEnd"/>
      <w:r w:rsidR="00BF2098" w:rsidRPr="00B36A5C">
        <w:t xml:space="preserve">, </w:t>
      </w:r>
      <w:r w:rsidR="00F3364A" w:rsidRPr="00B36A5C">
        <w:t xml:space="preserve"> </w:t>
      </w:r>
      <w:proofErr w:type="spellStart"/>
      <w:r w:rsidR="00BF2098" w:rsidRPr="00B36A5C">
        <w:t>Н.И.Городецкой</w:t>
      </w:r>
      <w:proofErr w:type="spellEnd"/>
      <w:r w:rsidR="000E654A" w:rsidRPr="00B36A5C">
        <w:t xml:space="preserve">,  </w:t>
      </w:r>
      <w:proofErr w:type="spellStart"/>
      <w:r w:rsidR="000E654A" w:rsidRPr="00B36A5C">
        <w:t>АИ.Матвеев</w:t>
      </w:r>
      <w:r w:rsidR="00BF2098" w:rsidRPr="00B36A5C">
        <w:t>а</w:t>
      </w:r>
      <w:proofErr w:type="spellEnd"/>
      <w:r w:rsidR="00BF2098" w:rsidRPr="00B36A5C">
        <w:t>.</w:t>
      </w:r>
      <w:r w:rsidR="00BF2098" w:rsidRPr="00B36A5C">
        <w:rPr>
          <w:b/>
        </w:rPr>
        <w:t xml:space="preserve">  </w:t>
      </w:r>
      <w:r w:rsidR="000E654A" w:rsidRPr="00B36A5C">
        <w:rPr>
          <w:b/>
        </w:rPr>
        <w:t xml:space="preserve"> </w:t>
      </w:r>
      <w:r w:rsidR="000E654A" w:rsidRPr="00B36A5C">
        <w:t>М. «</w:t>
      </w:r>
      <w:proofErr w:type="gramStart"/>
      <w:r w:rsidR="000E654A" w:rsidRPr="00B36A5C">
        <w:t xml:space="preserve">Просвещение»   </w:t>
      </w:r>
      <w:proofErr w:type="gramEnd"/>
      <w:r w:rsidR="000E654A" w:rsidRPr="00B36A5C">
        <w:t>2006</w:t>
      </w:r>
      <w:r w:rsidRPr="00B36A5C">
        <w:t>г.;</w:t>
      </w:r>
      <w:r w:rsidR="000E654A" w:rsidRPr="00B36A5C">
        <w:t xml:space="preserve"> </w:t>
      </w:r>
      <w:r w:rsidRPr="00B36A5C">
        <w:t>основной образовательной программой основного общего образования МАОУ «Прииртышская СОШ»</w:t>
      </w:r>
      <w:r w:rsidR="000E654A" w:rsidRPr="00B36A5C">
        <w:t>.</w:t>
      </w:r>
    </w:p>
    <w:p w:rsidR="008D0158" w:rsidRDefault="008D0158" w:rsidP="008D0158">
      <w:pPr>
        <w:ind w:firstLine="708"/>
        <w:jc w:val="both"/>
        <w:rPr>
          <w:rFonts w:eastAsia="Calibri"/>
        </w:rPr>
      </w:pPr>
      <w:r w:rsidRPr="00B36A5C">
        <w:rPr>
          <w:rFonts w:eastAsia="Calibri"/>
        </w:rPr>
        <w:t xml:space="preserve">На изучение предмета обществознание в 11 классе в учебном плане </w:t>
      </w:r>
      <w:r w:rsidR="00C910A2" w:rsidRPr="00B36A5C">
        <w:rPr>
          <w:rFonts w:eastAsia="Calibri"/>
        </w:rPr>
        <w:t xml:space="preserve">филиала </w:t>
      </w:r>
      <w:r w:rsidRPr="00B36A5C">
        <w:rPr>
          <w:rFonts w:eastAsia="Calibri"/>
        </w:rPr>
        <w:t>МАОУ «</w:t>
      </w:r>
      <w:proofErr w:type="spellStart"/>
      <w:r w:rsidRPr="00B36A5C">
        <w:rPr>
          <w:rFonts w:eastAsia="Calibri"/>
        </w:rPr>
        <w:t>Прииртышская</w:t>
      </w:r>
      <w:proofErr w:type="spellEnd"/>
      <w:r w:rsidRPr="00B36A5C">
        <w:rPr>
          <w:rFonts w:eastAsia="Calibri"/>
        </w:rPr>
        <w:t xml:space="preserve"> СОШ»</w:t>
      </w:r>
      <w:r w:rsidR="00C910A2" w:rsidRPr="00B36A5C">
        <w:rPr>
          <w:rFonts w:eastAsia="Calibri"/>
        </w:rPr>
        <w:t xml:space="preserve"> - </w:t>
      </w:r>
      <w:proofErr w:type="gramStart"/>
      <w:r w:rsidR="00C910A2" w:rsidRPr="00B36A5C">
        <w:rPr>
          <w:rFonts w:eastAsia="Calibri"/>
        </w:rPr>
        <w:t>«</w:t>
      </w:r>
      <w:r w:rsidR="00F3364A" w:rsidRPr="00B36A5C">
        <w:rPr>
          <w:rFonts w:eastAsia="Calibri"/>
        </w:rPr>
        <w:t xml:space="preserve"> </w:t>
      </w:r>
      <w:proofErr w:type="spellStart"/>
      <w:r w:rsidR="00F3364A" w:rsidRPr="00B36A5C">
        <w:rPr>
          <w:rFonts w:eastAsia="Calibri"/>
        </w:rPr>
        <w:t>Верхнеаремзянская</w:t>
      </w:r>
      <w:proofErr w:type="spellEnd"/>
      <w:proofErr w:type="gramEnd"/>
      <w:r w:rsidR="00F3364A" w:rsidRPr="00B36A5C">
        <w:rPr>
          <w:rFonts w:eastAsia="Calibri"/>
        </w:rPr>
        <w:t xml:space="preserve"> СОШ им. Д.И. Менделеева</w:t>
      </w:r>
      <w:r w:rsidR="00C910A2" w:rsidRPr="00B36A5C">
        <w:rPr>
          <w:rFonts w:eastAsia="Calibri"/>
        </w:rPr>
        <w:t>»</w:t>
      </w:r>
      <w:r w:rsidRPr="00B36A5C">
        <w:rPr>
          <w:rFonts w:eastAsia="Calibri"/>
        </w:rPr>
        <w:t xml:space="preserve"> отводится 2 часа в неделю, 68 часов в год. </w:t>
      </w:r>
    </w:p>
    <w:p w:rsidR="00707E9B" w:rsidRDefault="00707E9B" w:rsidP="008D0158">
      <w:pPr>
        <w:ind w:firstLine="708"/>
        <w:jc w:val="both"/>
        <w:rPr>
          <w:rFonts w:eastAsia="Calibri"/>
        </w:rPr>
      </w:pP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Изучение обществознания (включая экономику и право) на ступени основного общего образования направлено на достижение следующих </w:t>
      </w:r>
      <w:r w:rsidRPr="00707E9B">
        <w:rPr>
          <w:b/>
        </w:rPr>
        <w:t>целей:</w:t>
      </w: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>- развитие личности в ответственный период социального взросления человека (10 - 15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 xml:space="preserve">- воспитание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закрепленным в </w:t>
      </w:r>
      <w:hyperlink r:id="rId6" w:history="1">
        <w:r>
          <w:rPr>
            <w:u w:val="single"/>
          </w:rPr>
          <w:t>Конституции</w:t>
        </w:r>
      </w:hyperlink>
      <w:r>
        <w:t xml:space="preserve"> Российской Федерации;</w:t>
      </w: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>- освоение на уровне функциональной грамотности системы знаний, 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>- овладение умениями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707E9B" w:rsidRDefault="00707E9B" w:rsidP="00707E9B">
      <w:pPr>
        <w:widowControl w:val="0"/>
        <w:autoSpaceDE w:val="0"/>
        <w:autoSpaceDN w:val="0"/>
        <w:adjustRightInd w:val="0"/>
        <w:spacing w:after="150"/>
        <w:jc w:val="both"/>
      </w:pPr>
      <w:r>
        <w:t>- формирование опыта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B36A5C" w:rsidRPr="00B36A5C" w:rsidRDefault="00B36A5C" w:rsidP="008D0158">
      <w:pPr>
        <w:ind w:firstLine="708"/>
        <w:jc w:val="both"/>
        <w:rPr>
          <w:rFonts w:eastAsia="Calibri"/>
          <w:b/>
        </w:rPr>
      </w:pPr>
    </w:p>
    <w:p w:rsidR="00B36A5C" w:rsidRDefault="00B36A5C" w:rsidP="00B36A5C">
      <w:pPr>
        <w:rPr>
          <w:rStyle w:val="a9"/>
        </w:rPr>
      </w:pPr>
      <w:r w:rsidRPr="00B36A5C">
        <w:rPr>
          <w:rStyle w:val="a9"/>
        </w:rPr>
        <w:t>Требования к уровню подготовки обучающихся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В результате изучения обществознания (включая экономику и право) ученик должен: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знать/понимать: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социальные свойства человека, его взаимодействие с другими людьми;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сущность общества как формы совместной деятельности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характерные черты и признаки основных сфер жизни общества;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содержание и значение социальных норм, регулирующих общественные отношения;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уметь: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lastRenderedPageBreak/>
        <w:t>- сравнивать социальные объекты, суждения об обществе и человеке, выявлять их общие черты и различия;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приводить примеры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оценивать поведение людей с точки зрения социальных норм, экономической рациональности;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осуществлять поиск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самостоятельно составлять простейшие виды правовых документов (заявления, доверенности и т.п.);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использовать приобретенные знания и умения в практической деятельности и повседневной жизни для: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полноценного выполнения типичных для подростка социальных ролей;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общей ориентации в актуальных общественных событиях и процессах;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нравственной и правовой оценки конкретных поступков людей;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реализации и защиты прав человека и гражданина, осознанного выполнения гражданских обязанностей;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первичного анализа и использования социальной информации;</w:t>
      </w:r>
    </w:p>
    <w:p w:rsidR="00707E9B" w:rsidRDefault="00707E9B" w:rsidP="00707E9B">
      <w:pPr>
        <w:widowControl w:val="0"/>
        <w:autoSpaceDE w:val="0"/>
        <w:autoSpaceDN w:val="0"/>
        <w:adjustRightInd w:val="0"/>
        <w:jc w:val="both"/>
      </w:pPr>
      <w:r>
        <w:t>- сознательного неприятия антиобщественного поведения.</w:t>
      </w:r>
    </w:p>
    <w:p w:rsidR="00707E9B" w:rsidRDefault="00707E9B" w:rsidP="00707E9B">
      <w:pPr>
        <w:shd w:val="clear" w:color="auto" w:fill="FFFFFF"/>
        <w:textAlignment w:val="baseline"/>
        <w:rPr>
          <w:b/>
          <w:bCs/>
          <w:color w:val="373737"/>
          <w:bdr w:val="none" w:sz="0" w:space="0" w:color="auto" w:frame="1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t>Критерии оценки знаний учащихся по обществознанию, праву</w:t>
      </w:r>
    </w:p>
    <w:p w:rsid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>
        <w:rPr>
          <w:b/>
          <w:color w:val="373737"/>
        </w:rPr>
        <w:t> </w:t>
      </w:r>
    </w:p>
    <w:p w:rsidR="00707E9B" w:rsidRPr="00707E9B" w:rsidRDefault="00707E9B" w:rsidP="00707E9B">
      <w:pPr>
        <w:shd w:val="clear" w:color="auto" w:fill="FFFFFF"/>
        <w:textAlignment w:val="baseline"/>
        <w:rPr>
          <w:b/>
          <w:color w:val="373737"/>
        </w:rPr>
      </w:pPr>
      <w:r w:rsidRPr="00707E9B">
        <w:rPr>
          <w:b/>
          <w:color w:val="373737"/>
        </w:rPr>
        <w:t> </w:t>
      </w:r>
      <w:r w:rsidRPr="00707E9B">
        <w:rPr>
          <w:b/>
          <w:color w:val="373737"/>
          <w:u w:val="single"/>
          <w:bdr w:val="none" w:sz="0" w:space="0" w:color="auto" w:frame="1"/>
        </w:rPr>
        <w:t>Устный, письменный ответ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в полном объеме выполняет предъявленные задания и демонстрирует следующие знания и умения: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логично, развернуто излагать содержание вопроса, в котором продемонстрировано умение описать то или иное общественное явление или процесс;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сравнивать несколько социальных объектов, процессов (или несколько источников), выделяя их существенные признаки, закономерности развития;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делать вывод по вопросу и аргументировать его с теоретических позиций социальных наук;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сопоставлять различные точки зрения, выдвигать аргументы в обоснование собственной позиции и контраргументы по отношению к иным взглядам;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применять полученные знания при анализе конкретных ситуаций и планировать практические действия;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оценивать действия субъектов социальной жизни с точки зрения социальных норм, экономической рациональности;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раскрывать содержание основных обществоведческих терминов в контексте вопроса;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продемонстрировал предъявляемые требования такие же, как и к ответу на «отлично», но при ответе допустил неточности, не искажающие общего правильного смысла;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 xml:space="preserve">• верно освятил тему вопроса, но </w:t>
      </w:r>
      <w:proofErr w:type="gramStart"/>
      <w:r w:rsidRPr="00707E9B">
        <w:rPr>
          <w:color w:val="373737"/>
        </w:rPr>
        <w:t>не достаточно</w:t>
      </w:r>
      <w:proofErr w:type="gramEnd"/>
      <w:r w:rsidRPr="00707E9B">
        <w:rPr>
          <w:color w:val="373737"/>
        </w:rPr>
        <w:t xml:space="preserve"> полно ее раскрыл;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lastRenderedPageBreak/>
        <w:t>• продемонстрировал знание причинно-следственных связей, основных теоретических положений, но отдельные положения ответа не подтвердил фактами, не обосновал аргументами;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самостоятельно дать необходимые поправки и дополнения;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определения прозвучавшим при ответе понятиям;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дал ответы на уточняющие вопросы.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демонстрирует умение описывать то или иное общественное явление, объяснять его с помощью конкретных примеров;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делает элементарные выводы;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путается в терминах;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сравнить несколько социальных объектов или точек зрения;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может аргументировать собственную позицию;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затрудняется в применении знаний на практике при решении конкретных ситуаций;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справляется с заданием лишь после наводящих вопросов.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выставляется в том случае, если учащийся или экзаменующийся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автором);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информацию представил не в контексте задания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отказался отвечать.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 xml:space="preserve">Нормы оценки письменной </w:t>
      </w:r>
      <w:proofErr w:type="gramStart"/>
      <w:r w:rsidRPr="00707E9B">
        <w:rPr>
          <w:b/>
          <w:color w:val="373737"/>
          <w:u w:val="single"/>
          <w:bdr w:val="none" w:sz="0" w:space="0" w:color="auto" w:frame="1"/>
        </w:rPr>
        <w:t xml:space="preserve">работы  </w:t>
      </w:r>
      <w:r w:rsidRPr="00707E9B">
        <w:rPr>
          <w:b/>
          <w:color w:val="373737"/>
          <w:u w:val="single"/>
        </w:rPr>
        <w:t>по</w:t>
      </w:r>
      <w:proofErr w:type="gramEnd"/>
      <w:r w:rsidRPr="00707E9B">
        <w:rPr>
          <w:b/>
          <w:color w:val="373737"/>
          <w:u w:val="single"/>
        </w:rPr>
        <w:t xml:space="preserve">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5»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</w:t>
      </w:r>
      <w:proofErr w:type="gramEnd"/>
      <w:r w:rsidRPr="00707E9B">
        <w:rPr>
          <w:color w:val="373737"/>
        </w:rPr>
        <w:t xml:space="preserve"> в том случае, если учащийся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главную мысль, идею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сумел сравнить разные авторские позиции и назвать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ответах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теоретический материал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при ответах на вопросы текста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предъявил письменную работу в соответствии с требованиями оформления (реферат, доклад, сообщение, конспект и т.д.)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«4»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или иной информации и извлек знания из источника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при сравнении разных авторских позиций не назвал критерий сравнения;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lastRenderedPageBreak/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 оформлении работы допустил неточности.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3»</w:t>
      </w:r>
      <w:r w:rsidRPr="00707E9B">
        <w:rPr>
          <w:color w:val="373737"/>
        </w:rPr>
        <w:t>  выставляется</w:t>
      </w:r>
      <w:proofErr w:type="gramEnd"/>
      <w:r w:rsidRPr="00707E9B">
        <w:rPr>
          <w:color w:val="373737"/>
        </w:rPr>
        <w:t xml:space="preserve">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почувствовал основную идею, тему текста,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сравнить источники информации, но не сумел их классифицировать;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и задания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выполнил более трети требований к оформлению работы в полном объеме.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«2»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четвертой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 собственную точку зрения представил формально (высказал согласие или не согласие с мнением автора)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color w:val="373737"/>
          <w:u w:val="single"/>
          <w:bdr w:val="none" w:sz="0" w:space="0" w:color="auto" w:frame="1"/>
        </w:rPr>
        <w:t>Нормы оценки эссе по обществознанию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«5»</w:t>
      </w:r>
      <w:r w:rsidRPr="00707E9B">
        <w:rPr>
          <w:color w:val="373737"/>
        </w:rPr>
        <w:t> выставляется в том случае, если учащийся или экзаменующийся в полном объеме выполнил предъявляемые задания: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проблему, поднимаемую автором цитаты,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раскрыл проблему на теоретическом уровне (в связях и с обоснованием) с использованием научной терминологии в контексте задания;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факты общественной жизни или на социальный личный опыт;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продемонстрировал базовые знания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4»</w:t>
      </w:r>
      <w:r w:rsidRPr="00707E9B">
        <w:rPr>
          <w:color w:val="373737"/>
        </w:rPr>
        <w:t>  и</w:t>
      </w:r>
      <w:proofErr w:type="gramEnd"/>
      <w:r w:rsidRPr="00707E9B">
        <w:rPr>
          <w:color w:val="373737"/>
        </w:rPr>
        <w:t xml:space="preserve"> 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осуществил поиск социальной информации и извлек знания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и сформулировал идею, главную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ответе на вопросы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аргументировал свою позицию с опорой на теоретические знания базового курса;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обнаружил затруднения в применении базовых знаний смежных предметных областей (естествознание, искусство и т.д.);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сумел интерпретировать полученную информацию и представить ее в различных знаковых системах;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t>Отметка «3»</w:t>
      </w:r>
      <w:r w:rsidRPr="00707E9B">
        <w:rPr>
          <w:color w:val="373737"/>
        </w:rPr>
        <w:t> выставляется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смог осуществил поиск социальной информации и извлечь необходимый объем знаний по заданной теме;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увидел проблему, но не смог ее сформулировать;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попытался раскрыть проблему при формальном использовании обществоведческих терминов на бытовом уровне;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представил собственную точку зрения (позицию, отношение) при раскрытии проблемы;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слабо связана с раскрытием проблемы, хотя приведены аргументы с опорой на факты личного социального опыта.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i/>
          <w:iCs/>
          <w:color w:val="373737"/>
          <w:bdr w:val="none" w:sz="0" w:space="0" w:color="auto" w:frame="1"/>
        </w:rPr>
        <w:lastRenderedPageBreak/>
        <w:t>Отметка «</w:t>
      </w:r>
      <w:proofErr w:type="gramStart"/>
      <w:r w:rsidRPr="00707E9B">
        <w:rPr>
          <w:b/>
          <w:i/>
          <w:iCs/>
          <w:color w:val="373737"/>
          <w:bdr w:val="none" w:sz="0" w:space="0" w:color="auto" w:frame="1"/>
        </w:rPr>
        <w:t>2»</w:t>
      </w:r>
      <w:r w:rsidRPr="00707E9B">
        <w:rPr>
          <w:i/>
          <w:iCs/>
          <w:color w:val="373737"/>
          <w:bdr w:val="none" w:sz="0" w:space="0" w:color="auto" w:frame="1"/>
        </w:rPr>
        <w:t> </w:t>
      </w:r>
      <w:r w:rsidRPr="00707E9B">
        <w:rPr>
          <w:color w:val="373737"/>
        </w:rPr>
        <w:t> выставляется</w:t>
      </w:r>
      <w:proofErr w:type="gramEnd"/>
      <w:r w:rsidRPr="00707E9B">
        <w:rPr>
          <w:color w:val="373737"/>
        </w:rPr>
        <w:t xml:space="preserve"> в том случае, если учащийся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выполнил менее одной третьей части предлагаемых заданий;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увидел проблему, не смог определить основную идею, мысль текста;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не раскрыл проблему;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собственную точку зрения представил формально (высказал согласие или не согласие с мнением автора);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аргументация отсутствует;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color w:val="373737"/>
        </w:rPr>
        <w:t>• или информация дана не в контексте задания.</w:t>
      </w:r>
    </w:p>
    <w:p w:rsidR="00707E9B" w:rsidRPr="00707E9B" w:rsidRDefault="00707E9B" w:rsidP="00707E9B">
      <w:pPr>
        <w:shd w:val="clear" w:color="auto" w:fill="FFFFFF"/>
        <w:textAlignment w:val="baseline"/>
        <w:rPr>
          <w:color w:val="373737"/>
        </w:rPr>
      </w:pPr>
      <w:r w:rsidRPr="00707E9B">
        <w:rPr>
          <w:b/>
          <w:bCs/>
          <w:color w:val="373737"/>
          <w:bdr w:val="none" w:sz="0" w:space="0" w:color="auto" w:frame="1"/>
        </w:rPr>
        <w:t> 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spacing w:after="150"/>
      </w:pPr>
      <w:r w:rsidRPr="00707E9B">
        <w:rPr>
          <w:b/>
          <w:bCs/>
        </w:rPr>
        <w:t>Обязательный минимум содержания основных образовательных программ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Человек и общество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Биологическое и социальное в человеке. Деятельность человека и ее основные формы (труд, игра, учение). Мышление и речь. ПОЗНАНИЕ МИРА.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Личность. СОЦИАЛИЗАЦИЯ ИНДИВИДА. Особенности подросткового возраста. САМОПОЗНАНИЕ.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Человек и его ближайшее окружение. Межличностные отношения. Общение. Межличностные конфликты, их конструктивное разрешение.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Общество как форма жизнедеятельности людей. Взаимодействие общества и природы. Основные сферы общественной жизни, их взаимосвязь. ОБЩЕСТВЕННЫЕ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структура общества. СОЦИАЛЬНАЯ РОЛЬ. Многообразие социальных ролей в подростковом возрасте. БОЛЬШИЕ И МАЛЫЕ СОЦИАЛЬНЫЕ ГРУППЫ. ЭТНИЧЕСКИЕ ГРУППЫ. Межнациональные и МЕЖКОНФЕССИОНАЛЬНЫЕ отношения.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ФОРМАЛЬНЫЕ И НЕФОРМАЛЬНЫЕ ГРУППЫ. СОЦИАЛЬНЫЙ СТАТУС. СОЦИАЛЬНАЯ МОБИЛЬНОСТЬ.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ответственность.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Социальный конфликт, пути его разрешения. СОЦИАЛЬНЫЕ ИЗМЕНЕНИЯ И ЕГО ФОРМЫ. ЧЕЛОВЕЧЕСТВО В XXI ВЕКЕ, ОСНОВНЫЕ ВЫЗОВЫ И УГРОЗЫ. ПРИЧИНЫ И ОПАСНОСТЬ МЕЖДУНАРОДНОГО ТЕРРОРИЗМА.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center"/>
      </w:pPr>
      <w:r w:rsidRPr="00707E9B">
        <w:rPr>
          <w:b/>
          <w:bCs/>
        </w:rPr>
        <w:t>Основные сферы жизни общества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духовной культуры и ее особенности. МИРОВОЗЗРЕНИЕ. ЖИЗНЕННЫЕ ЦЕННОСТИ И ОРИЕНТИРЫ. Свобода и ответственность. Социальные ценности и нормы. Мораль. ДОБРО И ЗЛО. Гуманизм. Патриотизм и гражданственность.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Наука в жизни современного общества. ВОЗРАСТАНИЕ РОЛИ НАУЧНЫХ ИССЛЕДОВАНИЙ В СОВРЕМЕННОМ МИРЕ.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Религия, религиозные организации и объединения, их роль в жизни современного общества. Свобода совести.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Экономика и ее роль в жизни общества. Товары и услуги, ресурсы и потребности, ограниченность ресурсов. АЛЬТЕРНАТИВНАЯ СТОИМОСТЬ. Экономические системы и собственность. Разделение труда и специализация. Обмен, торговля. ФОРМЫ ТОРГОВЛИ И РЕКЛАМА.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Деньги. ИНФЛЯЦИЯ. БАНКОВСКИЕ УСЛУГИ, ПРЕДОСТАВЛЯЕМЫЕ ГРАЖДАНАМ. ФОРМЫ СБЕРЕЖЕНИЯ ГРАЖДАН. СТРАХОВЫЕ УСЛУГИ. Неравенство доходов и экономические меры социальной поддержки. ЭКОНОМИЧЕСКИЕ ОСНОВЫ ПРАВ ПОТРЕБИТЕЛЯ.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 xml:space="preserve">Рынок и рыночный механизм. Предпринимательство И ЕГО ОРГАНИЗАЦИОННО-ПРАВОВЫЕ ФОРМЫ. Производство, производительность труда. </w:t>
      </w:r>
      <w:r w:rsidRPr="00707E9B">
        <w:lastRenderedPageBreak/>
        <w:t>ФАКТОРЫ, ВЛИЯЮЩИЕ НА ПРОИЗВОДИТЕЛЬНОСТЬ ТРУДА. Малое предпринимательство и фермерское хозяйство. ИЗДЕРЖКИ, ВЫРУЧКА, ПРИБЫЛЬ. Заработная плата и стимулирование труда. Налоги, уплачиваемые гражданами. БЕЗРАБОТИЦА. ПРОФСОЮЗ.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Экономические цели и функции государства. МЕЖДУНАРОДНАЯ ТОРГОВЛЯ. ОБМЕННЫЕ КУРСЫ ВАЛЮТ.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сфера. Семья как малая группа. БРАК И РАЗВОД, НЕПОЛНАЯ СЕМЬЯ. Отношения между поколениями.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Социальная значимость здорового образа жизни. СОЦИАЛЬНОЕ СТРАХОВАНИЕ.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Отклоняющееся поведение. Опасность наркомании и алкоголизма для человека и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Сфера политики и социального управления. Власть. Роль политики в жизни общества. Политический режим. Демократия, ЕЕ РАЗВИТИЕ В СОВРЕМЕННОМ МИРЕ. Разделение властей. Местное самоуправление. Участие граждан в политической жизни. Опасность политического экстремизма.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Выборы, референдум. Политические партии и движения, их роль в общественной жизни. ВЛИЯНИЕ СРЕДСТВ МАССОВОЙ ИНФОРМАЦИИ НА ПОЛИТИЧЕСКУЮ ЖИЗНЬ ОБЩЕСТВА.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Право, его роль в жизни общества и государства. Понятие и признаки государства. Формы государства. Гражданское общество и правовое государство. Норма права. Нормативный правовой акт. СИСТЕМА ЗАКОНОДАТЕЛЬСТВА. СУБЪЕКТЫ ПРАВА. Понятие прав, свобод и обязанностей. Понятие правоотношений. Признаки и виды правонарушений. Понятие и виды юридической ответственности. ПРЕЗУМПЦИЯ НЕВИНОВНОСТИ.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hyperlink r:id="rId7" w:history="1">
        <w:r w:rsidRPr="00707E9B">
          <w:rPr>
            <w:u w:val="single"/>
          </w:rPr>
          <w:t>Конституция</w:t>
        </w:r>
      </w:hyperlink>
      <w:r w:rsidRPr="00707E9B">
        <w:t xml:space="preserve"> Российской Федерации. Основы конституционного строя Российской Федерации.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Федеративное устройство России. Органы государственной власти Российской Федерации. Правоохранительные органы. Судебная система. АДВОКАТУРА. НОТАРИАТ. Взаимоотношения органов государственной власти и граждан.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Права и свободы человека и гражданина в России, их гарантии. Конституционные обязанности гражданина. Права ребенка и их защита. Особенности правового статуса несовершеннолетних. Механизмы реализации и защиты прав и свобод человека и гражданина. Международно-правовая защита жертв вооруженных конфликтов.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Гражданские правоотношения. Право собственности. ОСНОВНЫЕ ВИДЫ ГРАЖДАНСКО-ПРАВОВЫХ ДОГОВОРОВ. Права потребителей. Семейные правоотношения. Права и обязанности родителей и детей. ЖИЛИЩНЫЕ ПРАВООТНОШЕНИЯ. Право на труд и трудовые правоотношения. Трудоустройство несовершеннолетних. Административные правоотношения, правонарушения и наказания. Основные понятия и институты уголовного права. Уголовная ответственность несовершеннолетних. ПРЕДЕЛЫ ДОПУСТИМОЙ САМООБОРОНЫ.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</w:pP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Опыт познавательной и практической деятельности: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получение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решение познавательных и практических задач, отражающих типичные жизненные ситуации;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формулирование собственных оценочных суждений о современном обществе на основе сопоставления фактов и их интерпретации;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оценка собственных действий и действий других людей с точки зрения нравственности, права и экономической рациональности;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t>- конструктивное разрешение конфликтных ситуаций в моделируемых учебных задачах и в реальной жизни;</w:t>
      </w:r>
    </w:p>
    <w:p w:rsidR="00707E9B" w:rsidRPr="00707E9B" w:rsidRDefault="00707E9B" w:rsidP="00707E9B">
      <w:pPr>
        <w:widowControl w:val="0"/>
        <w:autoSpaceDE w:val="0"/>
        <w:autoSpaceDN w:val="0"/>
        <w:adjustRightInd w:val="0"/>
        <w:jc w:val="both"/>
      </w:pPr>
      <w:r w:rsidRPr="00707E9B">
        <w:lastRenderedPageBreak/>
        <w:t>- совместная деятельность в ученических социальных проектах в школе, микрорайоне, населенном пункте.</w:t>
      </w:r>
    </w:p>
    <w:p w:rsidR="00707E9B" w:rsidRPr="00707E9B" w:rsidRDefault="00707E9B" w:rsidP="00B36A5C"/>
    <w:p w:rsidR="000E654A" w:rsidRPr="00707E9B" w:rsidRDefault="0047420A" w:rsidP="008D0158">
      <w:pPr>
        <w:autoSpaceDE w:val="0"/>
        <w:autoSpaceDN w:val="0"/>
        <w:adjustRightInd w:val="0"/>
        <w:rPr>
          <w:b/>
        </w:rPr>
      </w:pPr>
      <w:r w:rsidRPr="00707E9B">
        <w:rPr>
          <w:b/>
        </w:rPr>
        <w:t>Содержание курса</w:t>
      </w:r>
      <w:r w:rsidR="008D0158" w:rsidRPr="00707E9B">
        <w:rPr>
          <w:b/>
        </w:rPr>
        <w:t xml:space="preserve">  </w:t>
      </w:r>
    </w:p>
    <w:p w:rsidR="00707E9B" w:rsidRPr="00707E9B" w:rsidRDefault="008D0158" w:rsidP="005562D1">
      <w:pPr>
        <w:autoSpaceDE w:val="0"/>
        <w:autoSpaceDN w:val="0"/>
        <w:adjustRightInd w:val="0"/>
        <w:ind w:firstLine="708"/>
      </w:pPr>
      <w:r w:rsidRPr="00707E9B">
        <w:t xml:space="preserve">Во исполнении п. 4,5 протокола совещания у Министра </w:t>
      </w:r>
      <w:proofErr w:type="gramStart"/>
      <w:r w:rsidRPr="00707E9B">
        <w:t>РФ  М.</w:t>
      </w:r>
      <w:proofErr w:type="gramEnd"/>
      <w:r w:rsidRPr="00707E9B">
        <w:t xml:space="preserve"> А. </w:t>
      </w:r>
      <w:proofErr w:type="spellStart"/>
      <w:r w:rsidRPr="00707E9B">
        <w:t>Абызова</w:t>
      </w:r>
      <w:proofErr w:type="spellEnd"/>
      <w:r w:rsidRPr="00707E9B">
        <w:t xml:space="preserve"> от 21 апреля 2014 г. № АМ-П36-37пр «О календарном плане рабочей группы по развитию проекта «Бюджет для граждан» уточнена тематика содержания учебного раздела «Человек в экономике».  В курс обществознания для учащихся 11 класса включены тема «Формирование государственного бюджета в РФ и его исполнение».</w:t>
      </w:r>
      <w:r w:rsidR="005562D1" w:rsidRPr="00707E9B">
        <w:t xml:space="preserve">                                                                                                            </w:t>
      </w:r>
      <w:r w:rsidR="003F0EB4">
        <w:rPr>
          <w:b/>
        </w:rPr>
        <w:t>Введение (2</w:t>
      </w:r>
      <w:r w:rsidRPr="00707E9B">
        <w:rPr>
          <w:b/>
        </w:rPr>
        <w:t xml:space="preserve"> час</w:t>
      </w:r>
      <w:r w:rsidR="003F0EB4">
        <w:rPr>
          <w:b/>
        </w:rPr>
        <w:t>а</w:t>
      </w:r>
      <w:r w:rsidRPr="00707E9B">
        <w:rPr>
          <w:b/>
        </w:rPr>
        <w:t>)</w:t>
      </w:r>
      <w:r w:rsidRPr="00707E9B">
        <w:t xml:space="preserve"> Структура и особенности содержания курса «Обществознание».</w:t>
      </w:r>
      <w:r w:rsidR="005562D1" w:rsidRPr="00707E9B">
        <w:t xml:space="preserve">                                                                                                                                             </w:t>
      </w:r>
      <w:proofErr w:type="gramStart"/>
      <w:r w:rsidR="003F0EB4">
        <w:rPr>
          <w:b/>
          <w:sz w:val="22"/>
          <w:szCs w:val="22"/>
        </w:rPr>
        <w:t>Гл.1.Экономическая  жизнь</w:t>
      </w:r>
      <w:proofErr w:type="gramEnd"/>
      <w:r w:rsidR="003F0EB4">
        <w:rPr>
          <w:b/>
          <w:sz w:val="22"/>
          <w:szCs w:val="22"/>
        </w:rPr>
        <w:t xml:space="preserve"> общества.</w:t>
      </w:r>
      <w:r w:rsidR="003F0EB4" w:rsidRPr="00707E9B">
        <w:rPr>
          <w:b/>
        </w:rPr>
        <w:t xml:space="preserve"> </w:t>
      </w:r>
      <w:r w:rsidR="003F0EB4">
        <w:rPr>
          <w:b/>
        </w:rPr>
        <w:t>(25 часов</w:t>
      </w:r>
      <w:r w:rsidR="000E654A" w:rsidRPr="00707E9B">
        <w:rPr>
          <w:b/>
        </w:rPr>
        <w:t>)</w:t>
      </w:r>
      <w:r w:rsidR="000E654A" w:rsidRPr="00707E9B">
        <w:t xml:space="preserve"> Экономика: наука и хозяйство. Экономический рост и развитие. Рыночные отношения в экономике. Фирмы в экономике. Правовые основы предпринимательской деятельности.</w:t>
      </w:r>
      <w:r w:rsidR="0099171F" w:rsidRPr="00707E9B">
        <w:t xml:space="preserve"> Слагаемые успеха в бизнесе. Экономика и государство. Формирование государственного бюджета в РФ и его исполнение. Финансы в экономике. Занятость и безработица. Мировая экономика. Человек в системе экономических отношений.</w:t>
      </w:r>
      <w:r w:rsidR="005562D1" w:rsidRPr="00707E9B">
        <w:t xml:space="preserve">                   </w:t>
      </w:r>
    </w:p>
    <w:p w:rsidR="003F0EB4" w:rsidRDefault="003F0EB4" w:rsidP="003F0EB4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Гл.2 Социальная сфера</w:t>
      </w:r>
      <w:r>
        <w:rPr>
          <w:b/>
        </w:rPr>
        <w:t xml:space="preserve"> (16</w:t>
      </w:r>
      <w:r w:rsidR="008771BE" w:rsidRPr="00707E9B">
        <w:rPr>
          <w:b/>
        </w:rPr>
        <w:t xml:space="preserve"> часов)</w:t>
      </w:r>
      <w:r w:rsidRPr="003F0EB4">
        <w:t xml:space="preserve"> </w:t>
      </w:r>
      <w:r w:rsidRPr="00707E9B">
        <w:t>Демографическая ситуация в современной России и проблемы неполной семьи.</w:t>
      </w:r>
      <w:r w:rsidRPr="003F0EB4">
        <w:t xml:space="preserve"> </w:t>
      </w:r>
      <w:r w:rsidRPr="00707E9B">
        <w:t xml:space="preserve">Религиозные объединения и организации в РФ.   </w:t>
      </w:r>
      <w:r>
        <w:t>Социальные нормы и отклоняющееся поведение</w:t>
      </w:r>
      <w:r w:rsidRPr="00707E9B">
        <w:t xml:space="preserve">                                                                                                                                                                                  </w:t>
      </w:r>
    </w:p>
    <w:p w:rsidR="003F0EB4" w:rsidRDefault="003F0EB4" w:rsidP="003F0EB4">
      <w:pPr>
        <w:autoSpaceDE w:val="0"/>
        <w:autoSpaceDN w:val="0"/>
        <w:adjustRightInd w:val="0"/>
        <w:rPr>
          <w:b/>
        </w:rPr>
      </w:pPr>
      <w:r w:rsidRPr="00707E9B">
        <w:t xml:space="preserve"> </w:t>
      </w:r>
      <w:r w:rsidRPr="00707E9B">
        <w:rPr>
          <w:b/>
          <w:bCs/>
          <w:iCs/>
        </w:rPr>
        <w:t xml:space="preserve">Заключительные уроки (2 часа). </w:t>
      </w:r>
      <w:r w:rsidRPr="00707E9B">
        <w:t xml:space="preserve">Взгляд в будущее.                                                                                                                                                                                </w:t>
      </w:r>
    </w:p>
    <w:p w:rsidR="003F0EB4" w:rsidRDefault="003F0EB4" w:rsidP="00707E9B">
      <w:pPr>
        <w:autoSpaceDE w:val="0"/>
        <w:autoSpaceDN w:val="0"/>
        <w:adjustRightInd w:val="0"/>
      </w:pPr>
      <w:r>
        <w:rPr>
          <w:b/>
          <w:sz w:val="22"/>
          <w:szCs w:val="22"/>
        </w:rPr>
        <w:t>Гл.</w:t>
      </w:r>
      <w:proofErr w:type="gramStart"/>
      <w:r>
        <w:rPr>
          <w:b/>
          <w:sz w:val="22"/>
          <w:szCs w:val="22"/>
        </w:rPr>
        <w:t>3  Политическая</w:t>
      </w:r>
      <w:proofErr w:type="gramEnd"/>
      <w:r>
        <w:rPr>
          <w:b/>
          <w:sz w:val="22"/>
          <w:szCs w:val="22"/>
        </w:rPr>
        <w:t xml:space="preserve"> жизнь общества (20ч.)</w:t>
      </w:r>
      <w:r w:rsidR="008771BE" w:rsidRPr="00707E9B">
        <w:t xml:space="preserve"> Свобода в деятельности человека. Общественное сознание. Политическое сознание. Политическое поведение. Политическая элита и политическое лидерство. </w:t>
      </w:r>
      <w:r>
        <w:t xml:space="preserve">Политические </w:t>
      </w:r>
      <w:proofErr w:type="gramStart"/>
      <w:r>
        <w:t>партии  и</w:t>
      </w:r>
      <w:proofErr w:type="gramEnd"/>
      <w:r>
        <w:t xml:space="preserve"> партийные системы</w:t>
      </w:r>
      <w:r>
        <w:t>.</w:t>
      </w:r>
    </w:p>
    <w:p w:rsidR="00BF0C27" w:rsidRDefault="005562D1" w:rsidP="00707E9B">
      <w:pPr>
        <w:autoSpaceDE w:val="0"/>
        <w:autoSpaceDN w:val="0"/>
        <w:adjustRightInd w:val="0"/>
        <w:rPr>
          <w:b/>
          <w:bCs/>
          <w:iCs/>
        </w:rPr>
      </w:pPr>
      <w:r w:rsidRPr="00707E9B">
        <w:t xml:space="preserve"> </w:t>
      </w:r>
      <w:r w:rsidR="007528C6" w:rsidRPr="00707E9B">
        <w:rPr>
          <w:b/>
          <w:bCs/>
          <w:iCs/>
        </w:rPr>
        <w:t>Заключительные уроки</w:t>
      </w:r>
      <w:r w:rsidR="00AB7DA5" w:rsidRPr="00707E9B">
        <w:rPr>
          <w:b/>
          <w:bCs/>
          <w:iCs/>
        </w:rPr>
        <w:t xml:space="preserve"> </w:t>
      </w:r>
      <w:r w:rsidR="007528C6" w:rsidRPr="00707E9B">
        <w:rPr>
          <w:b/>
          <w:bCs/>
          <w:iCs/>
        </w:rPr>
        <w:t xml:space="preserve">(2 часа). </w:t>
      </w:r>
      <w:r w:rsidR="00AB7DA5" w:rsidRPr="00707E9B">
        <w:t>Взгляд в будущее.</w:t>
      </w:r>
      <w:r w:rsidRPr="00707E9B">
        <w:t xml:space="preserve">                                                                                                                                                                                </w:t>
      </w:r>
      <w:r w:rsidR="00AB7DA5" w:rsidRPr="00707E9B">
        <w:rPr>
          <w:b/>
          <w:bCs/>
          <w:iCs/>
        </w:rPr>
        <w:t>Итоговые занятия (4 часа)</w:t>
      </w:r>
      <w:r w:rsidR="007528C6" w:rsidRPr="00707E9B">
        <w:rPr>
          <w:b/>
          <w:bCs/>
          <w:iCs/>
        </w:rPr>
        <w:t>.</w:t>
      </w:r>
      <w:bookmarkStart w:id="0" w:name="_GoBack"/>
      <w:bookmarkEnd w:id="0"/>
    </w:p>
    <w:p w:rsidR="00707E9B" w:rsidRPr="00707E9B" w:rsidRDefault="00707E9B" w:rsidP="00707E9B">
      <w:pPr>
        <w:autoSpaceDE w:val="0"/>
        <w:autoSpaceDN w:val="0"/>
        <w:adjustRightInd w:val="0"/>
      </w:pPr>
    </w:p>
    <w:p w:rsidR="00601778" w:rsidRPr="00707E9B" w:rsidRDefault="00601778" w:rsidP="005562D1">
      <w:pPr>
        <w:tabs>
          <w:tab w:val="left" w:pos="7155"/>
        </w:tabs>
        <w:rPr>
          <w:b/>
        </w:rPr>
      </w:pPr>
      <w:r w:rsidRPr="00707E9B">
        <w:rPr>
          <w:b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5103"/>
        <w:gridCol w:w="709"/>
        <w:gridCol w:w="6755"/>
        <w:gridCol w:w="45"/>
        <w:gridCol w:w="1455"/>
      </w:tblGrid>
      <w:tr w:rsidR="00B90662" w:rsidRPr="00707E9B" w:rsidTr="00B90662">
        <w:trPr>
          <w:trHeight w:val="84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3F0EB4">
            <w:pPr>
              <w:tabs>
                <w:tab w:val="left" w:pos="360"/>
                <w:tab w:val="left" w:pos="10950"/>
              </w:tabs>
              <w:rPr>
                <w:b/>
              </w:rPr>
            </w:pPr>
            <w:r w:rsidRPr="00707E9B">
              <w:rPr>
                <w:b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8D0158">
            <w:pPr>
              <w:tabs>
                <w:tab w:val="left" w:pos="360"/>
                <w:tab w:val="left" w:pos="10950"/>
              </w:tabs>
              <w:jc w:val="center"/>
              <w:rPr>
                <w:b/>
              </w:rPr>
            </w:pPr>
            <w:r w:rsidRPr="00707E9B">
              <w:rPr>
                <w:b/>
              </w:rPr>
              <w:t>Раздел курса</w:t>
            </w:r>
          </w:p>
        </w:tc>
        <w:tc>
          <w:tcPr>
            <w:tcW w:w="709" w:type="dxa"/>
            <w:shd w:val="clear" w:color="auto" w:fill="auto"/>
          </w:tcPr>
          <w:p w:rsidR="00B90662" w:rsidRPr="00707E9B" w:rsidRDefault="00B90662">
            <w:pPr>
              <w:spacing w:after="200" w:line="276" w:lineRule="auto"/>
            </w:pPr>
          </w:p>
        </w:tc>
        <w:tc>
          <w:tcPr>
            <w:tcW w:w="6755" w:type="dxa"/>
            <w:shd w:val="clear" w:color="auto" w:fill="auto"/>
          </w:tcPr>
          <w:p w:rsidR="00B90662" w:rsidRPr="00B90662" w:rsidRDefault="00B90662" w:rsidP="00B90662">
            <w:pPr>
              <w:spacing w:after="200" w:line="276" w:lineRule="auto"/>
              <w:jc w:val="center"/>
              <w:rPr>
                <w:b/>
              </w:rPr>
            </w:pPr>
            <w:r w:rsidRPr="00B90662">
              <w:rPr>
                <w:b/>
              </w:rPr>
              <w:t>Темы</w:t>
            </w:r>
          </w:p>
        </w:tc>
        <w:tc>
          <w:tcPr>
            <w:tcW w:w="1500" w:type="dxa"/>
            <w:gridSpan w:val="2"/>
            <w:shd w:val="clear" w:color="auto" w:fill="auto"/>
          </w:tcPr>
          <w:p w:rsidR="00B90662" w:rsidRPr="00B90662" w:rsidRDefault="00B90662">
            <w:pPr>
              <w:spacing w:after="200" w:line="276" w:lineRule="auto"/>
              <w:rPr>
                <w:b/>
              </w:rPr>
            </w:pPr>
            <w:r w:rsidRPr="00B90662">
              <w:rPr>
                <w:b/>
              </w:rPr>
              <w:t>Количество часов</w:t>
            </w:r>
          </w:p>
        </w:tc>
      </w:tr>
      <w:tr w:rsidR="00B90662" w:rsidRPr="00707E9B" w:rsidTr="00B90662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8D0158">
            <w:pPr>
              <w:snapToGrid w:val="0"/>
              <w:rPr>
                <w:bCs/>
              </w:rPr>
            </w:pPr>
            <w:r w:rsidRPr="00707E9B">
              <w:rPr>
                <w:bCs/>
              </w:rPr>
              <w:t>Введение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  <w:r w:rsidRPr="00707E9B">
              <w:rPr>
                <w:bCs/>
              </w:rPr>
              <w:t>1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rPr>
                <w:bCs/>
              </w:rPr>
            </w:pPr>
            <w:r>
              <w:rPr>
                <w:sz w:val="22"/>
                <w:szCs w:val="22"/>
              </w:rPr>
              <w:t xml:space="preserve">Введение.   </w:t>
            </w:r>
            <w:r w:rsidRPr="005C6D0B">
              <w:rPr>
                <w:sz w:val="22"/>
                <w:szCs w:val="22"/>
              </w:rPr>
              <w:t>Структура и особенности содержания курса.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90662" w:rsidRPr="00707E9B" w:rsidTr="00B90662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327C97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8D0158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8E1A24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31028F" w:rsidRDefault="00B90662" w:rsidP="00B90662">
            <w:pPr>
              <w:shd w:val="clear" w:color="auto" w:fill="FFFFFF"/>
              <w:snapToGrid w:val="0"/>
              <w:rPr>
                <w:b/>
                <w:sz w:val="22"/>
                <w:szCs w:val="22"/>
              </w:rPr>
            </w:pPr>
            <w:r w:rsidRPr="0031028F">
              <w:rPr>
                <w:b/>
                <w:sz w:val="22"/>
                <w:szCs w:val="22"/>
              </w:rPr>
              <w:t>Вводный контроль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90662" w:rsidRPr="00707E9B" w:rsidTr="00B90662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  <w:r w:rsidRPr="00707E9B"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napToGrid w:val="0"/>
              <w:rPr>
                <w:bCs/>
              </w:rPr>
            </w:pPr>
            <w:r>
              <w:rPr>
                <w:b/>
                <w:sz w:val="22"/>
                <w:szCs w:val="22"/>
              </w:rPr>
              <w:t>Гл.1.Экономическая  жизнь общества.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</w:pPr>
            <w:r>
              <w:rPr>
                <w:sz w:val="22"/>
                <w:szCs w:val="22"/>
              </w:rPr>
              <w:t>Роль экономики в жизни общества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46258E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Default="00B90662" w:rsidP="00B90662">
            <w:pPr>
              <w:snapToGrid w:val="0"/>
            </w:pPr>
            <w:r>
              <w:rPr>
                <w:sz w:val="22"/>
                <w:szCs w:val="22"/>
              </w:rPr>
              <w:t>Экономика: наука и хозяйство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B90662" w:rsidRPr="00707E9B" w:rsidTr="0046258E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Экономический рост и развитие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32466A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Рыночные отношения в экономике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8B022E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</w:pPr>
            <w:r w:rsidRPr="005C6D0B">
              <w:rPr>
                <w:sz w:val="22"/>
                <w:szCs w:val="22"/>
              </w:rPr>
              <w:t>Фирмы в экономике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336DBF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</w:pPr>
            <w:r w:rsidRPr="005C6D0B">
              <w:rPr>
                <w:sz w:val="22"/>
                <w:szCs w:val="22"/>
              </w:rPr>
              <w:t>Правовые основы предпринимательской деятельности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780CC2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</w:pPr>
            <w:r w:rsidRPr="005C6D0B">
              <w:rPr>
                <w:sz w:val="22"/>
                <w:szCs w:val="22"/>
              </w:rPr>
              <w:t xml:space="preserve"> Слагаемые успеха в бизнесе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A66676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r w:rsidRPr="005C6D0B">
              <w:rPr>
                <w:sz w:val="22"/>
                <w:szCs w:val="22"/>
              </w:rPr>
              <w:t>Экономика и государство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B90662" w:rsidRPr="00707E9B" w:rsidTr="001D4928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tabs>
                <w:tab w:val="left" w:pos="36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B90662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5C6D0B" w:rsidRDefault="00B90662" w:rsidP="00B90662">
            <w:pPr>
              <w:snapToGrid w:val="0"/>
              <w:jc w:val="both"/>
            </w:pPr>
            <w:r w:rsidRPr="005C6D0B">
              <w:rPr>
                <w:sz w:val="22"/>
                <w:szCs w:val="22"/>
              </w:rPr>
              <w:t>Финансы в экономике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0662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AB7E37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B90662">
            <w:r w:rsidRPr="005C6D0B">
              <w:rPr>
                <w:sz w:val="22"/>
                <w:szCs w:val="22"/>
              </w:rPr>
              <w:t>Занятость и безработица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AB7E37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B90662">
            <w:pPr>
              <w:snapToGrid w:val="0"/>
            </w:pPr>
            <w:r w:rsidRPr="005C6D0B">
              <w:rPr>
                <w:sz w:val="22"/>
                <w:szCs w:val="22"/>
              </w:rPr>
              <w:t>Мировая экономика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9E392F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Экономическая культура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576D2E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B90662">
            <w:pPr>
              <w:snapToGrid w:val="0"/>
              <w:jc w:val="both"/>
            </w:pPr>
            <w:r>
              <w:rPr>
                <w:sz w:val="22"/>
                <w:szCs w:val="22"/>
              </w:rPr>
              <w:t>Повторение темы «Экономическая жизнь общества»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E2C8B" w:rsidRPr="00707E9B" w:rsidTr="00515665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tabs>
                <w:tab w:val="left" w:pos="0"/>
                <w:tab w:val="left" w:pos="10950"/>
              </w:tabs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rPr>
                <w:bCs/>
              </w:rPr>
            </w:pPr>
            <w:r w:rsidRPr="005C6D0B">
              <w:rPr>
                <w:b/>
                <w:sz w:val="22"/>
                <w:szCs w:val="22"/>
              </w:rPr>
              <w:t>Контрольная работа</w:t>
            </w:r>
            <w:r>
              <w:rPr>
                <w:b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«Экономическая жизнь общества»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B90662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E2C8B" w:rsidRPr="00707E9B" w:rsidTr="00B90662">
        <w:trPr>
          <w:trHeight w:val="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31028F" w:rsidP="005E2C8B">
            <w:pPr>
              <w:snapToGrid w:val="0"/>
              <w:rPr>
                <w:bCs/>
              </w:rPr>
            </w:pPr>
            <w:r>
              <w:rPr>
                <w:b/>
                <w:sz w:val="22"/>
                <w:szCs w:val="22"/>
              </w:rPr>
              <w:t>Гл.2 Социальная сфера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31028F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Социальная структура общества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7F35ED">
        <w:trPr>
          <w:trHeight w:val="29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pPr>
              <w:snapToGrid w:val="0"/>
              <w:jc w:val="both"/>
            </w:pPr>
            <w:r>
              <w:t>Социальные нормы и отклоняющееся поведение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7F35ED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Нации и национальные отношения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F100A5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Семья и брак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FD572E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Гендер-социальный пол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904228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pPr>
              <w:tabs>
                <w:tab w:val="left" w:pos="14400"/>
                <w:tab w:val="left" w:pos="14580"/>
              </w:tabs>
            </w:pPr>
            <w:r>
              <w:t>Молодежь в современном обществе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CE2555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Демографическая ситуация  в современной России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E2C8B" w:rsidRPr="00707E9B" w:rsidTr="002C3DCB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5C6D0B" w:rsidRDefault="005E2C8B" w:rsidP="005E2C8B">
            <w:r>
              <w:t>Повторение темы «Социальная сфера»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31028F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5E2C8B" w:rsidRPr="00707E9B" w:rsidTr="00D4543C">
        <w:trPr>
          <w:trHeight w:val="29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5E2C8B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Default="005E2C8B" w:rsidP="005E2C8B">
            <w:r w:rsidRPr="0031028F">
              <w:rPr>
                <w:b/>
              </w:rPr>
              <w:t>Контрольная работа</w:t>
            </w:r>
            <w:r>
              <w:t xml:space="preserve">  по теме «Социальная сфера»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C8B" w:rsidRPr="00707E9B" w:rsidRDefault="0031028F" w:rsidP="005E2C8B">
            <w:pPr>
              <w:shd w:val="clear" w:color="auto" w:fill="FFFFFF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</w:tr>
      <w:tr w:rsidR="0031028F" w:rsidRPr="00707E9B" w:rsidTr="00B90662">
        <w:trPr>
          <w:trHeight w:val="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8F" w:rsidRPr="00707E9B" w:rsidRDefault="0031028F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8F" w:rsidRPr="00707E9B" w:rsidRDefault="0031028F" w:rsidP="0031028F">
            <w:pPr>
              <w:snapToGrid w:val="0"/>
              <w:rPr>
                <w:bCs/>
              </w:rPr>
            </w:pPr>
            <w:r>
              <w:rPr>
                <w:b/>
                <w:sz w:val="22"/>
                <w:szCs w:val="22"/>
              </w:rPr>
              <w:t>Гл.3  Политическая жизнь общества (20ч.)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8F" w:rsidRPr="00707E9B" w:rsidRDefault="0031028F" w:rsidP="0031028F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8F" w:rsidRPr="005C6D0B" w:rsidRDefault="0031028F" w:rsidP="0031028F">
            <w:r>
              <w:t>Политика и власть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28F" w:rsidRPr="00707E9B" w:rsidRDefault="0031028F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7733F4">
        <w:trPr>
          <w:trHeight w:val="7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Политическая система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7733F4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Гражданское общество и правовое государство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E60F38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Демократические выборы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BF5842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pPr>
              <w:ind w:left="6"/>
            </w:pPr>
            <w:r>
              <w:t>Политические партии  и партийные системы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016128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Политическая элита и политическое лидерство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372230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Политическое сознание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BE0B65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 xml:space="preserve">Политическое поведение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A04161">
        <w:trPr>
          <w:trHeight w:val="7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Политический процесс и культура политического участия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581524">
        <w:trPr>
          <w:trHeight w:val="1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>
              <w:t>Повторение по теме  «Политическая жизнь общества»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3F0EB4" w:rsidRPr="00707E9B" w:rsidTr="003469BA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napToGrid w:val="0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1028F">
            <w:r w:rsidRPr="003F0EB4">
              <w:rPr>
                <w:b/>
              </w:rPr>
              <w:t>Контрольная работа</w:t>
            </w:r>
            <w:r>
              <w:t xml:space="preserve"> по теме «Политическая жизнь общества»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3F0EB4" w:rsidRPr="00707E9B" w:rsidTr="00B90662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napToGrid w:val="0"/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Заключительные уроки</w:t>
            </w:r>
            <w:r>
              <w:rPr>
                <w:b/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3F0EB4" w:rsidRDefault="003F0EB4" w:rsidP="0031028F">
            <w:pPr>
              <w:rPr>
                <w:b/>
              </w:rPr>
            </w:pPr>
            <w:r w:rsidRPr="005C6D0B">
              <w:rPr>
                <w:sz w:val="22"/>
                <w:szCs w:val="22"/>
              </w:rPr>
              <w:t>Взгляд в будущее.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1028F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B90662">
        <w:trPr>
          <w:trHeight w:val="23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napToGrid w:val="0"/>
              <w:rPr>
                <w:b/>
              </w:rPr>
            </w:pPr>
            <w:r w:rsidRPr="005C6D0B">
              <w:rPr>
                <w:b/>
                <w:bCs/>
                <w:iCs/>
                <w:sz w:val="22"/>
                <w:szCs w:val="22"/>
              </w:rPr>
              <w:t>Итоговые 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</w:pPr>
            <w:r>
              <w:t>4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C84868" w:rsidRDefault="003F0EB4" w:rsidP="003F0EB4">
            <w:r>
              <w:rPr>
                <w:sz w:val="22"/>
                <w:szCs w:val="22"/>
              </w:rPr>
              <w:t xml:space="preserve">Итоговое повторение 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B13435">
        <w:trPr>
          <w:trHeight w:val="2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F0EB4">
            <w:pPr>
              <w:snapToGrid w:val="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C84868" w:rsidRDefault="003F0EB4" w:rsidP="003F0EB4">
            <w:r w:rsidRPr="00C84868">
              <w:rPr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shd w:val="clear" w:color="auto" w:fill="FFFFFF"/>
              <w:snapToGrid w:val="0"/>
              <w:jc w:val="center"/>
            </w:pPr>
            <w:r>
              <w:t>2</w:t>
            </w:r>
          </w:p>
        </w:tc>
      </w:tr>
      <w:tr w:rsidR="003F0EB4" w:rsidRPr="00707E9B" w:rsidTr="00B13435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tabs>
                <w:tab w:val="left" w:pos="360"/>
                <w:tab w:val="left" w:pos="10950"/>
              </w:tabs>
              <w:suppressAutoHyphens/>
              <w:ind w:right="175"/>
              <w:jc w:val="center"/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5C6D0B" w:rsidRDefault="003F0EB4" w:rsidP="003F0EB4">
            <w:pPr>
              <w:snapToGrid w:val="0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C84868" w:rsidRDefault="003F0EB4" w:rsidP="003F0EB4">
            <w:r w:rsidRPr="00C84868">
              <w:rPr>
                <w:sz w:val="22"/>
                <w:szCs w:val="22"/>
              </w:rPr>
              <w:t>Итоговое занятие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Default="003F0EB4" w:rsidP="003F0EB4">
            <w:pPr>
              <w:shd w:val="clear" w:color="auto" w:fill="FFFFFF"/>
              <w:snapToGrid w:val="0"/>
              <w:jc w:val="center"/>
            </w:pPr>
            <w:r>
              <w:t>1</w:t>
            </w:r>
          </w:p>
        </w:tc>
      </w:tr>
      <w:tr w:rsidR="003F0EB4" w:rsidRPr="00707E9B" w:rsidTr="00205BC9">
        <w:trPr>
          <w:trHeight w:val="2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 за 1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F0EB4" w:rsidRPr="00707E9B" w:rsidTr="004A52E5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2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F0EB4" w:rsidRPr="00707E9B" w:rsidTr="009B3AE9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3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20</w:t>
            </w:r>
          </w:p>
        </w:tc>
        <w:tc>
          <w:tcPr>
            <w:tcW w:w="6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F0EB4" w:rsidRPr="00707E9B" w:rsidTr="00307890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4 четверть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16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  <w:tr w:rsidR="003F0EB4" w:rsidRPr="00707E9B" w:rsidTr="00127F1A">
        <w:trPr>
          <w:trHeight w:val="234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tabs>
                <w:tab w:val="left" w:pos="360"/>
                <w:tab w:val="left" w:pos="10950"/>
              </w:tabs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jc w:val="right"/>
              <w:rPr>
                <w:b/>
              </w:rPr>
            </w:pPr>
            <w:r w:rsidRPr="00707E9B">
              <w:rPr>
                <w:b/>
              </w:rPr>
              <w:t>Итого за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  <w:r w:rsidRPr="00707E9B">
              <w:rPr>
                <w:b/>
              </w:rPr>
              <w:t>68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0EB4" w:rsidRPr="00707E9B" w:rsidRDefault="003F0EB4" w:rsidP="003F0EB4">
            <w:pPr>
              <w:shd w:val="clear" w:color="auto" w:fill="FFFFFF"/>
              <w:snapToGrid w:val="0"/>
              <w:jc w:val="center"/>
              <w:rPr>
                <w:b/>
              </w:rPr>
            </w:pPr>
          </w:p>
        </w:tc>
      </w:tr>
    </w:tbl>
    <w:p w:rsidR="005562D1" w:rsidRPr="00707E9B" w:rsidRDefault="005562D1" w:rsidP="005562D1"/>
    <w:p w:rsidR="001008DE" w:rsidRPr="00707E9B" w:rsidRDefault="001008DE">
      <w:pPr>
        <w:spacing w:after="200" w:line="276" w:lineRule="auto"/>
        <w:rPr>
          <w:b/>
          <w:color w:val="000000"/>
        </w:rPr>
      </w:pPr>
    </w:p>
    <w:sectPr w:rsidR="001008DE" w:rsidRPr="00707E9B" w:rsidSect="00C910A2">
      <w:pgSz w:w="16838" w:h="11906" w:orient="landscape"/>
      <w:pgMar w:top="993" w:right="678" w:bottom="851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36F"/>
    <w:multiLevelType w:val="hybridMultilevel"/>
    <w:tmpl w:val="A8A676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792"/>
    <w:multiLevelType w:val="hybridMultilevel"/>
    <w:tmpl w:val="B220FC6C"/>
    <w:lvl w:ilvl="0" w:tplc="DAB4CA4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7C1553"/>
    <w:multiLevelType w:val="hybridMultilevel"/>
    <w:tmpl w:val="8FDA2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371A6"/>
    <w:multiLevelType w:val="hybridMultilevel"/>
    <w:tmpl w:val="80ACC10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291EC9"/>
    <w:multiLevelType w:val="hybridMultilevel"/>
    <w:tmpl w:val="7A14C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36357"/>
    <w:multiLevelType w:val="hybridMultilevel"/>
    <w:tmpl w:val="8DFA40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A2F13"/>
    <w:multiLevelType w:val="hybridMultilevel"/>
    <w:tmpl w:val="36ACA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8"/>
    <w:rsid w:val="0000525B"/>
    <w:rsid w:val="000E654A"/>
    <w:rsid w:val="001008DE"/>
    <w:rsid w:val="001A2333"/>
    <w:rsid w:val="001B6FB6"/>
    <w:rsid w:val="001C4740"/>
    <w:rsid w:val="001C5B63"/>
    <w:rsid w:val="001E3210"/>
    <w:rsid w:val="002A7418"/>
    <w:rsid w:val="0031028F"/>
    <w:rsid w:val="00327C97"/>
    <w:rsid w:val="00355E68"/>
    <w:rsid w:val="00364A4A"/>
    <w:rsid w:val="003B5679"/>
    <w:rsid w:val="003F0EB4"/>
    <w:rsid w:val="0047420A"/>
    <w:rsid w:val="004F6875"/>
    <w:rsid w:val="005562D1"/>
    <w:rsid w:val="005C6D0B"/>
    <w:rsid w:val="005E2C8B"/>
    <w:rsid w:val="00601778"/>
    <w:rsid w:val="00651BDA"/>
    <w:rsid w:val="00707E9B"/>
    <w:rsid w:val="00736596"/>
    <w:rsid w:val="007528C6"/>
    <w:rsid w:val="007B0214"/>
    <w:rsid w:val="00811FA6"/>
    <w:rsid w:val="00852657"/>
    <w:rsid w:val="008771BE"/>
    <w:rsid w:val="008A3160"/>
    <w:rsid w:val="008D0158"/>
    <w:rsid w:val="008E1A24"/>
    <w:rsid w:val="009839AC"/>
    <w:rsid w:val="0099171F"/>
    <w:rsid w:val="00A9760C"/>
    <w:rsid w:val="00AA076D"/>
    <w:rsid w:val="00AB7DA5"/>
    <w:rsid w:val="00B36A5C"/>
    <w:rsid w:val="00B90662"/>
    <w:rsid w:val="00BF0C27"/>
    <w:rsid w:val="00BF2098"/>
    <w:rsid w:val="00C34882"/>
    <w:rsid w:val="00C84868"/>
    <w:rsid w:val="00C910A2"/>
    <w:rsid w:val="00D5606E"/>
    <w:rsid w:val="00D62425"/>
    <w:rsid w:val="00D833FF"/>
    <w:rsid w:val="00DC08AA"/>
    <w:rsid w:val="00DD1311"/>
    <w:rsid w:val="00E028A0"/>
    <w:rsid w:val="00EB5B3E"/>
    <w:rsid w:val="00F027C3"/>
    <w:rsid w:val="00F3364A"/>
    <w:rsid w:val="00F5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90A1"/>
  <w15:docId w15:val="{D3B21976-6B84-4809-87F0-879F21F1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01778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rsid w:val="00601778"/>
    <w:rPr>
      <w:rFonts w:ascii="Calibri" w:eastAsia="Calibri" w:hAnsi="Calibri" w:cs="Times New Roman"/>
      <w:lang w:val="en-US" w:bidi="en-US"/>
    </w:rPr>
  </w:style>
  <w:style w:type="paragraph" w:customStyle="1" w:styleId="FR2">
    <w:name w:val="FR2"/>
    <w:rsid w:val="006017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apple-converted-space">
    <w:name w:val="apple-converted-space"/>
    <w:basedOn w:val="a0"/>
    <w:rsid w:val="00601778"/>
  </w:style>
  <w:style w:type="paragraph" w:customStyle="1" w:styleId="1">
    <w:name w:val="Обычный1"/>
    <w:rsid w:val="006017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Основной шрифт абзаца1"/>
    <w:rsid w:val="00601778"/>
    <w:rPr>
      <w:sz w:val="22"/>
    </w:rPr>
  </w:style>
  <w:style w:type="paragraph" w:customStyle="1" w:styleId="ParagraphStyle">
    <w:name w:val="Paragraph Style"/>
    <w:rsid w:val="006017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6017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1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160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C910A2"/>
    <w:rPr>
      <w:i/>
      <w:iCs/>
    </w:rPr>
  </w:style>
  <w:style w:type="character" w:styleId="a9">
    <w:name w:val="Strong"/>
    <w:basedOn w:val="a0"/>
    <w:qFormat/>
    <w:rsid w:val="00B36A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2672#l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1&amp;documentid=2672#l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3245</Words>
  <Characters>18498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Tungulin Тунгулины</dc:creator>
  <cp:keywords/>
  <dc:description/>
  <cp:lastModifiedBy>Школа</cp:lastModifiedBy>
  <cp:revision>6</cp:revision>
  <cp:lastPrinted>2019-11-24T10:52:00Z</cp:lastPrinted>
  <dcterms:created xsi:type="dcterms:W3CDTF">2019-10-20T09:56:00Z</dcterms:created>
  <dcterms:modified xsi:type="dcterms:W3CDTF">2019-11-24T10:54:00Z</dcterms:modified>
</cp:coreProperties>
</file>