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0E" w:rsidRDefault="00B5020E" w:rsidP="00B5020E">
      <w:pPr>
        <w:pStyle w:val="1"/>
        <w:shd w:val="clear" w:color="auto" w:fill="auto"/>
        <w:ind w:firstLine="0"/>
        <w:jc w:val="center"/>
        <w:rPr>
          <w:b/>
          <w:bCs/>
          <w:sz w:val="24"/>
          <w:szCs w:val="24"/>
        </w:rPr>
      </w:pPr>
      <w:r>
        <w:rPr>
          <w:b/>
          <w:bCs/>
          <w:sz w:val="24"/>
          <w:szCs w:val="24"/>
        </w:rPr>
        <w:t>Аннотация к рабочей программе по предмету «Английский язык», 11 класс</w:t>
      </w:r>
      <w:bookmarkStart w:id="0" w:name="_GoBack"/>
      <w:bookmarkEnd w:id="0"/>
    </w:p>
    <w:p w:rsidR="00B5020E" w:rsidRDefault="00B5020E" w:rsidP="00B5020E">
      <w:pPr>
        <w:pStyle w:val="1"/>
        <w:shd w:val="clear" w:color="auto" w:fill="auto"/>
        <w:ind w:firstLine="0"/>
        <w:jc w:val="center"/>
        <w:rPr>
          <w:b/>
          <w:bCs/>
          <w:sz w:val="24"/>
          <w:szCs w:val="24"/>
        </w:rPr>
      </w:pPr>
      <w:r>
        <w:rPr>
          <w:b/>
          <w:bCs/>
          <w:sz w:val="24"/>
          <w:szCs w:val="24"/>
        </w:rPr>
        <w:t>Пояснительная записка</w:t>
      </w:r>
    </w:p>
    <w:p w:rsidR="00B5020E" w:rsidRDefault="00B5020E" w:rsidP="00B5020E">
      <w:pPr>
        <w:tabs>
          <w:tab w:val="left" w:pos="1134"/>
        </w:tabs>
        <w:jc w:val="both"/>
        <w:rPr>
          <w:rFonts w:ascii="Times New Roman" w:hAnsi="Times New Roman" w:cs="Times New Roman"/>
        </w:rPr>
      </w:pPr>
      <w:r>
        <w:rPr>
          <w:rFonts w:ascii="Times New Roman" w:hAnsi="Times New Roman" w:cs="Times New Roman"/>
        </w:rPr>
        <w:t xml:space="preserve">             Рабочая программа по предмету  «Английский язык» для обучающихся 11 класса разработана в соответствии с приказом Министерства образования  и науки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(в редакции от 07.06.2017 года), примерной программой среднего (полного) общего образования   по английскому языку, авторской программой «Английский язык»   под редакцией </w:t>
      </w:r>
      <w:proofErr w:type="spellStart"/>
      <w:r>
        <w:rPr>
          <w:rFonts w:ascii="Times New Roman" w:hAnsi="Times New Roman" w:cs="Times New Roman"/>
        </w:rPr>
        <w:t>Кузовлева</w:t>
      </w:r>
      <w:proofErr w:type="spellEnd"/>
      <w:r>
        <w:rPr>
          <w:rFonts w:ascii="Times New Roman" w:hAnsi="Times New Roman" w:cs="Times New Roman"/>
        </w:rPr>
        <w:t xml:space="preserve"> В.П., Лапы Н.М., </w:t>
      </w:r>
      <w:proofErr w:type="spellStart"/>
      <w:r>
        <w:rPr>
          <w:rFonts w:ascii="Times New Roman" w:hAnsi="Times New Roman" w:cs="Times New Roman"/>
        </w:rPr>
        <w:t>Перегудовой</w:t>
      </w:r>
      <w:proofErr w:type="spellEnd"/>
      <w:r>
        <w:rPr>
          <w:rFonts w:ascii="Times New Roman" w:hAnsi="Times New Roman" w:cs="Times New Roman"/>
        </w:rPr>
        <w:t xml:space="preserve"> Е.Ш., М.: Просвещение, 2011г.,  к завершенной предметной линии учебников «Английский язык» для 10-11классов    под редакцией </w:t>
      </w:r>
      <w:proofErr w:type="spellStart"/>
      <w:r>
        <w:rPr>
          <w:rFonts w:ascii="Times New Roman" w:hAnsi="Times New Roman" w:cs="Times New Roman"/>
        </w:rPr>
        <w:t>Кузовлева</w:t>
      </w:r>
      <w:proofErr w:type="spellEnd"/>
      <w:r>
        <w:rPr>
          <w:rFonts w:ascii="Times New Roman" w:hAnsi="Times New Roman" w:cs="Times New Roman"/>
        </w:rPr>
        <w:t xml:space="preserve"> В.П., Лапы Н.М., </w:t>
      </w:r>
      <w:proofErr w:type="spellStart"/>
      <w:r>
        <w:rPr>
          <w:rFonts w:ascii="Times New Roman" w:hAnsi="Times New Roman" w:cs="Times New Roman"/>
        </w:rPr>
        <w:t>Перегудовой</w:t>
      </w:r>
      <w:proofErr w:type="spellEnd"/>
      <w:r>
        <w:rPr>
          <w:rFonts w:ascii="Times New Roman" w:hAnsi="Times New Roman" w:cs="Times New Roman"/>
        </w:rPr>
        <w:t xml:space="preserve"> Е.Ш., М.: Просвещение,  2009.</w:t>
      </w:r>
    </w:p>
    <w:p w:rsidR="00B5020E" w:rsidRDefault="00B5020E" w:rsidP="00B5020E">
      <w:pPr>
        <w:shd w:val="clear" w:color="auto" w:fill="FFFFFF"/>
        <w:tabs>
          <w:tab w:val="left" w:pos="1134"/>
        </w:tabs>
        <w:autoSpaceDE w:val="0"/>
        <w:jc w:val="both"/>
        <w:rPr>
          <w:rFonts w:ascii="Times New Roman" w:hAnsi="Times New Roman" w:cs="Times New Roman"/>
        </w:rPr>
      </w:pPr>
      <w:r>
        <w:rPr>
          <w:rFonts w:ascii="Times New Roman" w:hAnsi="Times New Roman" w:cs="Times New Roman"/>
        </w:rPr>
        <w:t xml:space="preserve">            На изучение предмета «Английский язык» в 11 классе в учебном плане филиала МАОУ «</w:t>
      </w:r>
      <w:proofErr w:type="spellStart"/>
      <w:r>
        <w:rPr>
          <w:rFonts w:ascii="Times New Roman" w:hAnsi="Times New Roman" w:cs="Times New Roman"/>
        </w:rPr>
        <w:t>Прииртышская</w:t>
      </w:r>
      <w:proofErr w:type="spellEnd"/>
      <w:r>
        <w:rPr>
          <w:rFonts w:ascii="Times New Roman" w:hAnsi="Times New Roman" w:cs="Times New Roman"/>
        </w:rPr>
        <w:t xml:space="preserve"> СОШ» - «</w:t>
      </w:r>
      <w:proofErr w:type="spellStart"/>
      <w:r>
        <w:rPr>
          <w:rFonts w:ascii="Times New Roman" w:hAnsi="Times New Roman" w:cs="Times New Roman"/>
        </w:rPr>
        <w:t>Полуяновская</w:t>
      </w:r>
      <w:proofErr w:type="spellEnd"/>
      <w:r>
        <w:rPr>
          <w:rFonts w:ascii="Times New Roman" w:hAnsi="Times New Roman" w:cs="Times New Roman"/>
        </w:rPr>
        <w:t xml:space="preserve"> </w:t>
      </w:r>
      <w:proofErr w:type="gramStart"/>
      <w:r>
        <w:rPr>
          <w:rFonts w:ascii="Times New Roman" w:hAnsi="Times New Roman" w:cs="Times New Roman"/>
        </w:rPr>
        <w:t>СОШ»  отводится</w:t>
      </w:r>
      <w:proofErr w:type="gramEnd"/>
      <w:r>
        <w:rPr>
          <w:rFonts w:ascii="Times New Roman" w:hAnsi="Times New Roman" w:cs="Times New Roman"/>
        </w:rPr>
        <w:t xml:space="preserve"> 3 часа в неделю, 102 часа в год.</w:t>
      </w:r>
    </w:p>
    <w:p w:rsidR="00B5020E" w:rsidRDefault="00B5020E" w:rsidP="00B5020E">
      <w:pPr>
        <w:pStyle w:val="1"/>
        <w:shd w:val="clear" w:color="auto" w:fill="auto"/>
        <w:ind w:firstLine="0"/>
        <w:jc w:val="center"/>
        <w:rPr>
          <w:b/>
          <w:bCs/>
          <w:sz w:val="24"/>
          <w:szCs w:val="24"/>
        </w:rPr>
      </w:pPr>
      <w:r>
        <w:rPr>
          <w:b/>
          <w:bCs/>
          <w:sz w:val="24"/>
          <w:szCs w:val="24"/>
        </w:rPr>
        <w:t xml:space="preserve">Требования к уровню подготовки </w:t>
      </w:r>
    </w:p>
    <w:p w:rsidR="00B5020E" w:rsidRDefault="00B5020E" w:rsidP="00B5020E">
      <w:pPr>
        <w:pStyle w:val="ConsPlusNormal"/>
        <w:ind w:firstLine="540"/>
        <w:jc w:val="both"/>
      </w:pPr>
      <w:r>
        <w:t>В результате изучения иностранного языка на базовом уровне ученик должен:</w:t>
      </w:r>
    </w:p>
    <w:p w:rsidR="00B5020E" w:rsidRDefault="00B5020E" w:rsidP="00B5020E">
      <w:pPr>
        <w:pStyle w:val="ConsPlusNormal"/>
        <w:ind w:firstLine="540"/>
        <w:jc w:val="both"/>
      </w:pPr>
      <w:r>
        <w:t>знать/понимать:</w:t>
      </w:r>
    </w:p>
    <w:p w:rsidR="00B5020E" w:rsidRDefault="00B5020E" w:rsidP="00B5020E">
      <w:pPr>
        <w:pStyle w:val="ConsPlusNormal"/>
        <w:ind w:firstLine="540"/>
        <w:jc w:val="both"/>
      </w:pPr>
      <w: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B5020E" w:rsidRDefault="00B5020E" w:rsidP="00B5020E">
      <w:pPr>
        <w:pStyle w:val="ConsPlusNormal"/>
        <w:ind w:firstLine="540"/>
        <w:jc w:val="both"/>
      </w:pPr>
      <w:r>
        <w:t>- значение изученных грамматических явлений в расширенном объеме (</w:t>
      </w:r>
      <w:proofErr w:type="spellStart"/>
      <w:proofErr w:type="gramStart"/>
      <w:r>
        <w:t>видо</w:t>
      </w:r>
      <w:proofErr w:type="spellEnd"/>
      <w:r>
        <w:t>-временные</w:t>
      </w:r>
      <w:proofErr w:type="gramEnd"/>
      <w:r>
        <w:t>,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B5020E" w:rsidRDefault="00B5020E" w:rsidP="00B5020E">
      <w:pPr>
        <w:pStyle w:val="ConsPlusNormal"/>
        <w:ind w:firstLine="540"/>
        <w:jc w:val="both"/>
      </w:pPr>
      <w: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B5020E" w:rsidRDefault="00B5020E" w:rsidP="00B5020E">
      <w:pPr>
        <w:pStyle w:val="ConsPlusNormal"/>
        <w:ind w:firstLine="540"/>
        <w:jc w:val="both"/>
      </w:pPr>
      <w:r>
        <w:t>уметь:</w:t>
      </w:r>
    </w:p>
    <w:p w:rsidR="00B5020E" w:rsidRDefault="00B5020E" w:rsidP="00B5020E">
      <w:pPr>
        <w:pStyle w:val="ConsPlusNormal"/>
        <w:ind w:firstLine="540"/>
        <w:jc w:val="both"/>
      </w:pPr>
      <w:r>
        <w:t>говорение:</w:t>
      </w:r>
    </w:p>
    <w:p w:rsidR="00B5020E" w:rsidRDefault="00B5020E" w:rsidP="00B5020E">
      <w:pPr>
        <w:pStyle w:val="ConsPlusNormal"/>
        <w:ind w:firstLine="540"/>
        <w:jc w:val="both"/>
      </w:pPr>
      <w: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B5020E" w:rsidRDefault="00B5020E" w:rsidP="00B5020E">
      <w:pPr>
        <w:pStyle w:val="ConsPlusNormal"/>
        <w:ind w:firstLine="540"/>
        <w:jc w:val="both"/>
      </w:pPr>
      <w: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B5020E" w:rsidRDefault="00B5020E" w:rsidP="00B5020E">
      <w:pPr>
        <w:pStyle w:val="ConsPlusNormal"/>
        <w:ind w:firstLine="540"/>
        <w:jc w:val="both"/>
      </w:pPr>
      <w:proofErr w:type="spellStart"/>
      <w:r>
        <w:t>аудирование</w:t>
      </w:r>
      <w:proofErr w:type="spellEnd"/>
      <w:r>
        <w:t>:</w:t>
      </w:r>
    </w:p>
    <w:p w:rsidR="00B5020E" w:rsidRDefault="00B5020E" w:rsidP="00B5020E">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B5020E" w:rsidRDefault="00B5020E" w:rsidP="00B5020E">
      <w:pPr>
        <w:pStyle w:val="ConsPlusNormal"/>
        <w:ind w:firstLine="540"/>
        <w:jc w:val="both"/>
      </w:pPr>
      <w:r>
        <w:t>чтение:</w:t>
      </w:r>
    </w:p>
    <w:p w:rsidR="00B5020E" w:rsidRDefault="00B5020E" w:rsidP="00B5020E">
      <w:pPr>
        <w:pStyle w:val="ConsPlusNormal"/>
        <w:ind w:firstLine="540"/>
        <w:jc w:val="both"/>
      </w:pPr>
      <w: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B5020E" w:rsidRDefault="00B5020E" w:rsidP="00B5020E">
      <w:pPr>
        <w:pStyle w:val="ConsPlusNormal"/>
        <w:ind w:firstLine="540"/>
        <w:jc w:val="both"/>
      </w:pPr>
      <w:r>
        <w:t>письменная речь:</w:t>
      </w:r>
    </w:p>
    <w:p w:rsidR="00B5020E" w:rsidRDefault="00B5020E" w:rsidP="00B5020E">
      <w:pPr>
        <w:pStyle w:val="ConsPlusNormal"/>
        <w:ind w:firstLine="540"/>
        <w:jc w:val="both"/>
      </w:pPr>
      <w: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w:t>
      </w:r>
      <w:r>
        <w:lastRenderedPageBreak/>
        <w:t>текста;</w:t>
      </w:r>
    </w:p>
    <w:p w:rsidR="00B5020E" w:rsidRDefault="00B5020E" w:rsidP="00B5020E">
      <w:pPr>
        <w:pStyle w:val="ConsPlusNormal"/>
        <w:ind w:firstLine="540"/>
        <w:jc w:val="both"/>
      </w:pPr>
      <w:r>
        <w:t>использовать приобретенные знания и умения в практической деятельности и повседневной жизни для:</w:t>
      </w:r>
    </w:p>
    <w:p w:rsidR="00B5020E" w:rsidRDefault="00B5020E" w:rsidP="00B5020E">
      <w:pPr>
        <w:pStyle w:val="ConsPlusNormal"/>
        <w:ind w:firstLine="540"/>
        <w:jc w:val="both"/>
      </w:pPr>
      <w:r>
        <w:t>- общения с представителями других стран, ориентации в современном поликультурном мире;</w:t>
      </w:r>
    </w:p>
    <w:p w:rsidR="00B5020E" w:rsidRDefault="00B5020E" w:rsidP="00B5020E">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B5020E" w:rsidRDefault="00B5020E" w:rsidP="00B5020E">
      <w:pPr>
        <w:pStyle w:val="ConsPlusNormal"/>
        <w:ind w:firstLine="540"/>
        <w:jc w:val="both"/>
      </w:pPr>
      <w:r>
        <w:t>- расширения возможностей в выборе будущей профессиональной деятельности;</w:t>
      </w:r>
    </w:p>
    <w:p w:rsidR="00B5020E" w:rsidRDefault="00B5020E" w:rsidP="00B5020E">
      <w:pPr>
        <w:pStyle w:val="ConsPlusNormal"/>
        <w:ind w:firstLine="540"/>
        <w:jc w:val="both"/>
      </w:pPr>
      <w: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B5020E" w:rsidRDefault="00B5020E" w:rsidP="00B5020E">
      <w:pPr>
        <w:shd w:val="clear" w:color="auto" w:fill="FFFFFF"/>
        <w:ind w:firstLine="360"/>
        <w:jc w:val="center"/>
        <w:rPr>
          <w:rFonts w:ascii="Times New Roman" w:hAnsi="Times New Roman" w:cs="Times New Roman"/>
        </w:rPr>
      </w:pPr>
      <w:r>
        <w:rPr>
          <w:rFonts w:ascii="Times New Roman" w:hAnsi="Times New Roman" w:cs="Times New Roman"/>
          <w:b/>
          <w:bCs/>
        </w:rPr>
        <w:t xml:space="preserve"> Нормы оценивания результатов</w:t>
      </w:r>
    </w:p>
    <w:p w:rsidR="00B5020E" w:rsidRDefault="00B5020E" w:rsidP="00B5020E">
      <w:pPr>
        <w:shd w:val="clear" w:color="auto" w:fill="FFFFFF"/>
        <w:ind w:firstLine="360"/>
        <w:jc w:val="center"/>
        <w:rPr>
          <w:rFonts w:ascii="Times New Roman" w:hAnsi="Times New Roman" w:cs="Times New Roman"/>
        </w:rPr>
      </w:pPr>
      <w:proofErr w:type="spellStart"/>
      <w:r>
        <w:rPr>
          <w:rFonts w:ascii="Times New Roman" w:hAnsi="Times New Roman" w:cs="Times New Roman"/>
          <w:b/>
          <w:bCs/>
        </w:rPr>
        <w:t>Аудирование</w:t>
      </w:r>
      <w:proofErr w:type="spellEnd"/>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«5»</w:t>
      </w:r>
      <w:r>
        <w:rPr>
          <w:rFonts w:ascii="Times New Roman" w:hAnsi="Times New Roman" w:cs="Times New Roman"/>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«4»</w:t>
      </w:r>
      <w:r>
        <w:rPr>
          <w:rFonts w:ascii="Times New Roman" w:hAnsi="Times New Roman" w:cs="Times New Roman"/>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«3»</w:t>
      </w:r>
      <w:r>
        <w:rPr>
          <w:rStyle w:val="apple-converted-space"/>
          <w:rFonts w:ascii="Times New Roman" w:hAnsi="Times New Roman" w:cs="Times New Roman"/>
        </w:rPr>
        <w:t> </w:t>
      </w:r>
      <w:r>
        <w:rPr>
          <w:rFonts w:ascii="Times New Roman" w:hAnsi="Times New Roman" w:cs="Times New Roman"/>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w:t>
      </w:r>
      <w:proofErr w:type="gramStart"/>
      <w:r>
        <w:rPr>
          <w:rFonts w:ascii="Times New Roman" w:hAnsi="Times New Roman" w:cs="Times New Roman"/>
          <w:b/>
          <w:bCs/>
          <w:spacing w:val="-2"/>
        </w:rPr>
        <w:t>2»</w:t>
      </w:r>
      <w:r>
        <w:rPr>
          <w:rFonts w:ascii="Times New Roman" w:hAnsi="Times New Roman" w:cs="Times New Roman"/>
        </w:rPr>
        <w:t> </w:t>
      </w:r>
      <w:r>
        <w:rPr>
          <w:rStyle w:val="apple-converted-space"/>
          <w:rFonts w:ascii="Times New Roman" w:hAnsi="Times New Roman" w:cs="Times New Roman"/>
        </w:rPr>
        <w:t> </w:t>
      </w:r>
      <w:r>
        <w:rPr>
          <w:rFonts w:ascii="Times New Roman" w:hAnsi="Times New Roman" w:cs="Times New Roman"/>
        </w:rPr>
        <w:t>ставится</w:t>
      </w:r>
      <w:proofErr w:type="gramEnd"/>
      <w:r>
        <w:rPr>
          <w:rFonts w:ascii="Times New Roman" w:hAnsi="Times New Roman" w:cs="Times New Roman"/>
        </w:rPr>
        <w:t xml:space="preserve"> в том случае, если обучающиеся не поняли смысла иноязычной речи, соответствующей программным требованиям для каждого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rPr>
        <w:t>Говорение</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1"/>
        </w:rPr>
        <w:t>Отметка «5»</w:t>
      </w:r>
      <w:r>
        <w:rPr>
          <w:rFonts w:ascii="Times New Roman" w:hAnsi="Times New Roman" w:cs="Times New Roman"/>
        </w:rPr>
        <w:t xml:space="preserve">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«4»</w:t>
      </w:r>
      <w:r>
        <w:rPr>
          <w:rFonts w:ascii="Times New Roman" w:hAnsi="Times New Roman" w:cs="Times New Roman"/>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B5020E" w:rsidRDefault="00B5020E" w:rsidP="00B5020E">
      <w:pPr>
        <w:shd w:val="clear" w:color="auto" w:fill="FFFFFF"/>
        <w:ind w:firstLine="360"/>
        <w:rPr>
          <w:rFonts w:ascii="Times New Roman" w:hAnsi="Times New Roman" w:cs="Times New Roman"/>
        </w:rPr>
      </w:pP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«3»</w:t>
      </w:r>
      <w:r>
        <w:rPr>
          <w:rFonts w:ascii="Times New Roman" w:hAnsi="Times New Roman" w:cs="Times New Roman"/>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1"/>
        </w:rPr>
        <w:t>Отметка «2»</w:t>
      </w:r>
      <w:r>
        <w:rPr>
          <w:rFonts w:ascii="Times New Roman" w:hAnsi="Times New Roman" w:cs="Times New Roman"/>
        </w:rPr>
        <w:t>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B5020E" w:rsidRDefault="00B5020E" w:rsidP="00B5020E">
      <w:pPr>
        <w:shd w:val="clear" w:color="auto" w:fill="FFFFFF"/>
        <w:ind w:firstLine="360"/>
        <w:rPr>
          <w:rFonts w:ascii="Times New Roman" w:hAnsi="Times New Roman" w:cs="Times New Roman"/>
          <w:b/>
          <w:bCs/>
          <w:spacing w:val="-4"/>
        </w:rPr>
      </w:pP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4"/>
        </w:rPr>
        <w:t>Чтение</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«5»</w:t>
      </w:r>
      <w:r>
        <w:rPr>
          <w:rFonts w:ascii="Times New Roman" w:hAnsi="Times New Roman" w:cs="Times New Roman"/>
        </w:rPr>
        <w:t>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1"/>
        </w:rPr>
        <w:t>Отметка «4»</w:t>
      </w:r>
    </w:p>
    <w:p w:rsidR="00B5020E" w:rsidRDefault="00B5020E" w:rsidP="00B5020E">
      <w:pPr>
        <w:shd w:val="clear" w:color="auto" w:fill="FFFFFF"/>
        <w:rPr>
          <w:rFonts w:ascii="Times New Roman" w:hAnsi="Times New Roman" w:cs="Times New Roman"/>
        </w:rPr>
      </w:pPr>
      <w:r>
        <w:rPr>
          <w:rFonts w:ascii="Times New Roman" w:hAnsi="Times New Roman" w:cs="Times New Roman"/>
        </w:rPr>
        <w:lastRenderedPageBreak/>
        <w:t xml:space="preserve">ставится в том случае, если коммуникативная задача решена и при </w:t>
      </w:r>
      <w:proofErr w:type="gramStart"/>
      <w:r>
        <w:rPr>
          <w:rFonts w:ascii="Times New Roman" w:hAnsi="Times New Roman" w:cs="Times New Roman"/>
        </w:rPr>
        <w:t>этом  обучающиеся</w:t>
      </w:r>
      <w:proofErr w:type="gramEnd"/>
      <w:r>
        <w:rPr>
          <w:rFonts w:ascii="Times New Roman" w:hAnsi="Times New Roman" w:cs="Times New Roman"/>
        </w:rPr>
        <w:t xml:space="preserve">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Pr>
          <w:rStyle w:val="apple-converted-space"/>
          <w:rFonts w:ascii="Times New Roman" w:hAnsi="Times New Roman" w:cs="Times New Roman"/>
        </w:rPr>
        <w:t> </w:t>
      </w:r>
      <w:r>
        <w:rPr>
          <w:rFonts w:ascii="Times New Roman" w:hAnsi="Times New Roman" w:cs="Times New Roman"/>
          <w:spacing w:val="-5"/>
        </w:rPr>
        <w:t>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«3»</w:t>
      </w:r>
      <w:r>
        <w:rPr>
          <w:rFonts w:ascii="Times New Roman" w:hAnsi="Times New Roman" w:cs="Times New Roman"/>
        </w:rPr>
        <w:t> ставится в том случае, если коммуникативная задача решена и при этом обучающиеся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B5020E" w:rsidRDefault="00B5020E" w:rsidP="00B5020E">
      <w:pPr>
        <w:shd w:val="clear" w:color="auto" w:fill="FFFFFF"/>
        <w:ind w:firstLine="360"/>
        <w:rPr>
          <w:rFonts w:ascii="Times New Roman" w:hAnsi="Times New Roman" w:cs="Times New Roman"/>
        </w:rPr>
      </w:pPr>
      <w:r>
        <w:rPr>
          <w:rFonts w:ascii="Times New Roman" w:hAnsi="Times New Roman" w:cs="Times New Roman"/>
          <w:b/>
          <w:bCs/>
          <w:spacing w:val="-2"/>
        </w:rPr>
        <w:t>Отметка «</w:t>
      </w:r>
      <w:proofErr w:type="gramStart"/>
      <w:r>
        <w:rPr>
          <w:rFonts w:ascii="Times New Roman" w:hAnsi="Times New Roman" w:cs="Times New Roman"/>
          <w:b/>
          <w:bCs/>
          <w:spacing w:val="-2"/>
        </w:rPr>
        <w:t>2»</w:t>
      </w:r>
      <w:r>
        <w:rPr>
          <w:rFonts w:ascii="Times New Roman" w:hAnsi="Times New Roman" w:cs="Times New Roman"/>
        </w:rPr>
        <w:t>  ставится</w:t>
      </w:r>
      <w:proofErr w:type="gramEnd"/>
      <w:r>
        <w:rPr>
          <w:rFonts w:ascii="Times New Roman" w:hAnsi="Times New Roman" w:cs="Times New Roman"/>
        </w:rPr>
        <w:t xml:space="preserve"> в том случае, если коммуникативная задача не решена, обучающиеся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B5020E" w:rsidRDefault="00B5020E" w:rsidP="00B5020E">
      <w:pPr>
        <w:shd w:val="clear" w:color="auto" w:fill="FFFFFF"/>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bCs/>
          <w:iCs/>
          <w:spacing w:val="1"/>
          <w:u w:val="single"/>
          <w:shd w:val="clear" w:color="auto" w:fill="FFFFFF"/>
        </w:rPr>
        <w:t>За</w:t>
      </w:r>
      <w:r>
        <w:rPr>
          <w:rStyle w:val="apple-converted-space"/>
          <w:rFonts w:ascii="Times New Roman" w:hAnsi="Times New Roman" w:cs="Times New Roman"/>
          <w:bCs/>
          <w:iCs/>
          <w:spacing w:val="1"/>
          <w:u w:val="single"/>
          <w:shd w:val="clear" w:color="auto" w:fill="FFFFFF"/>
        </w:rPr>
        <w:t> </w:t>
      </w:r>
      <w:r>
        <w:rPr>
          <w:rFonts w:ascii="Times New Roman" w:hAnsi="Times New Roman" w:cs="Times New Roman"/>
          <w:bCs/>
          <w:iCs/>
          <w:spacing w:val="1"/>
          <w:u w:val="single"/>
          <w:shd w:val="clear" w:color="auto" w:fill="FFFFFF"/>
        </w:rPr>
        <w:t>письменные работы</w:t>
      </w:r>
      <w:r>
        <w:rPr>
          <w:rStyle w:val="apple-converted-space"/>
          <w:rFonts w:ascii="Times New Roman" w:hAnsi="Times New Roman" w:cs="Times New Roman"/>
          <w:bCs/>
          <w:iCs/>
          <w:spacing w:val="1"/>
          <w:shd w:val="clear" w:color="auto" w:fill="FFFFFF"/>
        </w:rPr>
        <w:t> </w:t>
      </w:r>
      <w:r>
        <w:rPr>
          <w:rFonts w:ascii="Times New Roman" w:hAnsi="Times New Roman" w:cs="Times New Roman"/>
          <w:spacing w:val="1"/>
          <w:shd w:val="clear" w:color="auto" w:fill="FFFFFF"/>
        </w:rPr>
        <w:t>(контрольные работы, самостоятельные работы, словарные диктанты) оценка</w:t>
      </w:r>
      <w:r>
        <w:rPr>
          <w:rStyle w:val="apple-converted-space"/>
          <w:rFonts w:ascii="Times New Roman" w:hAnsi="Times New Roman" w:cs="Times New Roman"/>
          <w:spacing w:val="1"/>
          <w:shd w:val="clear" w:color="auto" w:fill="FFFFFF"/>
        </w:rPr>
        <w:t> </w:t>
      </w:r>
      <w:r>
        <w:rPr>
          <w:rFonts w:ascii="Times New Roman" w:hAnsi="Times New Roman" w:cs="Times New Roman"/>
          <w:shd w:val="clear" w:color="auto" w:fill="FFFFFF"/>
        </w:rPr>
        <w:t>вычисляется исходя из процента правильных ответов:</w:t>
      </w:r>
    </w:p>
    <w:tbl>
      <w:tblPr>
        <w:tblW w:w="0" w:type="auto"/>
        <w:jc w:val="center"/>
        <w:tblCellMar>
          <w:left w:w="0" w:type="dxa"/>
          <w:right w:w="0" w:type="dxa"/>
        </w:tblCellMar>
        <w:tblLook w:val="04A0" w:firstRow="1" w:lastRow="0" w:firstColumn="1" w:lastColumn="0" w:noHBand="0" w:noVBand="1"/>
      </w:tblPr>
      <w:tblGrid>
        <w:gridCol w:w="2499"/>
        <w:gridCol w:w="2242"/>
        <w:gridCol w:w="2242"/>
        <w:gridCol w:w="2342"/>
      </w:tblGrid>
      <w:tr w:rsidR="00B5020E" w:rsidTr="00B5020E">
        <w:trPr>
          <w:jc w:val="center"/>
        </w:trPr>
        <w:tc>
          <w:tcPr>
            <w:tcW w:w="2602"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b/>
                <w:bCs/>
                <w:spacing w:val="2"/>
                <w:lang w:eastAsia="en-US"/>
              </w:rPr>
              <w:t>Виды работ</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b/>
                <w:bCs/>
                <w:spacing w:val="2"/>
                <w:lang w:eastAsia="en-US"/>
              </w:rPr>
              <w:t>Оценка «3»</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b/>
                <w:bCs/>
                <w:spacing w:val="2"/>
                <w:lang w:eastAsia="en-US"/>
              </w:rPr>
              <w:t>Оценка «4»</w:t>
            </w:r>
          </w:p>
        </w:tc>
        <w:tc>
          <w:tcPr>
            <w:tcW w:w="2603"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b/>
                <w:bCs/>
                <w:spacing w:val="2"/>
                <w:lang w:eastAsia="en-US"/>
              </w:rPr>
              <w:t>Оценка</w:t>
            </w:r>
            <w:r>
              <w:rPr>
                <w:rStyle w:val="apple-converted-space"/>
                <w:rFonts w:ascii="Times New Roman" w:hAnsi="Times New Roman" w:cs="Times New Roman"/>
                <w:b/>
                <w:bCs/>
                <w:spacing w:val="2"/>
                <w:lang w:eastAsia="en-US"/>
              </w:rPr>
              <w:t> </w:t>
            </w:r>
            <w:r>
              <w:rPr>
                <w:rFonts w:ascii="Times New Roman" w:hAnsi="Times New Roman" w:cs="Times New Roman"/>
                <w:b/>
                <w:bCs/>
                <w:spacing w:val="2"/>
                <w:lang w:eastAsia="en-US"/>
              </w:rPr>
              <w:t>«5»</w:t>
            </w:r>
          </w:p>
        </w:tc>
      </w:tr>
      <w:tr w:rsidR="00B5020E" w:rsidTr="00B5020E">
        <w:trPr>
          <w:jc w:val="center"/>
        </w:trPr>
        <w:tc>
          <w:tcPr>
            <w:tcW w:w="2602"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Контрольные работы</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50% до 69%</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70% до 90%</w:t>
            </w:r>
          </w:p>
        </w:tc>
        <w:tc>
          <w:tcPr>
            <w:tcW w:w="2603"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91% до 100%</w:t>
            </w:r>
          </w:p>
        </w:tc>
      </w:tr>
      <w:tr w:rsidR="00B5020E" w:rsidTr="00B5020E">
        <w:trPr>
          <w:jc w:val="center"/>
        </w:trPr>
        <w:tc>
          <w:tcPr>
            <w:tcW w:w="2602"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Самостоятельные работы,</w:t>
            </w:r>
            <w:r>
              <w:rPr>
                <w:rStyle w:val="apple-converted-space"/>
                <w:rFonts w:ascii="Times New Roman" w:hAnsi="Times New Roman" w:cs="Times New Roman"/>
                <w:lang w:eastAsia="en-US"/>
              </w:rPr>
              <w:t> </w:t>
            </w:r>
            <w:r>
              <w:rPr>
                <w:rFonts w:ascii="Times New Roman" w:hAnsi="Times New Roman" w:cs="Times New Roman"/>
                <w:lang w:eastAsia="en-US"/>
              </w:rPr>
              <w:t>словарные диктанты</w:t>
            </w:r>
          </w:p>
        </w:tc>
        <w:tc>
          <w:tcPr>
            <w:tcW w:w="260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6</w:t>
            </w:r>
            <w:r>
              <w:rPr>
                <w:rFonts w:ascii="Times New Roman" w:hAnsi="Times New Roman" w:cs="Times New Roman"/>
                <w:spacing w:val="1"/>
                <w:lang w:val="en-US" w:eastAsia="en-US"/>
              </w:rPr>
              <w:t>5</w:t>
            </w:r>
            <w:r>
              <w:rPr>
                <w:rFonts w:ascii="Times New Roman" w:hAnsi="Times New Roman" w:cs="Times New Roman"/>
                <w:spacing w:val="1"/>
                <w:lang w:eastAsia="en-US"/>
              </w:rPr>
              <w:t>% до 74%</w:t>
            </w:r>
          </w:p>
        </w:tc>
        <w:tc>
          <w:tcPr>
            <w:tcW w:w="2603"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75% до 94%</w:t>
            </w:r>
          </w:p>
        </w:tc>
        <w:tc>
          <w:tcPr>
            <w:tcW w:w="2603"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B5020E" w:rsidRDefault="00B5020E">
            <w:pPr>
              <w:spacing w:before="100" w:beforeAutospacing="1" w:after="100" w:afterAutospacing="1" w:line="256" w:lineRule="auto"/>
              <w:jc w:val="center"/>
              <w:rPr>
                <w:rFonts w:ascii="Times New Roman" w:hAnsi="Times New Roman" w:cs="Times New Roman"/>
                <w:lang w:eastAsia="en-US"/>
              </w:rPr>
            </w:pPr>
            <w:r>
              <w:rPr>
                <w:rFonts w:ascii="Times New Roman" w:hAnsi="Times New Roman" w:cs="Times New Roman"/>
                <w:spacing w:val="1"/>
                <w:lang w:eastAsia="en-US"/>
              </w:rPr>
              <w:t>От 95% до 100%</w:t>
            </w:r>
          </w:p>
        </w:tc>
      </w:tr>
    </w:tbl>
    <w:p w:rsidR="00B5020E" w:rsidRDefault="00B5020E" w:rsidP="00B5020E">
      <w:pPr>
        <w:shd w:val="clear" w:color="auto" w:fill="FFFFFF"/>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bCs/>
          <w:iCs/>
          <w:spacing w:val="1"/>
          <w:u w:val="single"/>
          <w:shd w:val="clear" w:color="auto" w:fill="FFFFFF"/>
        </w:rPr>
        <w:t>Творческие письменные работы</w:t>
      </w:r>
      <w:r>
        <w:rPr>
          <w:rStyle w:val="apple-converted-space"/>
          <w:rFonts w:ascii="Times New Roman" w:hAnsi="Times New Roman" w:cs="Times New Roman"/>
          <w:bCs/>
          <w:iCs/>
          <w:spacing w:val="1"/>
          <w:shd w:val="clear" w:color="auto" w:fill="FFFFFF"/>
        </w:rPr>
        <w:t> </w:t>
      </w:r>
      <w:r>
        <w:rPr>
          <w:rFonts w:ascii="Times New Roman" w:hAnsi="Times New Roman" w:cs="Times New Roman"/>
          <w:spacing w:val="1"/>
          <w:shd w:val="clear" w:color="auto" w:fill="FFFFFF"/>
        </w:rPr>
        <w:t>(письма, разные виды сочинений) оцениваются по пяти критериям:</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4"/>
          <w:shd w:val="clear" w:color="auto" w:fill="FFFFFF"/>
        </w:rPr>
        <w:t>а) Содержание (соблюдение объема работы, соответствие теме, отражены ли все указанные в задании аспекты,</w:t>
      </w:r>
      <w:r>
        <w:rPr>
          <w:rStyle w:val="apple-converted-space"/>
          <w:rFonts w:ascii="Times New Roman" w:hAnsi="Times New Roman" w:cs="Times New Roman"/>
          <w:spacing w:val="4"/>
          <w:shd w:val="clear" w:color="auto" w:fill="FFFFFF"/>
        </w:rPr>
        <w:t> </w:t>
      </w:r>
      <w:r>
        <w:rPr>
          <w:rFonts w:ascii="Times New Roman" w:hAnsi="Times New Roman" w:cs="Times New Roman"/>
          <w:shd w:val="clear" w:color="auto" w:fill="FFFFFF"/>
        </w:rPr>
        <w:t>стилевое оформление речи соответствует типу задания, аргументация на соответствующем уровне, соблюдение</w:t>
      </w:r>
      <w:r>
        <w:rPr>
          <w:rStyle w:val="apple-converted-space"/>
          <w:rFonts w:ascii="Times New Roman" w:hAnsi="Times New Roman" w:cs="Times New Roman"/>
          <w:shd w:val="clear" w:color="auto" w:fill="FFFFFF"/>
        </w:rPr>
        <w:t> </w:t>
      </w:r>
      <w:r>
        <w:rPr>
          <w:rFonts w:ascii="Times New Roman" w:hAnsi="Times New Roman" w:cs="Times New Roman"/>
          <w:spacing w:val="-1"/>
          <w:shd w:val="clear" w:color="auto" w:fill="FFFFFF"/>
        </w:rPr>
        <w:t>норм вежливости).</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1"/>
          <w:shd w:val="clear" w:color="auto" w:fill="FFFFFF"/>
        </w:rPr>
        <w:t>ПРИ НЕУДОВЛЕТВОРИТЕЛЬНОЙ ОЦЕНКЕ ЗА СОДЕРЖАНИЕ ОСТАЛЬНЫЕ КРИТЕРИИ</w:t>
      </w:r>
      <w:r>
        <w:rPr>
          <w:rStyle w:val="apple-converted-space"/>
          <w:rFonts w:ascii="Times New Roman" w:hAnsi="Times New Roman" w:cs="Times New Roman"/>
          <w:spacing w:val="-1"/>
          <w:shd w:val="clear" w:color="auto" w:fill="FFFFFF"/>
        </w:rPr>
        <w:t> </w:t>
      </w:r>
      <w:r>
        <w:rPr>
          <w:rFonts w:ascii="Times New Roman" w:hAnsi="Times New Roman" w:cs="Times New Roman"/>
          <w:shd w:val="clear" w:color="auto" w:fill="FFFFFF"/>
        </w:rPr>
        <w:t>НЕ ОЦЕНИВАЮТСЯ, И РАБОТА ПОЛУЧАЕТ НЕУДОВЛЕТВОРИТЕЛЬНУЮ ОЦЕНКУ;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в) Лексика (словарный запас соответствует поставленной задаче и требованиям данного года обучения языку);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4"/>
          <w:shd w:val="clear" w:color="auto" w:fill="FFFFFF"/>
        </w:rPr>
        <w:t>г) Грамматика (использование разнообразных грамматических конструкций в соответствии с поставленной</w:t>
      </w:r>
      <w:r>
        <w:rPr>
          <w:rStyle w:val="apple-converted-space"/>
          <w:rFonts w:ascii="Times New Roman" w:hAnsi="Times New Roman" w:cs="Times New Roman"/>
          <w:spacing w:val="4"/>
          <w:shd w:val="clear" w:color="auto" w:fill="FFFFFF"/>
        </w:rPr>
        <w:t> </w:t>
      </w:r>
      <w:r>
        <w:rPr>
          <w:rFonts w:ascii="Times New Roman" w:hAnsi="Times New Roman" w:cs="Times New Roman"/>
          <w:shd w:val="clear" w:color="auto" w:fill="FFFFFF"/>
        </w:rPr>
        <w:t>задачей и требованиям данного года обучения языку);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д) Орфография и пунктуация (отсутствие орфографических ошибок, соблюдение главных правил пунктуации:</w:t>
      </w:r>
      <w:r>
        <w:rPr>
          <w:rStyle w:val="apple-converted-space"/>
          <w:rFonts w:ascii="Times New Roman" w:hAnsi="Times New Roman" w:cs="Times New Roman"/>
          <w:shd w:val="clear" w:color="auto" w:fill="FFFFFF"/>
        </w:rPr>
        <w:t> </w:t>
      </w:r>
      <w:r>
        <w:rPr>
          <w:rFonts w:ascii="Times New Roman" w:hAnsi="Times New Roman" w:cs="Times New Roman"/>
          <w:spacing w:val="2"/>
          <w:shd w:val="clear" w:color="auto" w:fill="FFFFFF"/>
        </w:rPr>
        <w:t>предложения начинаются с заглавной буквы, в конце предложения стоит точка, вопросительный или</w:t>
      </w:r>
      <w:r>
        <w:rPr>
          <w:rStyle w:val="apple-converted-space"/>
          <w:rFonts w:ascii="Times New Roman" w:hAnsi="Times New Roman" w:cs="Times New Roman"/>
          <w:spacing w:val="2"/>
          <w:shd w:val="clear" w:color="auto" w:fill="FFFFFF"/>
        </w:rPr>
        <w:t> </w:t>
      </w:r>
      <w:r>
        <w:rPr>
          <w:rFonts w:ascii="Times New Roman" w:hAnsi="Times New Roman" w:cs="Times New Roman"/>
          <w:shd w:val="clear" w:color="auto" w:fill="FFFFFF"/>
        </w:rPr>
        <w:t>восклицательный знак, а также соблюдение основных правил расстановки запятых).</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 </w:t>
      </w:r>
    </w:p>
    <w:p w:rsidR="00B5020E" w:rsidRDefault="00B5020E" w:rsidP="00B5020E">
      <w:pPr>
        <w:shd w:val="clear" w:color="auto" w:fill="FFFFFF"/>
        <w:spacing w:before="100" w:beforeAutospacing="1" w:after="100" w:afterAutospacing="1"/>
        <w:jc w:val="both"/>
        <w:rPr>
          <w:rFonts w:ascii="Times New Roman" w:hAnsi="Times New Roman" w:cs="Times New Roman"/>
          <w:shd w:val="clear" w:color="auto" w:fill="FFFFFF"/>
        </w:rPr>
      </w:pPr>
      <w:r>
        <w:rPr>
          <w:rFonts w:ascii="Times New Roman" w:hAnsi="Times New Roman" w:cs="Times New Roman"/>
          <w:bCs/>
          <w:iCs/>
          <w:spacing w:val="2"/>
          <w:u w:val="single"/>
          <w:shd w:val="clear" w:color="auto" w:fill="FFFFFF"/>
        </w:rPr>
        <w:lastRenderedPageBreak/>
        <w:t>Устные ответы</w:t>
      </w:r>
      <w:r>
        <w:rPr>
          <w:rStyle w:val="apple-converted-space"/>
          <w:rFonts w:ascii="Times New Roman" w:hAnsi="Times New Roman" w:cs="Times New Roman"/>
          <w:bCs/>
          <w:iCs/>
          <w:spacing w:val="2"/>
          <w:shd w:val="clear" w:color="auto" w:fill="FFFFFF"/>
        </w:rPr>
        <w:t> </w:t>
      </w:r>
      <w:r>
        <w:rPr>
          <w:rFonts w:ascii="Times New Roman" w:hAnsi="Times New Roman" w:cs="Times New Roman"/>
          <w:spacing w:val="2"/>
          <w:shd w:val="clear" w:color="auto" w:fill="FFFFFF"/>
        </w:rPr>
        <w:t>(монологические высказывания, пересказы, диалоги, работа в группах) оцениваются по пяти</w:t>
      </w:r>
      <w:r>
        <w:rPr>
          <w:rStyle w:val="apple-converted-space"/>
          <w:rFonts w:ascii="Times New Roman" w:hAnsi="Times New Roman" w:cs="Times New Roman"/>
          <w:spacing w:val="2"/>
          <w:shd w:val="clear" w:color="auto" w:fill="FFFFFF"/>
        </w:rPr>
        <w:t> </w:t>
      </w:r>
      <w:r>
        <w:rPr>
          <w:rFonts w:ascii="Times New Roman" w:hAnsi="Times New Roman" w:cs="Times New Roman"/>
          <w:spacing w:val="-3"/>
          <w:shd w:val="clear" w:color="auto" w:fill="FFFFFF"/>
        </w:rPr>
        <w:t>критериям:</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1"/>
          <w:shd w:val="clear" w:color="auto" w:fill="FFFFFF"/>
        </w:rPr>
        <w:t>а) Содержание (соблюдение объема высказывания, соответствие теме, отражены все аспекты, указанные в задании,</w:t>
      </w:r>
      <w:r>
        <w:rPr>
          <w:rStyle w:val="apple-converted-space"/>
          <w:rFonts w:ascii="Times New Roman" w:hAnsi="Times New Roman" w:cs="Times New Roman"/>
          <w:spacing w:val="-1"/>
          <w:shd w:val="clear" w:color="auto" w:fill="FFFFFF"/>
        </w:rPr>
        <w:t> </w:t>
      </w:r>
      <w:r>
        <w:rPr>
          <w:rFonts w:ascii="Times New Roman" w:hAnsi="Times New Roman" w:cs="Times New Roman"/>
          <w:shd w:val="clear" w:color="auto" w:fill="FFFFFF"/>
        </w:rPr>
        <w:t>стилевое оформление речи соответствует типу задания, аргументация на соответствующем уровне, соблюдение</w:t>
      </w:r>
      <w:r>
        <w:rPr>
          <w:rStyle w:val="apple-converted-space"/>
          <w:rFonts w:ascii="Times New Roman" w:hAnsi="Times New Roman" w:cs="Times New Roman"/>
          <w:shd w:val="clear" w:color="auto" w:fill="FFFFFF"/>
        </w:rPr>
        <w:t> </w:t>
      </w:r>
      <w:r>
        <w:rPr>
          <w:rFonts w:ascii="Times New Roman" w:hAnsi="Times New Roman" w:cs="Times New Roman"/>
          <w:spacing w:val="-1"/>
          <w:shd w:val="clear" w:color="auto" w:fill="FFFFFF"/>
        </w:rPr>
        <w:t>норм вежливости).</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1"/>
          <w:shd w:val="clear" w:color="auto" w:fill="FFFFFF"/>
        </w:rPr>
        <w:t>ПРИ НЕУДОВЛЕТВОРИТЕЛЬНОЙ ОЦЕНКЕ ЗА СОДЕРЖАНИЕ ОСТАЛЬНЫЕ КРИТЕРИИ</w:t>
      </w:r>
      <w:r>
        <w:rPr>
          <w:rStyle w:val="apple-converted-space"/>
          <w:rFonts w:ascii="Times New Roman" w:hAnsi="Times New Roman" w:cs="Times New Roman"/>
          <w:spacing w:val="-1"/>
          <w:shd w:val="clear" w:color="auto" w:fill="FFFFFF"/>
        </w:rPr>
        <w:t> </w:t>
      </w:r>
      <w:r>
        <w:rPr>
          <w:rFonts w:ascii="Times New Roman" w:hAnsi="Times New Roman" w:cs="Times New Roman"/>
          <w:shd w:val="clear" w:color="auto" w:fill="FFFFFF"/>
        </w:rPr>
        <w:t>НЕ ОЦЕНИВАЮТСЯ, И РАБОТА ПОЛУЧАЕТ НЕУДОВЛЕТВОРИТЕЛЬНУЮ ОЦЕНКУ;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3"/>
          <w:shd w:val="clear" w:color="auto" w:fill="FFFFFF"/>
        </w:rPr>
        <w:t>б) Взаимодействие с собеседником (умение логично и связно вести беседу, соблюдать очередность при обмене</w:t>
      </w:r>
      <w:r>
        <w:rPr>
          <w:rStyle w:val="apple-converted-space"/>
          <w:rFonts w:ascii="Times New Roman" w:hAnsi="Times New Roman" w:cs="Times New Roman"/>
          <w:spacing w:val="3"/>
          <w:shd w:val="clear" w:color="auto" w:fill="FFFFFF"/>
        </w:rPr>
        <w:t> </w:t>
      </w:r>
      <w:r>
        <w:rPr>
          <w:rFonts w:ascii="Times New Roman" w:hAnsi="Times New Roman" w:cs="Times New Roman"/>
          <w:spacing w:val="7"/>
          <w:shd w:val="clear" w:color="auto" w:fill="FFFFFF"/>
        </w:rPr>
        <w:t>репликами, давать аргументированные и развернутые ответы на вопросы собеседника, умение начать и</w:t>
      </w:r>
      <w:r>
        <w:rPr>
          <w:rStyle w:val="apple-converted-space"/>
          <w:rFonts w:ascii="Times New Roman" w:hAnsi="Times New Roman" w:cs="Times New Roman"/>
          <w:spacing w:val="7"/>
          <w:shd w:val="clear" w:color="auto" w:fill="FFFFFF"/>
        </w:rPr>
        <w:t> </w:t>
      </w:r>
      <w:r>
        <w:rPr>
          <w:rFonts w:ascii="Times New Roman" w:hAnsi="Times New Roman" w:cs="Times New Roman"/>
          <w:shd w:val="clear" w:color="auto" w:fill="FFFFFF"/>
        </w:rPr>
        <w:t>поддерживать беседу, а также восстановить ее в случае сбоя: переспрос, уточнение);</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в) Лексика (словарный запас соответствует поставленной задаче и требованиям данного года обучения языку);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pacing w:val="4"/>
          <w:shd w:val="clear" w:color="auto" w:fill="FFFFFF"/>
        </w:rPr>
        <w:t>г) Грамматика (использование разнообразных грамматических конструкций в соответствии с поставленной</w:t>
      </w:r>
      <w:r>
        <w:rPr>
          <w:rStyle w:val="apple-converted-space"/>
          <w:rFonts w:ascii="Times New Roman" w:hAnsi="Times New Roman" w:cs="Times New Roman"/>
          <w:spacing w:val="4"/>
          <w:shd w:val="clear" w:color="auto" w:fill="FFFFFF"/>
        </w:rPr>
        <w:t> </w:t>
      </w:r>
      <w:r>
        <w:rPr>
          <w:rFonts w:ascii="Times New Roman" w:hAnsi="Times New Roman" w:cs="Times New Roman"/>
          <w:shd w:val="clear" w:color="auto" w:fill="FFFFFF"/>
        </w:rPr>
        <w:t>задачей и требованиям данного года обучения языку);</w:t>
      </w:r>
    </w:p>
    <w:p w:rsidR="00B5020E" w:rsidRDefault="00B5020E" w:rsidP="00B5020E">
      <w:pPr>
        <w:shd w:val="clear" w:color="auto" w:fill="FFFFFF"/>
        <w:spacing w:before="100" w:beforeAutospacing="1" w:after="100" w:afterAutospacing="1"/>
        <w:ind w:firstLine="720"/>
        <w:jc w:val="both"/>
        <w:rPr>
          <w:rFonts w:ascii="Times New Roman" w:hAnsi="Times New Roman" w:cs="Times New Roman"/>
          <w:shd w:val="clear" w:color="auto" w:fill="FFFFFF"/>
        </w:rPr>
      </w:pPr>
      <w:r>
        <w:rPr>
          <w:rFonts w:ascii="Times New Roman" w:hAnsi="Times New Roman" w:cs="Times New Roman"/>
          <w:shd w:val="clear" w:color="auto" w:fill="FFFFFF"/>
        </w:rPr>
        <w:t>д)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B5020E" w:rsidRDefault="00B5020E" w:rsidP="00B5020E">
      <w:pPr>
        <w:pStyle w:val="ConsPlusNormal"/>
        <w:ind w:firstLine="540"/>
        <w:jc w:val="both"/>
        <w:rPr>
          <w:b/>
          <w:bCs/>
        </w:rPr>
      </w:pPr>
    </w:p>
    <w:p w:rsidR="00B5020E" w:rsidRDefault="00B5020E" w:rsidP="00B5020E">
      <w:pPr>
        <w:pStyle w:val="ConsPlusNormal"/>
        <w:ind w:firstLine="540"/>
        <w:jc w:val="both"/>
      </w:pPr>
    </w:p>
    <w:p w:rsidR="00B5020E" w:rsidRDefault="00B5020E" w:rsidP="00B5020E">
      <w:pPr>
        <w:pStyle w:val="1"/>
        <w:shd w:val="clear" w:color="auto" w:fill="auto"/>
        <w:ind w:firstLine="0"/>
        <w:jc w:val="center"/>
        <w:rPr>
          <w:sz w:val="24"/>
          <w:szCs w:val="24"/>
        </w:rPr>
      </w:pPr>
      <w:r>
        <w:rPr>
          <w:b/>
          <w:bCs/>
          <w:sz w:val="24"/>
          <w:szCs w:val="24"/>
        </w:rPr>
        <w:t>Содержание учебного предмета «Английский язык»</w:t>
      </w:r>
    </w:p>
    <w:p w:rsidR="00B5020E" w:rsidRDefault="00B5020E" w:rsidP="00B5020E">
      <w:pPr>
        <w:pStyle w:val="1"/>
        <w:shd w:val="clear" w:color="auto" w:fill="auto"/>
        <w:ind w:firstLine="560"/>
        <w:rPr>
          <w:sz w:val="24"/>
          <w:szCs w:val="24"/>
        </w:rPr>
      </w:pPr>
      <w:r>
        <w:rPr>
          <w:sz w:val="24"/>
          <w:szCs w:val="24"/>
        </w:rPr>
        <w:t>Предметное содержание речи</w:t>
      </w:r>
    </w:p>
    <w:p w:rsidR="00B5020E" w:rsidRDefault="00B5020E" w:rsidP="00B5020E">
      <w:pPr>
        <w:pStyle w:val="1"/>
        <w:shd w:val="clear" w:color="auto" w:fill="auto"/>
        <w:ind w:firstLine="560"/>
        <w:rPr>
          <w:sz w:val="24"/>
          <w:szCs w:val="24"/>
        </w:rPr>
      </w:pPr>
      <w:r>
        <w:rPr>
          <w:sz w:val="24"/>
          <w:szCs w:val="24"/>
        </w:rPr>
        <w:t>Социально-бытовая сфера. Повседневная жизнь, быт, семья. Межличностные отношения. Здоровье и забота о нем.</w:t>
      </w:r>
    </w:p>
    <w:p w:rsidR="00B5020E" w:rsidRDefault="00B5020E" w:rsidP="00B5020E">
      <w:pPr>
        <w:pStyle w:val="1"/>
        <w:shd w:val="clear" w:color="auto" w:fill="auto"/>
        <w:ind w:firstLine="560"/>
        <w:jc w:val="both"/>
        <w:rPr>
          <w:sz w:val="24"/>
          <w:szCs w:val="24"/>
        </w:rPr>
      </w:pPr>
      <w:r>
        <w:rPr>
          <w:sz w:val="24"/>
          <w:szCs w:val="24"/>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B5020E" w:rsidRDefault="00B5020E" w:rsidP="00B5020E">
      <w:pPr>
        <w:pStyle w:val="1"/>
        <w:shd w:val="clear" w:color="auto" w:fill="auto"/>
        <w:ind w:firstLine="560"/>
        <w:rPr>
          <w:sz w:val="24"/>
          <w:szCs w:val="24"/>
        </w:rPr>
      </w:pPr>
      <w:r>
        <w:rPr>
          <w:sz w:val="24"/>
          <w:szCs w:val="24"/>
        </w:rPr>
        <w:t>Учебно-трудовая сфера. Современный мир профессий. Планы на будущее, проблема выбора профессии. Роль иностранного языка в современном мире.</w:t>
      </w:r>
    </w:p>
    <w:p w:rsidR="00B5020E" w:rsidRDefault="00B5020E" w:rsidP="00B5020E">
      <w:pPr>
        <w:pStyle w:val="1"/>
        <w:shd w:val="clear" w:color="auto" w:fill="auto"/>
        <w:ind w:firstLine="560"/>
        <w:rPr>
          <w:sz w:val="24"/>
          <w:szCs w:val="24"/>
        </w:rPr>
      </w:pPr>
      <w:r>
        <w:rPr>
          <w:sz w:val="24"/>
          <w:szCs w:val="24"/>
        </w:rPr>
        <w:t>Виды речевой деятельности</w:t>
      </w:r>
    </w:p>
    <w:p w:rsidR="00B5020E" w:rsidRDefault="00B5020E" w:rsidP="00B5020E">
      <w:pPr>
        <w:pStyle w:val="1"/>
        <w:shd w:val="clear" w:color="auto" w:fill="auto"/>
        <w:ind w:firstLine="560"/>
        <w:rPr>
          <w:sz w:val="24"/>
          <w:szCs w:val="24"/>
        </w:rPr>
      </w:pPr>
      <w:r>
        <w:rPr>
          <w:sz w:val="24"/>
          <w:szCs w:val="24"/>
        </w:rPr>
        <w:t>Говорение</w:t>
      </w:r>
    </w:p>
    <w:p w:rsidR="00B5020E" w:rsidRDefault="00B5020E" w:rsidP="00B5020E">
      <w:pPr>
        <w:pStyle w:val="1"/>
        <w:shd w:val="clear" w:color="auto" w:fill="auto"/>
        <w:ind w:firstLine="560"/>
        <w:rPr>
          <w:sz w:val="24"/>
          <w:szCs w:val="24"/>
        </w:rPr>
      </w:pPr>
      <w:r>
        <w:rPr>
          <w:sz w:val="24"/>
          <w:szCs w:val="24"/>
        </w:rPr>
        <w:t>Диалогическая речь</w:t>
      </w:r>
    </w:p>
    <w:p w:rsidR="00B5020E" w:rsidRDefault="00B5020E" w:rsidP="00B5020E">
      <w:pPr>
        <w:pStyle w:val="1"/>
        <w:shd w:val="clear" w:color="auto" w:fill="auto"/>
        <w:ind w:firstLine="560"/>
        <w:rPr>
          <w:sz w:val="24"/>
          <w:szCs w:val="24"/>
        </w:rPr>
      </w:pPr>
      <w:r>
        <w:rPr>
          <w:sz w:val="24"/>
          <w:szCs w:val="24"/>
        </w:rPr>
        <w:t>Совершенствование владения всеми видами диалога на основе новой тематики и расширения ситуаций официального и неофициального общения.</w:t>
      </w:r>
    </w:p>
    <w:p w:rsidR="00B5020E" w:rsidRDefault="00B5020E" w:rsidP="00B5020E">
      <w:pPr>
        <w:pStyle w:val="1"/>
        <w:shd w:val="clear" w:color="auto" w:fill="auto"/>
        <w:ind w:firstLine="560"/>
        <w:jc w:val="both"/>
        <w:rPr>
          <w:sz w:val="24"/>
          <w:szCs w:val="24"/>
        </w:rPr>
      </w:pPr>
      <w:r>
        <w:rPr>
          <w:sz w:val="24"/>
          <w:szCs w:val="24"/>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B5020E" w:rsidRDefault="00B5020E" w:rsidP="00B5020E">
      <w:pPr>
        <w:pStyle w:val="1"/>
        <w:shd w:val="clear" w:color="auto" w:fill="auto"/>
        <w:ind w:firstLine="560"/>
        <w:rPr>
          <w:sz w:val="24"/>
          <w:szCs w:val="24"/>
        </w:rPr>
      </w:pPr>
      <w:r>
        <w:rPr>
          <w:sz w:val="24"/>
          <w:szCs w:val="24"/>
        </w:rPr>
        <w:t>Монологическая речь</w:t>
      </w:r>
    </w:p>
    <w:p w:rsidR="00B5020E" w:rsidRDefault="00B5020E" w:rsidP="00B5020E">
      <w:pPr>
        <w:pStyle w:val="1"/>
        <w:shd w:val="clear" w:color="auto" w:fill="auto"/>
        <w:ind w:firstLine="560"/>
        <w:jc w:val="both"/>
        <w:rPr>
          <w:sz w:val="24"/>
          <w:szCs w:val="24"/>
        </w:rPr>
      </w:pPr>
      <w:r>
        <w:rPr>
          <w:sz w:val="24"/>
          <w:szCs w:val="24"/>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B5020E" w:rsidRDefault="00B5020E" w:rsidP="00B5020E">
      <w:pPr>
        <w:pStyle w:val="1"/>
        <w:shd w:val="clear" w:color="auto" w:fill="auto"/>
        <w:ind w:firstLine="560"/>
        <w:jc w:val="both"/>
        <w:rPr>
          <w:sz w:val="24"/>
          <w:szCs w:val="24"/>
        </w:rPr>
      </w:pPr>
      <w:r>
        <w:rPr>
          <w:sz w:val="24"/>
          <w:szCs w:val="24"/>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w:t>
      </w:r>
      <w:r>
        <w:rPr>
          <w:sz w:val="24"/>
          <w:szCs w:val="24"/>
        </w:rPr>
        <w:lastRenderedPageBreak/>
        <w:t>о фактах/событиях, приводя примеры, аргументы, делая выводы; описывать особенности жизни и культуры своей страны и страны/стран изучаемого языка.</w:t>
      </w:r>
    </w:p>
    <w:p w:rsidR="00B5020E" w:rsidRDefault="00B5020E" w:rsidP="00B5020E">
      <w:pPr>
        <w:pStyle w:val="1"/>
        <w:shd w:val="clear" w:color="auto" w:fill="auto"/>
        <w:ind w:firstLine="560"/>
        <w:rPr>
          <w:sz w:val="24"/>
          <w:szCs w:val="24"/>
        </w:rPr>
      </w:pPr>
      <w:proofErr w:type="spellStart"/>
      <w:r>
        <w:rPr>
          <w:sz w:val="24"/>
          <w:szCs w:val="24"/>
        </w:rPr>
        <w:t>Аудирование</w:t>
      </w:r>
      <w:proofErr w:type="spellEnd"/>
    </w:p>
    <w:p w:rsidR="00B5020E" w:rsidRDefault="00B5020E" w:rsidP="00B5020E">
      <w:pPr>
        <w:pStyle w:val="1"/>
        <w:shd w:val="clear" w:color="auto" w:fill="auto"/>
        <w:ind w:firstLine="560"/>
        <w:jc w:val="both"/>
        <w:rPr>
          <w:sz w:val="24"/>
          <w:szCs w:val="24"/>
        </w:rPr>
      </w:pPr>
      <w:r>
        <w:rPr>
          <w:sz w:val="24"/>
          <w:szCs w:val="24"/>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B5020E" w:rsidRDefault="00B5020E" w:rsidP="00B5020E">
      <w:pPr>
        <w:pStyle w:val="1"/>
        <w:shd w:val="clear" w:color="auto" w:fill="auto"/>
        <w:ind w:firstLine="560"/>
        <w:rPr>
          <w:sz w:val="24"/>
          <w:szCs w:val="24"/>
        </w:rPr>
      </w:pPr>
      <w:r>
        <w:rPr>
          <w:sz w:val="24"/>
          <w:szCs w:val="24"/>
        </w:rPr>
        <w:t>- понимания основного содержания несложных аудио- и видеотекстов монологического и диалогического характера теле- и радиопередач на актуальные темы;</w:t>
      </w:r>
    </w:p>
    <w:p w:rsidR="00B5020E" w:rsidRDefault="00B5020E" w:rsidP="00B5020E">
      <w:pPr>
        <w:pStyle w:val="1"/>
        <w:shd w:val="clear" w:color="auto" w:fill="auto"/>
        <w:ind w:firstLine="560"/>
        <w:rPr>
          <w:sz w:val="24"/>
          <w:szCs w:val="24"/>
        </w:rPr>
      </w:pPr>
      <w:r>
        <w:rPr>
          <w:sz w:val="24"/>
          <w:szCs w:val="24"/>
        </w:rPr>
        <w:t>- выборочного понимания необходимой информации в прагматических текстах (рекламе, объявлениях);</w:t>
      </w:r>
    </w:p>
    <w:p w:rsidR="00B5020E" w:rsidRDefault="00B5020E" w:rsidP="00B5020E">
      <w:pPr>
        <w:pStyle w:val="1"/>
        <w:shd w:val="clear" w:color="auto" w:fill="auto"/>
        <w:ind w:firstLine="560"/>
        <w:rPr>
          <w:sz w:val="24"/>
          <w:szCs w:val="24"/>
        </w:rPr>
      </w:pPr>
      <w:r>
        <w:rPr>
          <w:sz w:val="24"/>
          <w:szCs w:val="24"/>
        </w:rPr>
        <w:t>- относительно полного понимания высказываний собеседника в наиболее распространенных стандартных ситуациях повседневного общения.</w:t>
      </w:r>
    </w:p>
    <w:p w:rsidR="00B5020E" w:rsidRDefault="00B5020E" w:rsidP="00B5020E">
      <w:pPr>
        <w:pStyle w:val="1"/>
        <w:shd w:val="clear" w:color="auto" w:fill="auto"/>
        <w:ind w:firstLine="560"/>
        <w:jc w:val="both"/>
        <w:rPr>
          <w:sz w:val="24"/>
          <w:szCs w:val="24"/>
        </w:rPr>
      </w:pPr>
      <w:r>
        <w:rPr>
          <w:sz w:val="24"/>
          <w:szCs w:val="24"/>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Pr>
          <w:sz w:val="24"/>
          <w:szCs w:val="24"/>
        </w:rPr>
        <w:t>аудиотекста</w:t>
      </w:r>
      <w:proofErr w:type="spellEnd"/>
      <w:r>
        <w:rPr>
          <w:sz w:val="24"/>
          <w:szCs w:val="24"/>
        </w:rPr>
        <w:t xml:space="preserve"> необходимую/интересующую информацию.</w:t>
      </w:r>
    </w:p>
    <w:p w:rsidR="00B5020E" w:rsidRDefault="00B5020E" w:rsidP="00B5020E">
      <w:pPr>
        <w:pStyle w:val="1"/>
        <w:shd w:val="clear" w:color="auto" w:fill="auto"/>
        <w:ind w:firstLine="560"/>
        <w:jc w:val="both"/>
        <w:rPr>
          <w:sz w:val="24"/>
          <w:szCs w:val="24"/>
        </w:rPr>
      </w:pPr>
      <w:r>
        <w:rPr>
          <w:sz w:val="24"/>
          <w:szCs w:val="24"/>
        </w:rPr>
        <w:t>Чтение</w:t>
      </w:r>
    </w:p>
    <w:p w:rsidR="00B5020E" w:rsidRDefault="00B5020E" w:rsidP="00B5020E">
      <w:pPr>
        <w:pStyle w:val="1"/>
        <w:shd w:val="clear" w:color="auto" w:fill="auto"/>
        <w:ind w:firstLine="560"/>
        <w:jc w:val="both"/>
        <w:rPr>
          <w:sz w:val="24"/>
          <w:szCs w:val="24"/>
        </w:rPr>
      </w:pPr>
      <w:r>
        <w:rPr>
          <w:sz w:val="24"/>
          <w:szCs w:val="24"/>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Pr>
          <w:sz w:val="24"/>
          <w:szCs w:val="24"/>
        </w:rPr>
        <w:t>межпредметных</w:t>
      </w:r>
      <w:proofErr w:type="spellEnd"/>
      <w:r>
        <w:rPr>
          <w:sz w:val="24"/>
          <w:szCs w:val="24"/>
        </w:rPr>
        <w:t xml:space="preserve"> связей):</w:t>
      </w:r>
    </w:p>
    <w:p w:rsidR="00B5020E" w:rsidRDefault="00B5020E" w:rsidP="00B5020E">
      <w:pPr>
        <w:pStyle w:val="1"/>
        <w:shd w:val="clear" w:color="auto" w:fill="auto"/>
        <w:ind w:firstLine="560"/>
        <w:jc w:val="both"/>
        <w:rPr>
          <w:sz w:val="24"/>
          <w:szCs w:val="24"/>
        </w:rPr>
      </w:pPr>
      <w:r>
        <w:rPr>
          <w:sz w:val="24"/>
          <w:szCs w:val="24"/>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B5020E" w:rsidRDefault="00B5020E" w:rsidP="00B5020E">
      <w:pPr>
        <w:pStyle w:val="1"/>
        <w:shd w:val="clear" w:color="auto" w:fill="auto"/>
        <w:ind w:firstLine="560"/>
        <w:rPr>
          <w:sz w:val="24"/>
          <w:szCs w:val="24"/>
        </w:rPr>
      </w:pPr>
      <w:r>
        <w:rPr>
          <w:sz w:val="24"/>
          <w:szCs w:val="24"/>
        </w:rPr>
        <w:t>- изучающего чтения - с целью полного и точного понимания информации прагматических текстов (инструкций, рецептов, статистических данных);</w:t>
      </w:r>
    </w:p>
    <w:p w:rsidR="00B5020E" w:rsidRDefault="00B5020E" w:rsidP="00B5020E">
      <w:pPr>
        <w:pStyle w:val="1"/>
        <w:shd w:val="clear" w:color="auto" w:fill="auto"/>
        <w:ind w:firstLine="560"/>
        <w:rPr>
          <w:sz w:val="24"/>
          <w:szCs w:val="24"/>
        </w:rPr>
      </w:pPr>
      <w:r>
        <w:rPr>
          <w:sz w:val="24"/>
          <w:szCs w:val="24"/>
        </w:rPr>
        <w:t>- просмотрового/поискового чтения - с целью выборочного понимания необходимой/интересующей информации из текста статьи, проспекта.</w:t>
      </w:r>
    </w:p>
    <w:p w:rsidR="00B5020E" w:rsidRDefault="00B5020E" w:rsidP="00B5020E">
      <w:pPr>
        <w:pStyle w:val="1"/>
        <w:shd w:val="clear" w:color="auto" w:fill="auto"/>
        <w:ind w:firstLine="560"/>
        <w:jc w:val="both"/>
        <w:rPr>
          <w:sz w:val="24"/>
          <w:szCs w:val="24"/>
        </w:rPr>
      </w:pPr>
      <w:r>
        <w:rPr>
          <w:sz w:val="24"/>
          <w:szCs w:val="24"/>
        </w:rPr>
        <w:t xml:space="preserve">Развитие умений выделять основные факты, отделять главную информацию от второстепенной; предвосхищать возможные события/факты; раскрывать </w:t>
      </w:r>
      <w:proofErr w:type="spellStart"/>
      <w:r>
        <w:rPr>
          <w:sz w:val="24"/>
          <w:szCs w:val="24"/>
        </w:rPr>
        <w:t>причинно</w:t>
      </w:r>
      <w:r>
        <w:rPr>
          <w:sz w:val="24"/>
          <w:szCs w:val="24"/>
        </w:rPr>
        <w:softHyphen/>
        <w:t>следственные</w:t>
      </w:r>
      <w:proofErr w:type="spellEnd"/>
      <w:r>
        <w:rPr>
          <w:sz w:val="24"/>
          <w:szCs w:val="24"/>
        </w:rPr>
        <w:t xml:space="preserve"> связи между фактами; понимать аргументацию; извлекать необходимую/интересующую информацию; определять свое отношение к прочитанному.</w:t>
      </w:r>
    </w:p>
    <w:p w:rsidR="00B5020E" w:rsidRDefault="00B5020E" w:rsidP="00B5020E">
      <w:pPr>
        <w:pStyle w:val="1"/>
        <w:shd w:val="clear" w:color="auto" w:fill="auto"/>
        <w:ind w:firstLine="560"/>
        <w:rPr>
          <w:sz w:val="24"/>
          <w:szCs w:val="24"/>
        </w:rPr>
      </w:pPr>
      <w:r>
        <w:rPr>
          <w:sz w:val="24"/>
          <w:szCs w:val="24"/>
        </w:rPr>
        <w:t>Письменная речь</w:t>
      </w:r>
    </w:p>
    <w:p w:rsidR="00B5020E" w:rsidRDefault="00B5020E" w:rsidP="00B5020E">
      <w:pPr>
        <w:pStyle w:val="1"/>
        <w:shd w:val="clear" w:color="auto" w:fill="auto"/>
        <w:ind w:firstLine="560"/>
        <w:jc w:val="both"/>
        <w:rPr>
          <w:sz w:val="24"/>
          <w:szCs w:val="24"/>
        </w:rPr>
      </w:pPr>
      <w:r>
        <w:rPr>
          <w:sz w:val="24"/>
          <w:szCs w:val="24"/>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B5020E" w:rsidRDefault="00B5020E" w:rsidP="00B5020E">
      <w:pPr>
        <w:pStyle w:val="1"/>
        <w:shd w:val="clear" w:color="auto" w:fill="auto"/>
        <w:ind w:firstLine="560"/>
        <w:jc w:val="both"/>
        <w:rPr>
          <w:sz w:val="24"/>
          <w:szCs w:val="24"/>
        </w:rPr>
      </w:pPr>
      <w:r>
        <w:rPr>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B5020E" w:rsidRDefault="00B5020E" w:rsidP="00B5020E">
      <w:pPr>
        <w:pStyle w:val="1"/>
        <w:shd w:val="clear" w:color="auto" w:fill="auto"/>
        <w:ind w:firstLine="560"/>
        <w:rPr>
          <w:sz w:val="24"/>
          <w:szCs w:val="24"/>
        </w:rPr>
      </w:pPr>
      <w:r>
        <w:rPr>
          <w:sz w:val="24"/>
          <w:szCs w:val="24"/>
        </w:rPr>
        <w:t>Языковые знания и навыки</w:t>
      </w:r>
    </w:p>
    <w:p w:rsidR="00B5020E" w:rsidRDefault="00B5020E" w:rsidP="00B5020E">
      <w:pPr>
        <w:pStyle w:val="1"/>
        <w:shd w:val="clear" w:color="auto" w:fill="auto"/>
        <w:ind w:firstLine="560"/>
        <w:rPr>
          <w:sz w:val="24"/>
          <w:szCs w:val="24"/>
        </w:rPr>
      </w:pPr>
      <w:r>
        <w:rPr>
          <w:sz w:val="24"/>
          <w:szCs w:val="24"/>
        </w:rPr>
        <w:t>Орфография</w:t>
      </w:r>
    </w:p>
    <w:p w:rsidR="00B5020E" w:rsidRDefault="00B5020E" w:rsidP="00B5020E">
      <w:pPr>
        <w:pStyle w:val="1"/>
        <w:shd w:val="clear" w:color="auto" w:fill="auto"/>
        <w:ind w:firstLine="560"/>
        <w:rPr>
          <w:sz w:val="24"/>
          <w:szCs w:val="24"/>
        </w:rPr>
      </w:pPr>
      <w:r>
        <w:rPr>
          <w:sz w:val="24"/>
          <w:szCs w:val="24"/>
        </w:rPr>
        <w:t>Совершенствование орфографических навыков, в том числе применительно к новому языковому материалу.</w:t>
      </w:r>
    </w:p>
    <w:p w:rsidR="00B5020E" w:rsidRDefault="00B5020E" w:rsidP="00B5020E">
      <w:pPr>
        <w:pStyle w:val="1"/>
        <w:shd w:val="clear" w:color="auto" w:fill="auto"/>
        <w:ind w:firstLine="560"/>
        <w:rPr>
          <w:sz w:val="24"/>
          <w:szCs w:val="24"/>
        </w:rPr>
      </w:pPr>
      <w:r>
        <w:rPr>
          <w:sz w:val="24"/>
          <w:szCs w:val="24"/>
        </w:rPr>
        <w:t>Произносительная сторона речи</w:t>
      </w:r>
    </w:p>
    <w:p w:rsidR="00B5020E" w:rsidRDefault="00B5020E" w:rsidP="00B5020E">
      <w:pPr>
        <w:pStyle w:val="1"/>
        <w:shd w:val="clear" w:color="auto" w:fill="auto"/>
        <w:ind w:firstLine="560"/>
        <w:rPr>
          <w:sz w:val="24"/>
          <w:szCs w:val="24"/>
        </w:rPr>
      </w:pPr>
      <w:r>
        <w:rPr>
          <w:sz w:val="24"/>
          <w:szCs w:val="24"/>
        </w:rPr>
        <w:t xml:space="preserve">Совершенствование </w:t>
      </w:r>
      <w:proofErr w:type="spellStart"/>
      <w:r>
        <w:rPr>
          <w:sz w:val="24"/>
          <w:szCs w:val="24"/>
        </w:rPr>
        <w:t>слухо</w:t>
      </w:r>
      <w:proofErr w:type="spellEnd"/>
      <w:r>
        <w:rPr>
          <w:sz w:val="24"/>
          <w:szCs w:val="24"/>
        </w:rPr>
        <w:t>-произносительных навыков, в том числе применительно к новому языковому материалу.</w:t>
      </w:r>
    </w:p>
    <w:p w:rsidR="00B5020E" w:rsidRDefault="00B5020E" w:rsidP="00B5020E">
      <w:pPr>
        <w:pStyle w:val="1"/>
        <w:shd w:val="clear" w:color="auto" w:fill="auto"/>
        <w:ind w:firstLine="560"/>
        <w:rPr>
          <w:sz w:val="24"/>
          <w:szCs w:val="24"/>
        </w:rPr>
      </w:pPr>
      <w:r>
        <w:rPr>
          <w:sz w:val="24"/>
          <w:szCs w:val="24"/>
        </w:rPr>
        <w:t>Лексическая сторона речи</w:t>
      </w:r>
    </w:p>
    <w:p w:rsidR="00B5020E" w:rsidRDefault="00B5020E" w:rsidP="00B5020E">
      <w:pPr>
        <w:pStyle w:val="1"/>
        <w:shd w:val="clear" w:color="auto" w:fill="auto"/>
        <w:ind w:firstLine="560"/>
        <w:jc w:val="both"/>
        <w:rPr>
          <w:sz w:val="24"/>
          <w:szCs w:val="24"/>
        </w:rPr>
      </w:pPr>
      <w:r>
        <w:rPr>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B5020E" w:rsidRDefault="00B5020E" w:rsidP="00B5020E">
      <w:pPr>
        <w:pStyle w:val="1"/>
        <w:shd w:val="clear" w:color="auto" w:fill="auto"/>
        <w:ind w:firstLine="560"/>
        <w:rPr>
          <w:sz w:val="24"/>
          <w:szCs w:val="24"/>
        </w:rPr>
      </w:pPr>
      <w:r>
        <w:rPr>
          <w:sz w:val="24"/>
          <w:szCs w:val="24"/>
        </w:rPr>
        <w:t xml:space="preserve">Расширение потенциального словаря за счет овладения новыми </w:t>
      </w:r>
      <w:r>
        <w:rPr>
          <w:sz w:val="24"/>
          <w:szCs w:val="24"/>
        </w:rPr>
        <w:lastRenderedPageBreak/>
        <w:t>словообразовательными моделями, интернациональной лексикой.</w:t>
      </w:r>
    </w:p>
    <w:p w:rsidR="00B5020E" w:rsidRDefault="00B5020E" w:rsidP="00B5020E">
      <w:pPr>
        <w:pStyle w:val="1"/>
        <w:shd w:val="clear" w:color="auto" w:fill="auto"/>
        <w:ind w:firstLine="560"/>
        <w:rPr>
          <w:sz w:val="24"/>
          <w:szCs w:val="24"/>
        </w:rPr>
      </w:pPr>
      <w:r>
        <w:rPr>
          <w:sz w:val="24"/>
          <w:szCs w:val="24"/>
        </w:rPr>
        <w:t>Развитие соответствующих лексических навыков.</w:t>
      </w:r>
    </w:p>
    <w:p w:rsidR="00B5020E" w:rsidRDefault="00B5020E" w:rsidP="00B5020E">
      <w:pPr>
        <w:pStyle w:val="1"/>
        <w:shd w:val="clear" w:color="auto" w:fill="auto"/>
        <w:ind w:firstLine="560"/>
        <w:rPr>
          <w:sz w:val="24"/>
          <w:szCs w:val="24"/>
        </w:rPr>
      </w:pPr>
      <w:r>
        <w:rPr>
          <w:sz w:val="24"/>
          <w:szCs w:val="24"/>
        </w:rPr>
        <w:t>Грамматическая сторона речи</w:t>
      </w:r>
    </w:p>
    <w:p w:rsidR="00B5020E" w:rsidRDefault="00B5020E" w:rsidP="00B5020E">
      <w:pPr>
        <w:pStyle w:val="1"/>
        <w:shd w:val="clear" w:color="auto" w:fill="auto"/>
        <w:ind w:firstLine="560"/>
        <w:jc w:val="both"/>
        <w:rPr>
          <w:sz w:val="24"/>
          <w:szCs w:val="24"/>
        </w:rPr>
      </w:pPr>
      <w:r>
        <w:rPr>
          <w:sz w:val="24"/>
          <w:szCs w:val="24"/>
        </w:rPr>
        <w:t xml:space="preserve">Расширение объема значений изученных грамматических явлений: </w:t>
      </w:r>
      <w:proofErr w:type="spellStart"/>
      <w:proofErr w:type="gramStart"/>
      <w:r>
        <w:rPr>
          <w:sz w:val="24"/>
          <w:szCs w:val="24"/>
        </w:rPr>
        <w:t>видо</w:t>
      </w:r>
      <w:proofErr w:type="spellEnd"/>
      <w:r>
        <w:rPr>
          <w:sz w:val="24"/>
          <w:szCs w:val="24"/>
        </w:rPr>
        <w:t>-временных</w:t>
      </w:r>
      <w:proofErr w:type="gramEnd"/>
      <w:r>
        <w:rPr>
          <w:sz w:val="24"/>
          <w:szCs w:val="24"/>
        </w:rPr>
        <w:t>,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B5020E" w:rsidRDefault="00B5020E" w:rsidP="00B5020E">
      <w:pPr>
        <w:pStyle w:val="1"/>
        <w:shd w:val="clear" w:color="auto" w:fill="auto"/>
        <w:ind w:firstLine="560"/>
        <w:rPr>
          <w:sz w:val="24"/>
          <w:szCs w:val="24"/>
        </w:rPr>
      </w:pPr>
      <w:r>
        <w:rPr>
          <w:sz w:val="24"/>
          <w:szCs w:val="24"/>
        </w:rPr>
        <w:t>Социокультурные знания и умения</w:t>
      </w:r>
    </w:p>
    <w:p w:rsidR="00B5020E" w:rsidRDefault="00B5020E" w:rsidP="00B5020E">
      <w:pPr>
        <w:pStyle w:val="1"/>
        <w:shd w:val="clear" w:color="auto" w:fill="auto"/>
        <w:ind w:firstLine="560"/>
        <w:jc w:val="both"/>
        <w:rPr>
          <w:sz w:val="24"/>
          <w:szCs w:val="24"/>
        </w:rPr>
      </w:pPr>
      <w:r>
        <w:rPr>
          <w:sz w:val="24"/>
          <w:szCs w:val="24"/>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Pr>
          <w:sz w:val="24"/>
          <w:szCs w:val="24"/>
        </w:rPr>
        <w:t>межпредметного</w:t>
      </w:r>
      <w:proofErr w:type="spellEnd"/>
      <w:r>
        <w:rPr>
          <w:sz w:val="24"/>
          <w:szCs w:val="24"/>
        </w:rPr>
        <w:t xml:space="preserve"> характера.</w:t>
      </w:r>
    </w:p>
    <w:p w:rsidR="00B5020E" w:rsidRDefault="00B5020E" w:rsidP="00B5020E">
      <w:pPr>
        <w:pStyle w:val="1"/>
        <w:shd w:val="clear" w:color="auto" w:fill="auto"/>
        <w:ind w:firstLine="560"/>
        <w:rPr>
          <w:sz w:val="24"/>
          <w:szCs w:val="24"/>
        </w:rPr>
      </w:pPr>
      <w:r>
        <w:rPr>
          <w:sz w:val="24"/>
          <w:szCs w:val="24"/>
        </w:rPr>
        <w:t>Компенсаторные умения</w:t>
      </w:r>
    </w:p>
    <w:p w:rsidR="00B5020E" w:rsidRDefault="00B5020E" w:rsidP="00B5020E">
      <w:pPr>
        <w:pStyle w:val="1"/>
        <w:shd w:val="clear" w:color="auto" w:fill="auto"/>
        <w:ind w:firstLine="560"/>
        <w:jc w:val="both"/>
        <w:rPr>
          <w:sz w:val="24"/>
          <w:szCs w:val="24"/>
        </w:rPr>
      </w:pPr>
      <w:r>
        <w:rPr>
          <w:sz w:val="24"/>
          <w:szCs w:val="24"/>
        </w:rPr>
        <w:t xml:space="preserve">Совершенствование умений: пользоваться языковой и контекстуальной догадкой при чтении и </w:t>
      </w:r>
      <w:proofErr w:type="spellStart"/>
      <w:r>
        <w:rPr>
          <w:sz w:val="24"/>
          <w:szCs w:val="24"/>
        </w:rPr>
        <w:t>аудировании</w:t>
      </w:r>
      <w:proofErr w:type="spellEnd"/>
      <w:r>
        <w:rPr>
          <w:sz w:val="24"/>
          <w:szCs w:val="24"/>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B5020E" w:rsidRDefault="00B5020E" w:rsidP="00B5020E">
      <w:pPr>
        <w:pStyle w:val="1"/>
        <w:shd w:val="clear" w:color="auto" w:fill="auto"/>
        <w:ind w:firstLine="560"/>
        <w:jc w:val="both"/>
        <w:rPr>
          <w:sz w:val="24"/>
          <w:szCs w:val="24"/>
        </w:rPr>
      </w:pPr>
      <w:r>
        <w:rPr>
          <w:sz w:val="24"/>
          <w:szCs w:val="24"/>
        </w:rPr>
        <w:t>Учебно-познавательные умения</w:t>
      </w:r>
    </w:p>
    <w:p w:rsidR="00B5020E" w:rsidRDefault="00B5020E" w:rsidP="00B5020E">
      <w:pPr>
        <w:pStyle w:val="1"/>
        <w:shd w:val="clear" w:color="auto" w:fill="auto"/>
        <w:ind w:firstLine="660"/>
        <w:jc w:val="both"/>
        <w:rPr>
          <w:sz w:val="24"/>
          <w:szCs w:val="24"/>
        </w:rPr>
      </w:pPr>
      <w:r>
        <w:rPr>
          <w:sz w:val="24"/>
          <w:szCs w:val="24"/>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rPr>
          <w:sz w:val="24"/>
          <w:szCs w:val="24"/>
        </w:rPr>
        <w:t>аудиотексте</w:t>
      </w:r>
      <w:proofErr w:type="spellEnd"/>
      <w:r>
        <w:rPr>
          <w:sz w:val="24"/>
          <w:szCs w:val="24"/>
        </w:rPr>
        <w:t>,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B5020E" w:rsidRDefault="00B5020E" w:rsidP="00B5020E">
      <w:pPr>
        <w:pStyle w:val="1"/>
        <w:shd w:val="clear" w:color="auto" w:fill="auto"/>
        <w:ind w:firstLine="660"/>
        <w:jc w:val="both"/>
        <w:rPr>
          <w:sz w:val="24"/>
          <w:szCs w:val="24"/>
        </w:rPr>
      </w:pPr>
      <w:r>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5020E" w:rsidRDefault="00B5020E" w:rsidP="00B5020E">
      <w:pPr>
        <w:pStyle w:val="1"/>
        <w:shd w:val="clear" w:color="auto" w:fill="auto"/>
        <w:ind w:firstLine="0"/>
        <w:jc w:val="both"/>
        <w:rPr>
          <w:sz w:val="24"/>
          <w:szCs w:val="24"/>
        </w:rPr>
      </w:pPr>
    </w:p>
    <w:p w:rsidR="00B5020E" w:rsidRDefault="00B5020E" w:rsidP="00B5020E">
      <w:pPr>
        <w:pStyle w:val="1"/>
        <w:shd w:val="clear" w:color="auto" w:fill="auto"/>
        <w:ind w:firstLine="660"/>
        <w:jc w:val="both"/>
        <w:rPr>
          <w:sz w:val="24"/>
          <w:szCs w:val="24"/>
        </w:rPr>
      </w:pPr>
    </w:p>
    <w:tbl>
      <w:tblPr>
        <w:tblOverlap w:val="never"/>
        <w:tblW w:w="0" w:type="auto"/>
        <w:jc w:val="center"/>
        <w:tblCellMar>
          <w:left w:w="10" w:type="dxa"/>
          <w:right w:w="10" w:type="dxa"/>
        </w:tblCellMar>
        <w:tblLook w:val="04A0" w:firstRow="1" w:lastRow="0" w:firstColumn="1" w:lastColumn="0" w:noHBand="0" w:noVBand="1"/>
      </w:tblPr>
      <w:tblGrid>
        <w:gridCol w:w="1988"/>
        <w:gridCol w:w="7357"/>
      </w:tblGrid>
      <w:tr w:rsidR="00B5020E" w:rsidTr="00B5020E">
        <w:trPr>
          <w:trHeight w:hRule="exact" w:val="438"/>
          <w:jc w:val="center"/>
        </w:trPr>
        <w:tc>
          <w:tcPr>
            <w:tcW w:w="0" w:type="auto"/>
            <w:tcBorders>
              <w:top w:val="single" w:sz="4" w:space="0" w:color="auto"/>
              <w:left w:val="single" w:sz="4" w:space="0" w:color="auto"/>
              <w:bottom w:val="nil"/>
              <w:right w:val="nil"/>
            </w:tcBorders>
            <w:shd w:val="clear" w:color="auto" w:fill="FFFFFF"/>
            <w:vAlign w:val="bottom"/>
            <w:hideMark/>
          </w:tcPr>
          <w:p w:rsidR="00B5020E" w:rsidRDefault="00B5020E">
            <w:pPr>
              <w:pStyle w:val="a5"/>
              <w:shd w:val="clear" w:color="auto" w:fill="auto"/>
              <w:spacing w:line="256" w:lineRule="auto"/>
              <w:jc w:val="center"/>
              <w:rPr>
                <w:sz w:val="24"/>
                <w:szCs w:val="24"/>
              </w:rPr>
            </w:pPr>
            <w:r>
              <w:rPr>
                <w:b/>
                <w:bCs/>
                <w:sz w:val="24"/>
                <w:szCs w:val="24"/>
              </w:rPr>
              <w:t>Тема</w:t>
            </w:r>
          </w:p>
        </w:tc>
        <w:tc>
          <w:tcPr>
            <w:tcW w:w="0" w:type="auto"/>
            <w:tcBorders>
              <w:top w:val="single" w:sz="4" w:space="0" w:color="auto"/>
              <w:left w:val="single" w:sz="4" w:space="0" w:color="auto"/>
              <w:bottom w:val="nil"/>
              <w:right w:val="single" w:sz="4" w:space="0" w:color="auto"/>
            </w:tcBorders>
            <w:shd w:val="clear" w:color="auto" w:fill="FFFFFF"/>
            <w:vAlign w:val="bottom"/>
          </w:tcPr>
          <w:p w:rsidR="00B5020E" w:rsidRDefault="00B5020E">
            <w:pPr>
              <w:pStyle w:val="a5"/>
              <w:shd w:val="clear" w:color="auto" w:fill="auto"/>
              <w:spacing w:line="256" w:lineRule="auto"/>
              <w:jc w:val="center"/>
              <w:rPr>
                <w:b/>
                <w:bCs/>
                <w:sz w:val="24"/>
                <w:szCs w:val="24"/>
              </w:rPr>
            </w:pPr>
            <w:r>
              <w:rPr>
                <w:b/>
                <w:bCs/>
                <w:sz w:val="24"/>
                <w:szCs w:val="24"/>
              </w:rPr>
              <w:t>Содержание</w:t>
            </w:r>
          </w:p>
          <w:p w:rsidR="00B5020E" w:rsidRDefault="00B5020E">
            <w:pPr>
              <w:pStyle w:val="a5"/>
              <w:shd w:val="clear" w:color="auto" w:fill="auto"/>
              <w:spacing w:line="256" w:lineRule="auto"/>
              <w:jc w:val="center"/>
              <w:rPr>
                <w:sz w:val="24"/>
                <w:szCs w:val="24"/>
              </w:rPr>
            </w:pPr>
          </w:p>
        </w:tc>
      </w:tr>
      <w:tr w:rsidR="00B5020E" w:rsidTr="00B5020E">
        <w:trPr>
          <w:trHeight w:hRule="exact" w:val="1138"/>
          <w:jc w:val="center"/>
        </w:trPr>
        <w:tc>
          <w:tcPr>
            <w:tcW w:w="0" w:type="auto"/>
            <w:tcBorders>
              <w:top w:val="single" w:sz="4" w:space="0" w:color="auto"/>
              <w:left w:val="single" w:sz="4" w:space="0" w:color="auto"/>
              <w:bottom w:val="nil"/>
              <w:right w:val="nil"/>
            </w:tcBorders>
            <w:shd w:val="clear" w:color="auto" w:fill="FFFFFF"/>
            <w:vAlign w:val="bottom"/>
            <w:hideMark/>
          </w:tcPr>
          <w:p w:rsidR="00B5020E" w:rsidRDefault="00B5020E">
            <w:pPr>
              <w:pStyle w:val="a5"/>
              <w:shd w:val="clear" w:color="auto" w:fill="auto"/>
              <w:spacing w:line="256" w:lineRule="auto"/>
              <w:jc w:val="center"/>
              <w:rPr>
                <w:sz w:val="24"/>
                <w:szCs w:val="24"/>
              </w:rPr>
            </w:pPr>
            <w:r>
              <w:rPr>
                <w:b/>
                <w:bCs/>
                <w:sz w:val="24"/>
                <w:szCs w:val="24"/>
              </w:rPr>
              <w:t>Система социального обеспечения</w:t>
            </w:r>
          </w:p>
          <w:p w:rsidR="00B5020E" w:rsidRDefault="00B5020E">
            <w:pPr>
              <w:pStyle w:val="a5"/>
              <w:shd w:val="clear" w:color="auto" w:fill="auto"/>
              <w:spacing w:line="256" w:lineRule="auto"/>
              <w:jc w:val="center"/>
              <w:rPr>
                <w:sz w:val="24"/>
                <w:szCs w:val="24"/>
              </w:rPr>
            </w:pPr>
            <w:r>
              <w:rPr>
                <w:sz w:val="24"/>
                <w:szCs w:val="24"/>
              </w:rPr>
              <w:t>25ч</w:t>
            </w:r>
          </w:p>
        </w:tc>
        <w:tc>
          <w:tcPr>
            <w:tcW w:w="0" w:type="auto"/>
            <w:tcBorders>
              <w:top w:val="single" w:sz="4" w:space="0" w:color="auto"/>
              <w:left w:val="single" w:sz="4" w:space="0" w:color="auto"/>
              <w:bottom w:val="nil"/>
              <w:right w:val="single" w:sz="4" w:space="0" w:color="auto"/>
            </w:tcBorders>
            <w:shd w:val="clear" w:color="auto" w:fill="FFFFFF"/>
            <w:vAlign w:val="bottom"/>
            <w:hideMark/>
          </w:tcPr>
          <w:p w:rsidR="00B5020E" w:rsidRDefault="00B5020E">
            <w:pPr>
              <w:pStyle w:val="a5"/>
              <w:shd w:val="clear" w:color="auto" w:fill="auto"/>
              <w:spacing w:line="256" w:lineRule="auto"/>
              <w:jc w:val="both"/>
              <w:rPr>
                <w:sz w:val="24"/>
                <w:szCs w:val="24"/>
              </w:rPr>
            </w:pPr>
            <w:r>
              <w:rPr>
                <w:sz w:val="24"/>
                <w:szCs w:val="24"/>
              </w:rPr>
              <w:t xml:space="preserve">Какие льготы получают люди? Субстантивированное прилагательное. Вам приходится платить за медицинское обслуживание? Придаточные предложения с союзами и </w:t>
            </w:r>
            <w:proofErr w:type="gramStart"/>
            <w:r>
              <w:rPr>
                <w:sz w:val="24"/>
                <w:szCs w:val="24"/>
              </w:rPr>
              <w:t>предлогами..</w:t>
            </w:r>
            <w:proofErr w:type="gramEnd"/>
            <w:r>
              <w:rPr>
                <w:sz w:val="24"/>
                <w:szCs w:val="24"/>
              </w:rPr>
              <w:t xml:space="preserve"> Как живут старые люди?</w:t>
            </w:r>
          </w:p>
          <w:p w:rsidR="00B5020E" w:rsidRDefault="00B5020E">
            <w:pPr>
              <w:pStyle w:val="a5"/>
              <w:shd w:val="clear" w:color="auto" w:fill="auto"/>
              <w:spacing w:line="256" w:lineRule="auto"/>
              <w:jc w:val="both"/>
              <w:rPr>
                <w:sz w:val="24"/>
                <w:szCs w:val="24"/>
              </w:rPr>
            </w:pPr>
            <w:r>
              <w:rPr>
                <w:sz w:val="24"/>
                <w:szCs w:val="24"/>
              </w:rPr>
              <w:t>Повторение: вопросы в косвенной речи. Что такое «государство всеобщего благосостояния»?</w:t>
            </w:r>
          </w:p>
        </w:tc>
      </w:tr>
      <w:tr w:rsidR="00B5020E" w:rsidTr="00B5020E">
        <w:trPr>
          <w:trHeight w:hRule="exact" w:val="840"/>
          <w:jc w:val="center"/>
        </w:trPr>
        <w:tc>
          <w:tcPr>
            <w:tcW w:w="0" w:type="auto"/>
            <w:tcBorders>
              <w:top w:val="single" w:sz="4" w:space="0" w:color="auto"/>
              <w:left w:val="single" w:sz="4" w:space="0" w:color="auto"/>
              <w:bottom w:val="nil"/>
              <w:right w:val="nil"/>
            </w:tcBorders>
            <w:shd w:val="clear" w:color="auto" w:fill="FFFFFF"/>
            <w:hideMark/>
          </w:tcPr>
          <w:p w:rsidR="00B5020E" w:rsidRDefault="00B5020E">
            <w:pPr>
              <w:pStyle w:val="a5"/>
              <w:shd w:val="clear" w:color="auto" w:fill="auto"/>
              <w:spacing w:line="256" w:lineRule="auto"/>
              <w:jc w:val="center"/>
              <w:rPr>
                <w:sz w:val="24"/>
                <w:szCs w:val="24"/>
              </w:rPr>
            </w:pPr>
            <w:r>
              <w:rPr>
                <w:b/>
                <w:bCs/>
                <w:sz w:val="24"/>
                <w:szCs w:val="24"/>
              </w:rPr>
              <w:t>История кино</w:t>
            </w:r>
          </w:p>
          <w:p w:rsidR="00B5020E" w:rsidRDefault="00B5020E">
            <w:pPr>
              <w:pStyle w:val="a5"/>
              <w:shd w:val="clear" w:color="auto" w:fill="auto"/>
              <w:spacing w:line="256" w:lineRule="auto"/>
              <w:jc w:val="center"/>
              <w:rPr>
                <w:sz w:val="24"/>
                <w:szCs w:val="24"/>
              </w:rPr>
            </w:pPr>
            <w:r>
              <w:rPr>
                <w:sz w:val="24"/>
                <w:szCs w:val="24"/>
              </w:rPr>
              <w:t>31ч</w:t>
            </w:r>
          </w:p>
        </w:tc>
        <w:tc>
          <w:tcPr>
            <w:tcW w:w="0" w:type="auto"/>
            <w:tcBorders>
              <w:top w:val="single" w:sz="4" w:space="0" w:color="auto"/>
              <w:left w:val="single" w:sz="4" w:space="0" w:color="auto"/>
              <w:bottom w:val="nil"/>
              <w:right w:val="single" w:sz="4" w:space="0" w:color="auto"/>
            </w:tcBorders>
            <w:shd w:val="clear" w:color="auto" w:fill="FFFFFF"/>
            <w:vAlign w:val="bottom"/>
            <w:hideMark/>
          </w:tcPr>
          <w:p w:rsidR="00B5020E" w:rsidRDefault="00B5020E">
            <w:pPr>
              <w:pStyle w:val="a5"/>
              <w:shd w:val="clear" w:color="auto" w:fill="auto"/>
              <w:spacing w:line="256" w:lineRule="auto"/>
              <w:jc w:val="both"/>
              <w:rPr>
                <w:sz w:val="24"/>
                <w:szCs w:val="24"/>
              </w:rPr>
            </w:pPr>
            <w:r>
              <w:rPr>
                <w:sz w:val="24"/>
                <w:szCs w:val="24"/>
              </w:rPr>
              <w:t xml:space="preserve">Хочу быть критиком. Что вы думаете </w:t>
            </w:r>
            <w:proofErr w:type="gramStart"/>
            <w:r>
              <w:rPr>
                <w:sz w:val="24"/>
                <w:szCs w:val="24"/>
              </w:rPr>
              <w:t>о...</w:t>
            </w:r>
            <w:proofErr w:type="gramEnd"/>
            <w:r>
              <w:rPr>
                <w:sz w:val="24"/>
                <w:szCs w:val="24"/>
              </w:rPr>
              <w:t>? Ничего нет лучше этого, но и это может быть ещё лучше... Урок чтения. «Роли, за которые можно умереть» Какой это был прекрасный спектакль! Эмфатические предложения. Какие фильмы нравятся вам больше всего? Наречия меры и степени с прилагательными. Что вы знаете о кино? Придаточные предложения.</w:t>
            </w:r>
          </w:p>
        </w:tc>
      </w:tr>
      <w:tr w:rsidR="00B5020E" w:rsidTr="00B5020E">
        <w:trPr>
          <w:trHeight w:hRule="exact" w:val="1475"/>
          <w:jc w:val="center"/>
        </w:trPr>
        <w:tc>
          <w:tcPr>
            <w:tcW w:w="0" w:type="auto"/>
            <w:tcBorders>
              <w:top w:val="single" w:sz="4" w:space="0" w:color="auto"/>
              <w:left w:val="single" w:sz="4" w:space="0" w:color="auto"/>
              <w:bottom w:val="nil"/>
              <w:right w:val="nil"/>
            </w:tcBorders>
            <w:shd w:val="clear" w:color="auto" w:fill="FFFFFF"/>
            <w:hideMark/>
          </w:tcPr>
          <w:p w:rsidR="00B5020E" w:rsidRDefault="00B5020E">
            <w:pPr>
              <w:pStyle w:val="a5"/>
              <w:shd w:val="clear" w:color="auto" w:fill="auto"/>
              <w:spacing w:line="256" w:lineRule="auto"/>
              <w:jc w:val="center"/>
              <w:rPr>
                <w:sz w:val="24"/>
                <w:szCs w:val="24"/>
              </w:rPr>
            </w:pPr>
            <w:r>
              <w:rPr>
                <w:b/>
                <w:bCs/>
                <w:sz w:val="24"/>
                <w:szCs w:val="24"/>
              </w:rPr>
              <w:t xml:space="preserve">Изобретения, которые потрясли мир </w:t>
            </w:r>
            <w:r>
              <w:rPr>
                <w:sz w:val="24"/>
                <w:szCs w:val="24"/>
              </w:rPr>
              <w:t>28ч</w:t>
            </w:r>
          </w:p>
        </w:tc>
        <w:tc>
          <w:tcPr>
            <w:tcW w:w="0" w:type="auto"/>
            <w:tcBorders>
              <w:top w:val="single" w:sz="4" w:space="0" w:color="auto"/>
              <w:left w:val="single" w:sz="4" w:space="0" w:color="auto"/>
              <w:bottom w:val="nil"/>
              <w:right w:val="single" w:sz="4" w:space="0" w:color="auto"/>
            </w:tcBorders>
            <w:shd w:val="clear" w:color="auto" w:fill="FFFFFF"/>
            <w:vAlign w:val="bottom"/>
            <w:hideMark/>
          </w:tcPr>
          <w:p w:rsidR="00B5020E" w:rsidRDefault="00B5020E">
            <w:pPr>
              <w:pStyle w:val="a5"/>
              <w:shd w:val="clear" w:color="auto" w:fill="auto"/>
              <w:spacing w:line="256" w:lineRule="auto"/>
              <w:jc w:val="both"/>
              <w:rPr>
                <w:sz w:val="24"/>
                <w:szCs w:val="24"/>
              </w:rPr>
            </w:pPr>
            <w:r>
              <w:rPr>
                <w:sz w:val="24"/>
                <w:szCs w:val="24"/>
              </w:rPr>
              <w:t xml:space="preserve">Пользуетесь ли вы современными изобретениями? Это то, что вам необходимо! Модальный глагол” </w:t>
            </w:r>
            <w:r>
              <w:rPr>
                <w:sz w:val="24"/>
                <w:szCs w:val="24"/>
                <w:lang w:val="en-US" w:bidi="en-US"/>
              </w:rPr>
              <w:t>to</w:t>
            </w:r>
            <w:r w:rsidRPr="00B5020E">
              <w:rPr>
                <w:sz w:val="24"/>
                <w:szCs w:val="24"/>
                <w:lang w:bidi="en-US"/>
              </w:rPr>
              <w:t xml:space="preserve"> </w:t>
            </w:r>
            <w:r>
              <w:rPr>
                <w:sz w:val="24"/>
                <w:szCs w:val="24"/>
                <w:lang w:val="en-US" w:bidi="en-US"/>
              </w:rPr>
              <w:t>be</w:t>
            </w:r>
            <w:r w:rsidRPr="00B5020E">
              <w:rPr>
                <w:sz w:val="24"/>
                <w:szCs w:val="24"/>
                <w:lang w:bidi="en-US"/>
              </w:rPr>
              <w:t xml:space="preserve"> </w:t>
            </w:r>
            <w:r>
              <w:rPr>
                <w:sz w:val="24"/>
                <w:szCs w:val="24"/>
                <w:lang w:val="en-US" w:bidi="en-US"/>
              </w:rPr>
              <w:t>to</w:t>
            </w:r>
            <w:r>
              <w:rPr>
                <w:sz w:val="24"/>
                <w:szCs w:val="24"/>
                <w:lang w:bidi="en-US"/>
              </w:rPr>
              <w:t xml:space="preserve">” </w:t>
            </w:r>
            <w:r>
              <w:rPr>
                <w:sz w:val="24"/>
                <w:szCs w:val="24"/>
              </w:rPr>
              <w:t xml:space="preserve">Это трудно </w:t>
            </w:r>
            <w:proofErr w:type="gramStart"/>
            <w:r>
              <w:rPr>
                <w:sz w:val="24"/>
                <w:szCs w:val="24"/>
              </w:rPr>
              <w:t>представить</w:t>
            </w:r>
            <w:proofErr w:type="gramEnd"/>
            <w:r>
              <w:rPr>
                <w:sz w:val="24"/>
                <w:szCs w:val="24"/>
              </w:rPr>
              <w:t xml:space="preserve"> как настоящее История величайших изобретений и их авторы. Высоко технологичная жизнь: каковы преимущества и </w:t>
            </w:r>
            <w:proofErr w:type="gramStart"/>
            <w:r>
              <w:rPr>
                <w:sz w:val="24"/>
                <w:szCs w:val="24"/>
              </w:rPr>
              <w:t>недостатки?.</w:t>
            </w:r>
            <w:proofErr w:type="gramEnd"/>
            <w:r>
              <w:rPr>
                <w:sz w:val="24"/>
                <w:szCs w:val="24"/>
              </w:rPr>
              <w:t xml:space="preserve"> Уверены, что умеете пользоваться этим прибором? Что бы вы хотели изобрести? Повторение: употребление формы с </w:t>
            </w:r>
            <w:r>
              <w:rPr>
                <w:sz w:val="24"/>
                <w:szCs w:val="24"/>
                <w:lang w:bidi="en-US"/>
              </w:rPr>
              <w:t>-</w:t>
            </w:r>
            <w:proofErr w:type="spellStart"/>
            <w:r>
              <w:rPr>
                <w:sz w:val="24"/>
                <w:szCs w:val="24"/>
                <w:lang w:val="en-US" w:bidi="en-US"/>
              </w:rPr>
              <w:t>ing</w:t>
            </w:r>
            <w:proofErr w:type="spellEnd"/>
            <w:r w:rsidRPr="00B5020E">
              <w:rPr>
                <w:sz w:val="24"/>
                <w:szCs w:val="24"/>
                <w:lang w:bidi="en-US"/>
              </w:rPr>
              <w:t xml:space="preserve"> </w:t>
            </w:r>
            <w:r>
              <w:rPr>
                <w:sz w:val="24"/>
                <w:szCs w:val="24"/>
              </w:rPr>
              <w:t>окончанием (причастие, герундий). Простое прошедшее и настоящее совершённое время. Урок чтения «Знаете ли вы, как организовать ведение домашнего хозяйства?»</w:t>
            </w:r>
          </w:p>
        </w:tc>
      </w:tr>
      <w:tr w:rsidR="00B5020E" w:rsidTr="00B5020E">
        <w:trPr>
          <w:trHeight w:hRule="exact" w:val="569"/>
          <w:jc w:val="center"/>
        </w:trPr>
        <w:tc>
          <w:tcPr>
            <w:tcW w:w="0" w:type="auto"/>
            <w:tcBorders>
              <w:top w:val="single" w:sz="4" w:space="0" w:color="auto"/>
              <w:left w:val="single" w:sz="4" w:space="0" w:color="auto"/>
              <w:bottom w:val="single" w:sz="4" w:space="0" w:color="auto"/>
              <w:right w:val="nil"/>
            </w:tcBorders>
            <w:shd w:val="clear" w:color="auto" w:fill="FFFFFF"/>
            <w:hideMark/>
          </w:tcPr>
          <w:p w:rsidR="00B5020E" w:rsidRDefault="00B5020E">
            <w:pPr>
              <w:pStyle w:val="a5"/>
              <w:shd w:val="clear" w:color="auto" w:fill="auto"/>
              <w:spacing w:line="256" w:lineRule="auto"/>
              <w:jc w:val="center"/>
              <w:rPr>
                <w:sz w:val="24"/>
                <w:szCs w:val="24"/>
              </w:rPr>
            </w:pPr>
            <w:r>
              <w:rPr>
                <w:b/>
                <w:bCs/>
                <w:sz w:val="24"/>
                <w:szCs w:val="24"/>
              </w:rPr>
              <w:t>Подготовка к ЕГЭ</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B5020E" w:rsidRDefault="00B5020E">
            <w:pPr>
              <w:pStyle w:val="a5"/>
              <w:shd w:val="clear" w:color="auto" w:fill="auto"/>
              <w:spacing w:line="256" w:lineRule="auto"/>
              <w:ind w:firstLine="800"/>
              <w:jc w:val="both"/>
              <w:rPr>
                <w:sz w:val="24"/>
                <w:szCs w:val="24"/>
              </w:rPr>
            </w:pPr>
            <w:r>
              <w:rPr>
                <w:sz w:val="24"/>
                <w:szCs w:val="24"/>
              </w:rPr>
              <w:t>Времена английского глагола. Формы настоящего времени. Формы прошедшего времени. Формы будущего времени. Согласование времен в английском предложении. Пассивный залог. Неличные формы глагола: инфинитив, герундий, причастие.</w:t>
            </w:r>
          </w:p>
        </w:tc>
      </w:tr>
    </w:tbl>
    <w:p w:rsidR="0050336A" w:rsidRDefault="0050336A"/>
    <w:sectPr w:rsidR="00503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7E"/>
    <w:rsid w:val="00332E7E"/>
    <w:rsid w:val="0050336A"/>
    <w:rsid w:val="00B5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498E"/>
  <w15:chartTrackingRefBased/>
  <w15:docId w15:val="{3C4ADA80-0E98-46E6-8334-B657CBF5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0E"/>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5020E"/>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3"/>
    <w:rsid w:val="00B5020E"/>
    <w:pPr>
      <w:shd w:val="clear" w:color="auto" w:fill="FFFFFF"/>
      <w:ind w:firstLine="400"/>
    </w:pPr>
    <w:rPr>
      <w:rFonts w:ascii="Times New Roman" w:eastAsia="Times New Roman" w:hAnsi="Times New Roman" w:cs="Times New Roman"/>
      <w:color w:val="auto"/>
      <w:sz w:val="20"/>
      <w:szCs w:val="20"/>
      <w:lang w:eastAsia="en-US" w:bidi="ar-SA"/>
    </w:rPr>
  </w:style>
  <w:style w:type="character" w:customStyle="1" w:styleId="a4">
    <w:name w:val="Другое_"/>
    <w:basedOn w:val="a0"/>
    <w:link w:val="a5"/>
    <w:locked/>
    <w:rsid w:val="00B5020E"/>
    <w:rPr>
      <w:rFonts w:ascii="Times New Roman" w:eastAsia="Times New Roman" w:hAnsi="Times New Roman" w:cs="Times New Roman"/>
      <w:sz w:val="20"/>
      <w:szCs w:val="20"/>
      <w:shd w:val="clear" w:color="auto" w:fill="FFFFFF"/>
    </w:rPr>
  </w:style>
  <w:style w:type="paragraph" w:customStyle="1" w:styleId="a5">
    <w:name w:val="Другое"/>
    <w:basedOn w:val="a"/>
    <w:link w:val="a4"/>
    <w:rsid w:val="00B5020E"/>
    <w:pPr>
      <w:shd w:val="clear" w:color="auto" w:fill="FFFFFF"/>
    </w:pPr>
    <w:rPr>
      <w:rFonts w:ascii="Times New Roman" w:eastAsia="Times New Roman" w:hAnsi="Times New Roman" w:cs="Times New Roman"/>
      <w:color w:val="auto"/>
      <w:sz w:val="20"/>
      <w:szCs w:val="20"/>
      <w:lang w:eastAsia="en-US" w:bidi="ar-SA"/>
    </w:rPr>
  </w:style>
  <w:style w:type="paragraph" w:customStyle="1" w:styleId="ConsPlusNormal">
    <w:name w:val="ConsPlusNormal"/>
    <w:rsid w:val="00B502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B5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2656</Words>
  <Characters>15142</Characters>
  <Application>Microsoft Office Word</Application>
  <DocSecurity>0</DocSecurity>
  <Lines>126</Lines>
  <Paragraphs>35</Paragraphs>
  <ScaleCrop>false</ScaleCrop>
  <Company>HP</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2020-01-09T09:18:00Z</dcterms:created>
  <dcterms:modified xsi:type="dcterms:W3CDTF">2020-01-09T09:19:00Z</dcterms:modified>
</cp:coreProperties>
</file>