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D1905" w14:textId="77777777" w:rsidR="002959C6" w:rsidRPr="002959C6" w:rsidRDefault="00991FE4" w:rsidP="002959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19B">
        <w:rPr>
          <w:sz w:val="24"/>
          <w:szCs w:val="24"/>
        </w:rPr>
        <w:t xml:space="preserve"> </w:t>
      </w:r>
      <w:r w:rsidR="00FE2849" w:rsidRPr="00E5119B">
        <w:rPr>
          <w:sz w:val="24"/>
          <w:szCs w:val="24"/>
        </w:rPr>
        <w:t xml:space="preserve">                </w:t>
      </w:r>
      <w:r w:rsidR="002959C6" w:rsidRPr="002959C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образовательное учреждение</w:t>
      </w:r>
    </w:p>
    <w:p w14:paraId="79858C1C" w14:textId="060D4C28" w:rsidR="002959C6" w:rsidRPr="002959C6" w:rsidRDefault="002959C6" w:rsidP="0029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2959C6">
        <w:rPr>
          <w:rFonts w:ascii="Times New Roman" w:eastAsia="Times New Roman" w:hAnsi="Times New Roman" w:cs="Times New Roman"/>
          <w:b/>
          <w:sz w:val="24"/>
          <w:szCs w:val="24"/>
        </w:rPr>
        <w:t>«Полуяновская средняя общеобразовательная школа»</w:t>
      </w:r>
    </w:p>
    <w:p w14:paraId="135D1053" w14:textId="77777777" w:rsidR="002959C6" w:rsidRPr="002959C6" w:rsidRDefault="002959C6" w:rsidP="00295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2959C6" w:rsidRPr="002959C6" w14:paraId="3AD972AF" w14:textId="77777777" w:rsidTr="00143DDC">
        <w:trPr>
          <w:jc w:val="center"/>
        </w:trPr>
        <w:tc>
          <w:tcPr>
            <w:tcW w:w="5038" w:type="dxa"/>
          </w:tcPr>
          <w:p w14:paraId="74480742" w14:textId="77777777" w:rsidR="002959C6" w:rsidRPr="002959C6" w:rsidRDefault="002959C6" w:rsidP="00295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РАССМОТРЕНО: </w:t>
            </w:r>
          </w:p>
          <w:p w14:paraId="0A4B5748" w14:textId="77777777" w:rsidR="002959C6" w:rsidRPr="002959C6" w:rsidRDefault="002959C6" w:rsidP="00295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14:paraId="076012A4" w14:textId="77777777" w:rsidR="002959C6" w:rsidRPr="002959C6" w:rsidRDefault="002959C6" w:rsidP="002959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Протокол от «30» августа 2019 г. №1</w:t>
            </w:r>
          </w:p>
          <w:p w14:paraId="0BB7DADF" w14:textId="77777777" w:rsidR="002959C6" w:rsidRPr="002959C6" w:rsidRDefault="002959C6" w:rsidP="00295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14:paraId="275466D1" w14:textId="77777777" w:rsidR="002959C6" w:rsidRPr="002959C6" w:rsidRDefault="002959C6" w:rsidP="0029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СОГЛАСОВАНО:</w:t>
            </w:r>
          </w:p>
          <w:p w14:paraId="6BF9368A" w14:textId="77777777" w:rsidR="002959C6" w:rsidRPr="002959C6" w:rsidRDefault="002959C6" w:rsidP="0029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зам. директора по УВР</w:t>
            </w:r>
          </w:p>
          <w:p w14:paraId="52AE4B6F" w14:textId="77777777" w:rsidR="002959C6" w:rsidRPr="002959C6" w:rsidRDefault="002959C6" w:rsidP="0029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5039" w:type="dxa"/>
          </w:tcPr>
          <w:p w14:paraId="0390D28B" w14:textId="77777777" w:rsidR="002959C6" w:rsidRPr="002959C6" w:rsidRDefault="002959C6" w:rsidP="0029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УТВЕРЖДЕНО: </w:t>
            </w:r>
          </w:p>
          <w:p w14:paraId="65E9E394" w14:textId="77777777" w:rsidR="002959C6" w:rsidRPr="002959C6" w:rsidRDefault="002959C6" w:rsidP="0029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 xml:space="preserve">приказом директора школы </w:t>
            </w:r>
          </w:p>
          <w:p w14:paraId="58CC90BC" w14:textId="77777777" w:rsidR="002959C6" w:rsidRPr="002959C6" w:rsidRDefault="002959C6" w:rsidP="0029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2959C6">
              <w:rPr>
                <w:rFonts w:ascii="Times New Roman" w:eastAsia="Times New Roman" w:hAnsi="Times New Roman" w:cs="Times New Roman"/>
                <w:bCs/>
              </w:rPr>
              <w:t>от «30» августа 2019 г. № ___</w:t>
            </w:r>
          </w:p>
        </w:tc>
      </w:tr>
    </w:tbl>
    <w:p w14:paraId="43117D1D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0F99DB3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53239F89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8AC3DDD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2CDFAC3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319DC83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22D66FB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14:paraId="42D47969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английскому языку </w:t>
      </w:r>
    </w:p>
    <w:p w14:paraId="6C427CE5" w14:textId="7B3B26A1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</w:t>
      </w: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14:paraId="4DBE4F88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14:paraId="18FDF571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1BDAC24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481D4D8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3CF2E4C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E2FEC8D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F92E05A" w14:textId="77777777" w:rsidR="002959C6" w:rsidRPr="002959C6" w:rsidRDefault="002959C6" w:rsidP="002959C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2959C6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2959C6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0B58B61" w14:textId="77777777" w:rsidR="002959C6" w:rsidRPr="002959C6" w:rsidRDefault="002959C6" w:rsidP="002959C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14:paraId="1FB0C1EF" w14:textId="77777777" w:rsidR="002959C6" w:rsidRPr="002959C6" w:rsidRDefault="002959C6" w:rsidP="00295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sz w:val="24"/>
          <w:szCs w:val="24"/>
        </w:rPr>
        <w:t>Составитель программы: Кучумова Р.А.,</w:t>
      </w:r>
    </w:p>
    <w:p w14:paraId="5B0CC26B" w14:textId="77777777" w:rsidR="002959C6" w:rsidRPr="002959C6" w:rsidRDefault="002959C6" w:rsidP="002959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sz w:val="24"/>
          <w:szCs w:val="24"/>
        </w:rPr>
        <w:t>учитель английского языка</w:t>
      </w:r>
    </w:p>
    <w:p w14:paraId="138B5F7C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64DADF01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3BAA03BA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45DD2A9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E6759F0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DF21D08" w14:textId="487F4E5C" w:rsid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</w:p>
    <w:p w14:paraId="56EDE9AD" w14:textId="4278ECB2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2019 год</w:t>
      </w:r>
    </w:p>
    <w:p w14:paraId="4C50BBBC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03EF0A4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9A29926" w14:textId="7777777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DDA0AEB" w14:textId="19D497E7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0E1911F" w14:textId="2BE86479" w:rsidR="002959C6" w:rsidRPr="002959C6" w:rsidRDefault="002959C6" w:rsidP="002959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59C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515EE775" w14:textId="05BCA379" w:rsidR="00FE2849" w:rsidRPr="00E5119B" w:rsidRDefault="00FE2849" w:rsidP="00FE2849">
      <w:pPr>
        <w:jc w:val="both"/>
        <w:rPr>
          <w:sz w:val="24"/>
          <w:szCs w:val="24"/>
        </w:rPr>
      </w:pPr>
      <w:r w:rsidRPr="00E5119B">
        <w:rPr>
          <w:sz w:val="24"/>
          <w:szCs w:val="24"/>
        </w:rPr>
        <w:t xml:space="preserve">  </w:t>
      </w:r>
      <w:r w:rsidR="002959C6">
        <w:rPr>
          <w:sz w:val="24"/>
          <w:szCs w:val="24"/>
        </w:rPr>
        <w:t xml:space="preserve">              </w:t>
      </w:r>
      <w:r w:rsidRPr="00E5119B">
        <w:rPr>
          <w:sz w:val="24"/>
          <w:szCs w:val="24"/>
        </w:rPr>
        <w:t xml:space="preserve"> Рабочая программа по предмету «Английский язык» для  обучающихся 2 класса составлена в соответствии с примерной программой начального общего образования по английскому языку </w:t>
      </w:r>
      <w:r w:rsidRPr="00E5119B">
        <w:rPr>
          <w:sz w:val="24"/>
          <w:szCs w:val="24"/>
          <w:lang w:eastAsia="en-US" w:bidi="en-US"/>
        </w:rPr>
        <w:t>«</w:t>
      </w:r>
      <w:r w:rsidRPr="00E5119B">
        <w:rPr>
          <w:sz w:val="24"/>
          <w:szCs w:val="24"/>
          <w:lang w:val="en-US" w:eastAsia="en-US" w:bidi="en-US"/>
        </w:rPr>
        <w:t>EnjoyEnglish</w:t>
      </w:r>
      <w:r w:rsidRPr="00E5119B">
        <w:rPr>
          <w:sz w:val="24"/>
          <w:szCs w:val="24"/>
          <w:lang w:eastAsia="en-US" w:bidi="en-US"/>
        </w:rPr>
        <w:t xml:space="preserve">» </w:t>
      </w:r>
      <w:r w:rsidRPr="00E5119B">
        <w:rPr>
          <w:sz w:val="24"/>
          <w:szCs w:val="24"/>
        </w:rPr>
        <w:t xml:space="preserve">М.З.Биболетова, О.А.Денисенко, Н.Н.Трубанева, Дрофа, 2018к завершенной предметной линии учебников  </w:t>
      </w:r>
      <w:r w:rsidRPr="00E5119B">
        <w:rPr>
          <w:sz w:val="24"/>
          <w:szCs w:val="24"/>
          <w:lang w:eastAsia="en-US" w:bidi="en-US"/>
        </w:rPr>
        <w:t>«</w:t>
      </w:r>
      <w:r w:rsidRPr="00E5119B">
        <w:rPr>
          <w:sz w:val="24"/>
          <w:szCs w:val="24"/>
          <w:lang w:val="en-US" w:eastAsia="en-US" w:bidi="en-US"/>
        </w:rPr>
        <w:t>EnjoyEnglish</w:t>
      </w:r>
      <w:r w:rsidRPr="00E5119B">
        <w:rPr>
          <w:sz w:val="24"/>
          <w:szCs w:val="24"/>
          <w:lang w:eastAsia="en-US" w:bidi="en-US"/>
        </w:rPr>
        <w:t xml:space="preserve">» </w:t>
      </w:r>
      <w:r w:rsidR="002959C6">
        <w:rPr>
          <w:sz w:val="24"/>
          <w:szCs w:val="24"/>
          <w:lang w:eastAsia="en-US" w:bidi="en-US"/>
        </w:rPr>
        <w:t xml:space="preserve"> </w:t>
      </w:r>
      <w:r w:rsidRPr="00E5119B">
        <w:rPr>
          <w:sz w:val="24"/>
          <w:szCs w:val="24"/>
          <w:lang w:eastAsia="en-US" w:bidi="en-US"/>
        </w:rPr>
        <w:t xml:space="preserve"> </w:t>
      </w:r>
      <w:r w:rsidRPr="00E5119B">
        <w:rPr>
          <w:sz w:val="24"/>
          <w:szCs w:val="24"/>
        </w:rPr>
        <w:t>М.З.Биболетова, О.А.Денисенко, Н.Н.Трубанева, 2012.</w:t>
      </w:r>
    </w:p>
    <w:p w14:paraId="40E25450" w14:textId="3F96405D" w:rsidR="00FE2849" w:rsidRPr="00E5119B" w:rsidRDefault="00FE2849" w:rsidP="00FE2849">
      <w:pPr>
        <w:jc w:val="both"/>
        <w:rPr>
          <w:sz w:val="24"/>
          <w:szCs w:val="24"/>
        </w:rPr>
      </w:pPr>
      <w:r w:rsidRPr="00E5119B">
        <w:rPr>
          <w:sz w:val="24"/>
          <w:szCs w:val="24"/>
        </w:rPr>
        <w:t>На изучение предмета «Английский язык» в 2 классе в учебном плане филиала МАОУ «Прииртышская СОШ» - «Полуяновская СОШ» отводится 2 часа в неделю, 68 часов в год.</w:t>
      </w:r>
    </w:p>
    <w:p w14:paraId="45C94E9D" w14:textId="77777777" w:rsidR="00FE2849" w:rsidRPr="00E5119B" w:rsidRDefault="00FE2849" w:rsidP="00FE2849">
      <w:pPr>
        <w:ind w:left="720"/>
        <w:rPr>
          <w:b/>
          <w:bCs/>
          <w:color w:val="FF9900"/>
          <w:sz w:val="24"/>
          <w:szCs w:val="24"/>
        </w:rPr>
      </w:pPr>
      <w:r w:rsidRPr="00E5119B">
        <w:rPr>
          <w:b/>
          <w:bCs/>
          <w:sz w:val="24"/>
          <w:szCs w:val="24"/>
        </w:rPr>
        <w:t>Планируемые результаты освоения учебного предмета</w:t>
      </w:r>
    </w:p>
    <w:p w14:paraId="56D9B6CC" w14:textId="77777777" w:rsidR="00FE2849" w:rsidRPr="00E5119B" w:rsidRDefault="00FE2849" w:rsidP="00FE2849">
      <w:pPr>
        <w:tabs>
          <w:tab w:val="left" w:pos="709"/>
        </w:tabs>
        <w:jc w:val="both"/>
        <w:rPr>
          <w:sz w:val="24"/>
          <w:szCs w:val="24"/>
        </w:rPr>
      </w:pPr>
      <w:r w:rsidRPr="00E5119B">
        <w:rPr>
          <w:b/>
          <w:bCs/>
          <w:i/>
          <w:iCs/>
          <w:sz w:val="24"/>
          <w:szCs w:val="24"/>
        </w:rPr>
        <w:t>Предметными</w:t>
      </w:r>
      <w:r w:rsidRPr="00E5119B"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14:paraId="7946A12C" w14:textId="77777777" w:rsidR="00FE2849" w:rsidRPr="00E5119B" w:rsidRDefault="00FE2849" w:rsidP="00FE2849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14:paraId="25A218DC" w14:textId="77777777" w:rsidR="00FE2849" w:rsidRPr="00E5119B" w:rsidRDefault="00FE2849" w:rsidP="00FE2849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14:paraId="56A07DC5" w14:textId="77777777" w:rsidR="00FE2849" w:rsidRPr="00E5119B" w:rsidRDefault="00FE2849" w:rsidP="00FE2849">
      <w:pPr>
        <w:pStyle w:val="a3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605E434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14:paraId="0B107F7A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E5119B">
        <w:rPr>
          <w:spacing w:val="-2"/>
          <w:sz w:val="24"/>
        </w:rPr>
        <w:t>составлять небольшое описание предмета, картинки, пер</w:t>
      </w:r>
      <w:r w:rsidRPr="00E5119B">
        <w:rPr>
          <w:sz w:val="24"/>
        </w:rPr>
        <w:t>сонажа;</w:t>
      </w:r>
    </w:p>
    <w:p w14:paraId="12F723F8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рассказывать о себе, своей семье, друге.</w:t>
      </w:r>
    </w:p>
    <w:p w14:paraId="2E2BA0DC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14:paraId="5AC6E180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воспроизводить наизусть небольшие произведения детского фольклора;</w:t>
      </w:r>
    </w:p>
    <w:p w14:paraId="1AC5D394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составлять краткую характеристику персонажа;</w:t>
      </w:r>
    </w:p>
    <w:p w14:paraId="325293B5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кратко излагать содержание прочитанного текста.</w:t>
      </w:r>
    </w:p>
    <w:p w14:paraId="24F95069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14:paraId="0B8E94D4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77F043D5" w14:textId="77777777"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 xml:space="preserve">понимать на слух речь учителя и одноклассников при </w:t>
      </w:r>
      <w:r w:rsidRPr="00E5119B">
        <w:rPr>
          <w:sz w:val="24"/>
        </w:rPr>
        <w:t>непосредственном общении и вербально/невербально реагировать на услышанное;</w:t>
      </w:r>
    </w:p>
    <w:p w14:paraId="576732C5" w14:textId="77777777"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воспринимать на слух в аудиозаписи и понимать основ</w:t>
      </w:r>
      <w:r w:rsidRPr="00E5119B">
        <w:rPr>
          <w:spacing w:val="2"/>
          <w:sz w:val="24"/>
        </w:rPr>
        <w:t xml:space="preserve">ное содержание небольших сообщений, рассказов, сказок, </w:t>
      </w:r>
      <w:r w:rsidRPr="00E5119B">
        <w:rPr>
          <w:sz w:val="24"/>
        </w:rPr>
        <w:t>построенных в основном на знакомом языковом материале.</w:t>
      </w:r>
    </w:p>
    <w:p w14:paraId="2D139B17" w14:textId="77777777" w:rsidR="00FE2849" w:rsidRPr="00E5119B" w:rsidRDefault="00FE2849" w:rsidP="00FE2849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lastRenderedPageBreak/>
        <w:t>Выпускник получит возможность научиться:</w:t>
      </w:r>
    </w:p>
    <w:p w14:paraId="64318DEE" w14:textId="77777777"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воспринимать на слух аудиотекст и полностью понимать содержащуюся в нём информацию;</w:t>
      </w:r>
    </w:p>
    <w:p w14:paraId="5C1ED5BA" w14:textId="77777777" w:rsidR="00FE2849" w:rsidRPr="00E5119B" w:rsidRDefault="00FE2849" w:rsidP="00FE284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14:paraId="25FA1A7C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14:paraId="06D6DFB1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7C503834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соотносить графический образ английского слова с его звуковым образом;</w:t>
      </w:r>
    </w:p>
    <w:p w14:paraId="2C8917DB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14:paraId="2264F4DE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14:paraId="1612A6FE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читать про себя и находить в тексте необходимую информацию.</w:t>
      </w:r>
    </w:p>
    <w:p w14:paraId="649D168B" w14:textId="77777777"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7976BC24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догадываться о значении незнакомых слов по контексту;</w:t>
      </w:r>
    </w:p>
    <w:p w14:paraId="5B1CB5A0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14:paraId="7770A166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14:paraId="36ECC3EF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342587A9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выписывать из текста слова, словосочетания и предложения;</w:t>
      </w:r>
    </w:p>
    <w:p w14:paraId="1ED21E16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14:paraId="7DD8F49A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писать по образцу краткое письмо зарубежному другу.</w:t>
      </w:r>
    </w:p>
    <w:p w14:paraId="072CA425" w14:textId="77777777"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56A1DE01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в письменной форме кратко отвечать на вопросы к тексту;</w:t>
      </w:r>
    </w:p>
    <w:p w14:paraId="1ACEBFE8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pacing w:val="2"/>
          <w:sz w:val="24"/>
        </w:rPr>
        <w:t>составлять рассказ в письменной форме по плану/</w:t>
      </w:r>
      <w:r w:rsidRPr="00E5119B">
        <w:rPr>
          <w:i/>
          <w:sz w:val="24"/>
        </w:rPr>
        <w:t>ключевым словам;</w:t>
      </w:r>
    </w:p>
    <w:p w14:paraId="08A4DE35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заполнять простую анкету;</w:t>
      </w:r>
    </w:p>
    <w:p w14:paraId="37ED5033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14:paraId="262A902B" w14:textId="77777777" w:rsidR="00FE2849" w:rsidRPr="00E5119B" w:rsidRDefault="00FE2849" w:rsidP="00FE2849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14:paraId="49E97AB7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14:paraId="1D15A80F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2DCF84D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14:paraId="522E8C4C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>пользоваться английским алфавитом, знать последова</w:t>
      </w:r>
      <w:r w:rsidRPr="00E5119B">
        <w:rPr>
          <w:sz w:val="24"/>
        </w:rPr>
        <w:t>тельность букв в нём;</w:t>
      </w:r>
    </w:p>
    <w:p w14:paraId="5EC90FC8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списывать текст;</w:t>
      </w:r>
    </w:p>
    <w:p w14:paraId="626F5321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восстанавливать слово в соответствии с решаемой учебной задачей;</w:t>
      </w:r>
    </w:p>
    <w:p w14:paraId="63D51345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отличать буквы от знаков транскрипции.</w:t>
      </w:r>
    </w:p>
    <w:p w14:paraId="005128B2" w14:textId="77777777"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4492D3FC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lastRenderedPageBreak/>
        <w:t>сравнивать и анализировать буквосочетания английского языка и их транскрипцию;</w:t>
      </w:r>
    </w:p>
    <w:p w14:paraId="4FDB418A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pacing w:val="-2"/>
          <w:sz w:val="24"/>
        </w:rPr>
        <w:t>группировать слова в соответствии с изученными пра</w:t>
      </w:r>
      <w:r w:rsidRPr="00E5119B">
        <w:rPr>
          <w:i/>
          <w:sz w:val="24"/>
        </w:rPr>
        <w:t>вилами чтения;</w:t>
      </w:r>
    </w:p>
    <w:p w14:paraId="296E2EF0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уточнять написание слова по словарю;</w:t>
      </w:r>
    </w:p>
    <w:p w14:paraId="030B84EF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14:paraId="6BF76CD5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14:paraId="0E172770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2950A810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 xml:space="preserve">различать на слух и адекватно произносить все звуки </w:t>
      </w:r>
      <w:r w:rsidRPr="00E5119B">
        <w:rPr>
          <w:sz w:val="24"/>
        </w:rPr>
        <w:t>английского языка, соблюдая нормы произношения звуков;</w:t>
      </w:r>
    </w:p>
    <w:p w14:paraId="164C4661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соблюдать правильное ударение в изолированном слове, фразе;</w:t>
      </w:r>
    </w:p>
    <w:p w14:paraId="0734C58B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различать коммуникативные типы предложений по интонации;</w:t>
      </w:r>
    </w:p>
    <w:p w14:paraId="0E8B11DB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14:paraId="0838C66B" w14:textId="77777777"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0520B1C5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 xml:space="preserve">распознавать связующее </w:t>
      </w:r>
      <w:r w:rsidRPr="00E5119B">
        <w:rPr>
          <w:b/>
          <w:bCs/>
          <w:i/>
          <w:sz w:val="24"/>
        </w:rPr>
        <w:t>r</w:t>
      </w:r>
      <w:r w:rsidRPr="00E5119B">
        <w:rPr>
          <w:i/>
          <w:sz w:val="24"/>
        </w:rPr>
        <w:t xml:space="preserve"> в речи и уметь его использовать;</w:t>
      </w:r>
    </w:p>
    <w:p w14:paraId="52507D33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соблюдать интонацию перечисления;</w:t>
      </w:r>
    </w:p>
    <w:p w14:paraId="74DFF4ED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14:paraId="4EC41B69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читать изучаемые слова по транскрипции.</w:t>
      </w:r>
    </w:p>
    <w:p w14:paraId="545C79F6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14:paraId="7ABFC501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29F5B41F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E5119B">
        <w:rPr>
          <w:sz w:val="24"/>
        </w:rPr>
        <w:t>уровне  начального</w:t>
      </w:r>
      <w:proofErr w:type="gramEnd"/>
      <w:r w:rsidRPr="00E5119B">
        <w:rPr>
          <w:sz w:val="24"/>
        </w:rPr>
        <w:t xml:space="preserve"> образования;</w:t>
      </w:r>
    </w:p>
    <w:p w14:paraId="520BCD5F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pacing w:val="2"/>
          <w:sz w:val="24"/>
        </w:rPr>
        <w:t xml:space="preserve">оперировать в процессе общения активной лексикой в </w:t>
      </w:r>
      <w:r w:rsidRPr="00E5119B">
        <w:rPr>
          <w:sz w:val="24"/>
        </w:rPr>
        <w:t>соответствии с коммуникативной задачей;</w:t>
      </w:r>
    </w:p>
    <w:p w14:paraId="29D293A0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восстанавливать текст в соответствии с решаемой учебной задачей.</w:t>
      </w:r>
    </w:p>
    <w:p w14:paraId="0E761A00" w14:textId="77777777"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63D0204E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узнавать простые словообразовательные элементы;</w:t>
      </w:r>
    </w:p>
    <w:p w14:paraId="427433EA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14:paraId="7EF88134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14:paraId="1E81A8FF" w14:textId="77777777" w:rsidR="00FE2849" w:rsidRPr="00E5119B" w:rsidRDefault="00FE2849" w:rsidP="00FE2849">
      <w:pPr>
        <w:pStyle w:val="a3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F3CF0E9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распознавать и употреблять в речи основные коммуникативные типы предложений;</w:t>
      </w:r>
    </w:p>
    <w:p w14:paraId="0FF31648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 xml:space="preserve">распознавать в тексте и употреблять в речи изученные </w:t>
      </w:r>
      <w:r w:rsidRPr="00E5119B">
        <w:rPr>
          <w:spacing w:val="2"/>
          <w:sz w:val="24"/>
        </w:rPr>
        <w:t>части речи: существительные с определённым/неопределён</w:t>
      </w:r>
      <w:r w:rsidRPr="00E5119B">
        <w:rPr>
          <w:sz w:val="24"/>
        </w:rPr>
        <w:t>ным/нулевым артиклем; существительные в единственном и множественном числе; глагол­связкуtobe; глаголы в Present, Past, FutureSimple; модальные глаголы can, may, must; лич</w:t>
      </w:r>
      <w:r w:rsidRPr="00E5119B">
        <w:rPr>
          <w:spacing w:val="2"/>
          <w:sz w:val="24"/>
        </w:rPr>
        <w:t>ные, притяжательные и указательные местоимения; прила</w:t>
      </w:r>
      <w:r w:rsidRPr="00E5119B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E5119B">
        <w:rPr>
          <w:spacing w:val="-128"/>
          <w:sz w:val="24"/>
        </w:rPr>
        <w:t>ы</w:t>
      </w:r>
      <w:r w:rsidRPr="00E5119B">
        <w:rPr>
          <w:spacing w:val="26"/>
          <w:sz w:val="24"/>
        </w:rPr>
        <w:t>´</w:t>
      </w:r>
      <w:r w:rsidRPr="00E5119B">
        <w:rPr>
          <w:sz w:val="24"/>
        </w:rPr>
        <w:t>х и пространственных отношений.</w:t>
      </w:r>
    </w:p>
    <w:p w14:paraId="7BAA708A" w14:textId="77777777" w:rsidR="00FE2849" w:rsidRPr="00E5119B" w:rsidRDefault="00FE2849" w:rsidP="00FE284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54AC5AAA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lastRenderedPageBreak/>
        <w:t>узнавать сложносочинённые предложения с союзами and и but;</w:t>
      </w:r>
    </w:p>
    <w:p w14:paraId="731F0166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E5119B">
        <w:rPr>
          <w:i/>
          <w:sz w:val="24"/>
        </w:rPr>
        <w:t xml:space="preserve">использовать в речи безличные предложения (It’scold. </w:t>
      </w:r>
      <w:r w:rsidRPr="00E5119B">
        <w:rPr>
          <w:i/>
          <w:sz w:val="24"/>
          <w:lang w:val="en-US"/>
        </w:rPr>
        <w:t xml:space="preserve">It’s 5 o’clock. It’s interesting), </w:t>
      </w:r>
      <w:r w:rsidRPr="00E5119B">
        <w:rPr>
          <w:i/>
          <w:sz w:val="24"/>
        </w:rPr>
        <w:t>предложениясконструкцией</w:t>
      </w:r>
      <w:r w:rsidRPr="00E5119B">
        <w:rPr>
          <w:i/>
          <w:sz w:val="24"/>
          <w:lang w:val="en-US"/>
        </w:rPr>
        <w:t xml:space="preserve"> there is/there are;</w:t>
      </w:r>
    </w:p>
    <w:p w14:paraId="07859780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E5119B">
        <w:rPr>
          <w:i/>
          <w:sz w:val="24"/>
        </w:rPr>
        <w:t xml:space="preserve">оперировать в речи неопределёнными местоимениями some, any (некоторые случаи употребления: Can I havesometea? </w:t>
      </w:r>
      <w:r w:rsidRPr="00E5119B">
        <w:rPr>
          <w:i/>
          <w:sz w:val="24"/>
          <w:lang w:val="en-US"/>
        </w:rPr>
        <w:t>Is there any milk in the fridge? — No, there isn’t any);</w:t>
      </w:r>
    </w:p>
    <w:p w14:paraId="2B11BD47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E5119B">
        <w:rPr>
          <w:i/>
          <w:sz w:val="24"/>
        </w:rPr>
        <w:t>оперироватьвречинаречиямивремени</w:t>
      </w:r>
      <w:r w:rsidRPr="00E5119B">
        <w:rPr>
          <w:i/>
          <w:sz w:val="24"/>
          <w:lang w:val="en-US"/>
        </w:rPr>
        <w:t xml:space="preserve"> (yesterday, tomorrow, never, usually, often, sometimes); </w:t>
      </w:r>
      <w:r w:rsidRPr="00E5119B">
        <w:rPr>
          <w:i/>
          <w:sz w:val="24"/>
        </w:rPr>
        <w:t>наречиямистепени</w:t>
      </w:r>
      <w:r w:rsidRPr="00E5119B">
        <w:rPr>
          <w:i/>
          <w:sz w:val="24"/>
          <w:lang w:val="en-US"/>
        </w:rPr>
        <w:t xml:space="preserve"> (much, little, very);</w:t>
      </w:r>
    </w:p>
    <w:p w14:paraId="629713F9" w14:textId="77777777" w:rsidR="00FE2849" w:rsidRPr="00E5119B" w:rsidRDefault="00FE2849" w:rsidP="00FE284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E5119B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14:paraId="54797B00" w14:textId="21C60A8E" w:rsidR="0073077C" w:rsidRPr="00E5119B" w:rsidRDefault="0073077C" w:rsidP="0073077C">
      <w:pPr>
        <w:pStyle w:val="a7"/>
        <w:spacing w:line="276" w:lineRule="auto"/>
        <w:ind w:left="349"/>
        <w:jc w:val="center"/>
        <w:rPr>
          <w:rFonts w:ascii="Times New Roman" w:hAnsi="Times New Roman"/>
          <w:b/>
          <w:sz w:val="24"/>
          <w:szCs w:val="24"/>
        </w:rPr>
      </w:pPr>
      <w:r w:rsidRPr="00E5119B">
        <w:rPr>
          <w:rFonts w:ascii="Times New Roman" w:hAnsi="Times New Roman"/>
          <w:b/>
          <w:sz w:val="24"/>
          <w:szCs w:val="24"/>
        </w:rPr>
        <w:t xml:space="preserve"> Содержание учебного предмета</w:t>
      </w:r>
    </w:p>
    <w:p w14:paraId="53708ADC" w14:textId="77777777" w:rsidR="0073077C" w:rsidRPr="00E5119B" w:rsidRDefault="0073077C" w:rsidP="00730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8C0E4A" w14:textId="77777777" w:rsidR="0073077C" w:rsidRPr="00E5119B" w:rsidRDefault="0073077C" w:rsidP="00730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>Тема: Знакомство – 18 часов.</w:t>
      </w:r>
    </w:p>
    <w:p w14:paraId="5B0CE3BB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14:paraId="18895547" w14:textId="77777777" w:rsidR="0073077C" w:rsidRPr="00E5119B" w:rsidRDefault="0073077C" w:rsidP="00730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Лексика на темы: Знакомство с одноклассниками, учителем, персонажами детских произведений. Я и моя семья. Животные. Школьные принадлежности. Глаголы движения, действия.</w:t>
      </w:r>
    </w:p>
    <w:p w14:paraId="67993E30" w14:textId="77777777" w:rsidR="0073077C" w:rsidRPr="00E5119B" w:rsidRDefault="0073077C" w:rsidP="0073077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Числительные. Модальный глагол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can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CF39685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>Тема: Мир моих увлечений – 14 часов</w:t>
      </w:r>
    </w:p>
    <w:p w14:paraId="27E2596A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Дидактические единицы:</w:t>
      </w:r>
    </w:p>
    <w:p w14:paraId="318CFCF8" w14:textId="77777777" w:rsidR="0073077C" w:rsidRPr="00E5119B" w:rsidRDefault="0073077C" w:rsidP="007307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Лексика: Мир моих увлечений. Виды спорта и игры. Выходной день на ферме. Страна изучаемого языка. 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Праздники (Новый год). Животные. </w:t>
      </w:r>
    </w:p>
    <w:p w14:paraId="08D1782F" w14:textId="77777777" w:rsidR="0073077C" w:rsidRPr="00E5119B" w:rsidRDefault="0073077C" w:rsidP="0073077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структуры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got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предложении. Повелительное наклонение. Краткие ответы на общие вопросы.</w:t>
      </w:r>
    </w:p>
    <w:p w14:paraId="66FC5E7E" w14:textId="77777777"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«Мир моих увлечений» </w:t>
      </w:r>
    </w:p>
    <w:p w14:paraId="7AC1E32F" w14:textId="77777777"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«Новогодняя открытка»</w:t>
      </w:r>
    </w:p>
    <w:p w14:paraId="7B3572FD" w14:textId="77777777" w:rsidR="0073077C" w:rsidRPr="00E5119B" w:rsidRDefault="0073077C" w:rsidP="0073077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C8949EC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Тема: </w:t>
      </w:r>
      <w:r w:rsidRPr="00E5119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>21 часа</w:t>
      </w:r>
    </w:p>
    <w:p w14:paraId="49E5BFDF" w14:textId="77777777" w:rsidR="0073077C" w:rsidRPr="00E5119B" w:rsidRDefault="0073077C" w:rsidP="00730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Лексика: Мои любимые персонажи детских произведений. Страна изучаемого языка. Выходной день (в цирке, зоопарке, парке). Мир вокруг меня. Я и мои друзья. Праздники. Прилагательные, обозначающие характеристику людей.</w:t>
      </w:r>
    </w:p>
    <w:p w14:paraId="0DFE9F63" w14:textId="77777777" w:rsidR="0073077C" w:rsidRPr="00E5119B" w:rsidRDefault="0073077C" w:rsidP="00730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употребление глагола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to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be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в утвердительном, вопросительном и отрицательном предложении, краткие ответы на общие вопросы с этим глаголом. Специальный вопрос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Where</w:t>
      </w: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14:paraId="7C35567A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Лексико-грамматический тест 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>по теме «Мои любимые персонажи детских произведений»</w:t>
      </w:r>
    </w:p>
    <w:p w14:paraId="25438B65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Проект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«Иллюстрация к сказке»</w:t>
      </w:r>
    </w:p>
    <w:p w14:paraId="2B476BF2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E04FCFA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Тема: Я и мои друзья – 15 часов</w:t>
      </w:r>
    </w:p>
    <w:p w14:paraId="5069E965" w14:textId="77777777" w:rsidR="0073077C" w:rsidRPr="00E5119B" w:rsidRDefault="0073077C" w:rsidP="00730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Дидактические единицы: </w:t>
      </w:r>
    </w:p>
    <w:p w14:paraId="0A2BBB29" w14:textId="77777777" w:rsidR="0073077C" w:rsidRPr="00E5119B" w:rsidRDefault="0073077C" w:rsidP="0073077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>Лексика: Животные. Части тела и лица. Глаголы чувств.</w:t>
      </w:r>
    </w:p>
    <w:p w14:paraId="4AB7C3D9" w14:textId="77777777" w:rsidR="0073077C" w:rsidRPr="00E5119B" w:rsidRDefault="0073077C" w:rsidP="0073077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Грамматика: Общий вопрос с глаголом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to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5119B">
        <w:rPr>
          <w:rFonts w:ascii="Times New Roman" w:hAnsi="Times New Roman" w:cs="Times New Roman"/>
          <w:sz w:val="24"/>
          <w:szCs w:val="24"/>
          <w:lang w:val="en-US" w:eastAsia="en-US"/>
        </w:rPr>
        <w:t>be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6E13F44" w14:textId="77777777"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Контрольная работа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по теме «Я и мои друзья»</w:t>
      </w:r>
    </w:p>
    <w:p w14:paraId="0A44C89B" w14:textId="77777777" w:rsidR="0073077C" w:rsidRPr="00E5119B" w:rsidRDefault="0073077C" w:rsidP="0073077C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E5119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Проект</w:t>
      </w:r>
      <w:r w:rsidRPr="00E5119B">
        <w:rPr>
          <w:rFonts w:ascii="Times New Roman" w:hAnsi="Times New Roman" w:cs="Times New Roman"/>
          <w:sz w:val="24"/>
          <w:szCs w:val="24"/>
          <w:lang w:eastAsia="en-US"/>
        </w:rPr>
        <w:t xml:space="preserve"> «Мой друг»</w:t>
      </w:r>
    </w:p>
    <w:p w14:paraId="0BD09EEE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14:paraId="5D6DC1EA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14:paraId="56B5035A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14:paraId="794E6943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E5119B">
        <w:rPr>
          <w:rFonts w:ascii="Cambria Math" w:hAnsi="Cambria Math" w:cs="Cambria Math"/>
          <w:iCs/>
          <w:color w:val="auto"/>
          <w:sz w:val="24"/>
          <w:szCs w:val="24"/>
        </w:rPr>
        <w:t> 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14:paraId="502919D0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14:paraId="53D01EBF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этикетные диалоги в типичных ситуациях бытового, учебно­трудового и межкультурного общения, в том числе при помощи средств телекоммуникации;</w:t>
      </w:r>
    </w:p>
    <w:p w14:paraId="72386B96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диалог­расспрос (запрос информации и ответ на него);</w:t>
      </w:r>
    </w:p>
    <w:p w14:paraId="79845066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E5119B">
        <w:rPr>
          <w:sz w:val="24"/>
        </w:rPr>
        <w:t>диалог — побуждение к действию.</w:t>
      </w:r>
    </w:p>
    <w:p w14:paraId="640D6372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E5119B">
        <w:rPr>
          <w:rFonts w:ascii="Cambria Math" w:hAnsi="Cambria Math" w:cs="Cambria Math"/>
          <w:iCs/>
          <w:color w:val="auto"/>
          <w:sz w:val="24"/>
          <w:szCs w:val="24"/>
        </w:rPr>
        <w:t> 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14:paraId="70ACF922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14:paraId="36DE7CB2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14:paraId="10628F82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14:paraId="302835B6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14:paraId="11A14589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14:paraId="72F55802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14:paraId="493E2A41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Читать:</w:t>
      </w:r>
    </w:p>
    <w:p w14:paraId="70E7DE3F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вслух небольшие тексты, построенные на изученном языковом материале;</w:t>
      </w:r>
    </w:p>
    <w:p w14:paraId="0A46008A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E5119B">
        <w:rPr>
          <w:rFonts w:ascii="Cambria Math" w:hAnsi="Cambria Math" w:cs="Cambria Math"/>
          <w:sz w:val="24"/>
        </w:rPr>
        <w:t> </w:t>
      </w:r>
      <w:r w:rsidRPr="00E5119B">
        <w:rPr>
          <w:sz w:val="24"/>
        </w:rPr>
        <w:t>т.</w:t>
      </w:r>
      <w:r w:rsidRPr="00E5119B">
        <w:rPr>
          <w:rFonts w:ascii="Cambria Math" w:hAnsi="Cambria Math" w:cs="Cambria Math"/>
          <w:sz w:val="24"/>
        </w:rPr>
        <w:t> </w:t>
      </w:r>
      <w:r w:rsidRPr="00E5119B">
        <w:rPr>
          <w:sz w:val="24"/>
        </w:rPr>
        <w:t>д.).</w:t>
      </w:r>
    </w:p>
    <w:p w14:paraId="3A8F661B" w14:textId="77777777" w:rsidR="0073077C" w:rsidRPr="00E5119B" w:rsidRDefault="0073077C" w:rsidP="0073077C">
      <w:pPr>
        <w:pStyle w:val="a3"/>
        <w:tabs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14:paraId="2A4CE796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Владеть:</w:t>
      </w:r>
    </w:p>
    <w:p w14:paraId="635D2DCC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умением выписывать из текста слова, словосочетания и предложения;</w:t>
      </w:r>
    </w:p>
    <w:p w14:paraId="08B2CFD1" w14:textId="77777777" w:rsidR="0073077C" w:rsidRPr="00E5119B" w:rsidRDefault="0073077C" w:rsidP="0073077C">
      <w:pPr>
        <w:pStyle w:val="21"/>
        <w:tabs>
          <w:tab w:val="left" w:pos="284"/>
        </w:tabs>
        <w:spacing w:line="240" w:lineRule="auto"/>
        <w:ind w:left="0" w:firstLine="0"/>
        <w:rPr>
          <w:sz w:val="24"/>
        </w:rPr>
      </w:pPr>
      <w:r w:rsidRPr="00E5119B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14:paraId="4EDB3D32" w14:textId="77777777" w:rsidR="0073077C" w:rsidRPr="00E5119B" w:rsidRDefault="0073077C" w:rsidP="0073077C">
      <w:pPr>
        <w:pStyle w:val="a6"/>
        <w:tabs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E5119B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14:paraId="4BC790D0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14:paraId="420B59BF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Графика, каллиграфия, орфография.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E5119B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14:paraId="487EDA97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E5119B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 is/there are).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 Ритмико­интонационные особенности повествовательного, побудительного</w:t>
      </w:r>
      <w:r w:rsidRPr="00E5119B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14:paraId="4594A367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E5119B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­er, ­or, ­tion, ­ist,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­ful, ­ly, ­teen, ­ty, ­th), словосложение (postcard), конверсия (play — to play).</w:t>
      </w:r>
    </w:p>
    <w:p w14:paraId="724D8A5F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 is cold. It’s five o</w:t>
      </w:r>
      <w:r w:rsidRPr="00E5119B">
        <w:rPr>
          <w:rFonts w:ascii="Times New Roman" w:hAnsi="Times New Roman"/>
          <w:color w:val="auto"/>
          <w:sz w:val="24"/>
          <w:szCs w:val="24"/>
        </w:rPr>
        <w:t>’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clock.).</w:t>
      </w:r>
      <w:r w:rsidRPr="00E5119B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there is/there are. Простые распространённые предложения. Предложения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с союзами and и </w:t>
      </w:r>
      <w:proofErr w:type="gramStart"/>
      <w:r w:rsidRPr="00E5119B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gramEnd"/>
      <w:r w:rsidRPr="00E5119B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because.</w:t>
      </w:r>
    </w:p>
    <w:p w14:paraId="23C24431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 w:rsidRPr="00E5119B">
        <w:rPr>
          <w:rFonts w:ascii="Times New Roman" w:hAnsi="Times New Roman"/>
          <w:color w:val="auto"/>
          <w:sz w:val="24"/>
          <w:szCs w:val="24"/>
        </w:rPr>
        <w:t>Past Simple (Indefinite). Неопределённая форма глагола. Гла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E5119B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14:paraId="6EBED202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14:paraId="298B7823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iCs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неопределённые (some, any — некоторые случаи употребления).</w:t>
      </w:r>
    </w:p>
    <w:p w14:paraId="668C8F49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r w:rsidRPr="00E5119B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E5119B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E5119B"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14:paraId="3961C2AE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5119B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14:paraId="76765AE9" w14:textId="77777777" w:rsidR="0073077C" w:rsidRPr="00E5119B" w:rsidRDefault="0073077C" w:rsidP="0073077C">
      <w:pPr>
        <w:pStyle w:val="a3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</w:pP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E5119B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E5119B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E5119B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14:paraId="358A8459" w14:textId="77777777" w:rsidR="0073077C" w:rsidRPr="00E5119B" w:rsidRDefault="0073077C" w:rsidP="00730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14:paraId="1E040CCC" w14:textId="7954DF08" w:rsidR="0073077C" w:rsidRPr="00E5119B" w:rsidRDefault="0073077C" w:rsidP="0073077C">
      <w:pPr>
        <w:pStyle w:val="a9"/>
        <w:spacing w:after="0" w:line="227" w:lineRule="atLeast"/>
        <w:jc w:val="center"/>
        <w:rPr>
          <w:b/>
          <w:bCs/>
          <w:lang w:val="en-US"/>
        </w:rPr>
      </w:pPr>
    </w:p>
    <w:p w14:paraId="0AE117EB" w14:textId="77777777" w:rsidR="00991FE4" w:rsidRPr="00E5119B" w:rsidRDefault="00991FE4" w:rsidP="00991FE4">
      <w:pPr>
        <w:jc w:val="center"/>
        <w:rPr>
          <w:b/>
          <w:sz w:val="24"/>
          <w:szCs w:val="24"/>
        </w:rPr>
      </w:pPr>
      <w:r w:rsidRPr="00E5119B">
        <w:rPr>
          <w:b/>
          <w:sz w:val="24"/>
          <w:szCs w:val="24"/>
        </w:rPr>
        <w:t>Тематическое планирование с определением основных видов учебной деятельности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625"/>
        <w:gridCol w:w="1420"/>
        <w:gridCol w:w="1396"/>
        <w:gridCol w:w="2540"/>
        <w:gridCol w:w="4883"/>
      </w:tblGrid>
      <w:tr w:rsidR="00991FE4" w:rsidRPr="00E5119B" w14:paraId="41998896" w14:textId="77777777" w:rsidTr="00DF5989">
        <w:trPr>
          <w:trHeight w:val="23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785F4146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79580F64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14:paraId="42535DFF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9E46B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49" w:type="dxa"/>
            <w:vMerge w:val="restart"/>
          </w:tcPr>
          <w:p w14:paraId="14CC9C1D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4924" w:type="dxa"/>
            <w:vMerge w:val="restart"/>
            <w:vAlign w:val="center"/>
          </w:tcPr>
          <w:p w14:paraId="088DC3B4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91FE4" w:rsidRPr="00E5119B" w14:paraId="767D30B5" w14:textId="77777777" w:rsidTr="00DF5989">
        <w:trPr>
          <w:trHeight w:val="402"/>
          <w:jc w:val="center"/>
        </w:trPr>
        <w:tc>
          <w:tcPr>
            <w:tcW w:w="698" w:type="dxa"/>
            <w:vMerge/>
            <w:shd w:val="clear" w:color="auto" w:fill="auto"/>
          </w:tcPr>
          <w:p w14:paraId="3A19C52C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14:paraId="09AE0B4B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4F3FBB5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Примерная</w:t>
            </w:r>
          </w:p>
          <w:p w14:paraId="4F0C4930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программа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256088C9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2549" w:type="dxa"/>
            <w:vMerge/>
          </w:tcPr>
          <w:p w14:paraId="036C5267" w14:textId="77777777" w:rsidR="00991FE4" w:rsidRPr="00E5119B" w:rsidRDefault="00991FE4" w:rsidP="00DF5989">
            <w:pPr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924" w:type="dxa"/>
            <w:vMerge/>
          </w:tcPr>
          <w:p w14:paraId="6DA1E28D" w14:textId="77777777" w:rsidR="00991FE4" w:rsidRPr="00E5119B" w:rsidRDefault="00991FE4" w:rsidP="00DF5989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991FE4" w:rsidRPr="00E5119B" w14:paraId="3DB15B40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3BC288C4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14:paraId="3105882B" w14:textId="19E1F5FF" w:rsidR="00991FE4" w:rsidRPr="00E5119B" w:rsidRDefault="00991FE4" w:rsidP="00DF5989">
            <w:pPr>
              <w:snapToGrid w:val="0"/>
              <w:rPr>
                <w:b/>
                <w:sz w:val="24"/>
                <w:szCs w:val="24"/>
              </w:rPr>
            </w:pPr>
            <w:r w:rsidRPr="00E5119B">
              <w:rPr>
                <w:b/>
                <w:color w:val="000000"/>
                <w:sz w:val="24"/>
                <w:szCs w:val="24"/>
              </w:rPr>
              <w:t>«</w:t>
            </w:r>
            <w:r w:rsidR="004C086B" w:rsidRPr="00E5119B">
              <w:rPr>
                <w:b/>
                <w:color w:val="000000"/>
                <w:sz w:val="24"/>
                <w:szCs w:val="24"/>
              </w:rPr>
              <w:t>Знакомство»</w:t>
            </w:r>
          </w:p>
        </w:tc>
        <w:tc>
          <w:tcPr>
            <w:tcW w:w="1387" w:type="dxa"/>
            <w:shd w:val="clear" w:color="auto" w:fill="auto"/>
          </w:tcPr>
          <w:p w14:paraId="3C459F9B" w14:textId="7ECF5894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14:paraId="5608C9CF" w14:textId="7A1B477A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2A32F580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Проектная работа</w:t>
            </w:r>
          </w:p>
        </w:tc>
        <w:tc>
          <w:tcPr>
            <w:tcW w:w="4924" w:type="dxa"/>
          </w:tcPr>
          <w:p w14:paraId="0000E72D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Чтение, письмо, аудирование, говорение (диалогическое, монологическое)</w:t>
            </w:r>
          </w:p>
        </w:tc>
      </w:tr>
      <w:tr w:rsidR="00991FE4" w:rsidRPr="00E5119B" w14:paraId="3AD8CF1D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58067F0A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52" w:type="dxa"/>
            <w:shd w:val="clear" w:color="auto" w:fill="auto"/>
          </w:tcPr>
          <w:p w14:paraId="0C4493A1" w14:textId="73FFA503" w:rsidR="00991FE4" w:rsidRPr="00E5119B" w:rsidRDefault="00991FE4" w:rsidP="00DF5989">
            <w:pPr>
              <w:rPr>
                <w:rFonts w:cs="Calibri"/>
                <w:b/>
                <w:bCs/>
                <w:sz w:val="24"/>
                <w:szCs w:val="24"/>
              </w:rPr>
            </w:pPr>
            <w:proofErr w:type="gramStart"/>
            <w:r w:rsidRPr="00E5119B">
              <w:rPr>
                <w:rFonts w:cs="Calibri"/>
                <w:b/>
                <w:bCs/>
                <w:sz w:val="24"/>
                <w:szCs w:val="24"/>
              </w:rPr>
              <w:t xml:space="preserve">« </w:t>
            </w:r>
            <w:r w:rsidR="001508F0">
              <w:rPr>
                <w:rFonts w:cs="Calibri"/>
                <w:b/>
                <w:bCs/>
                <w:sz w:val="24"/>
                <w:szCs w:val="24"/>
              </w:rPr>
              <w:t>Добро</w:t>
            </w:r>
            <w:proofErr w:type="gramEnd"/>
            <w:r w:rsidR="001508F0">
              <w:rPr>
                <w:rFonts w:cs="Calibri"/>
                <w:b/>
                <w:bCs/>
                <w:sz w:val="24"/>
                <w:szCs w:val="24"/>
              </w:rPr>
              <w:t xml:space="preserve"> пожаловать в наш театр»</w:t>
            </w:r>
          </w:p>
        </w:tc>
        <w:tc>
          <w:tcPr>
            <w:tcW w:w="1387" w:type="dxa"/>
            <w:shd w:val="clear" w:color="auto" w:fill="auto"/>
          </w:tcPr>
          <w:p w14:paraId="3DE037AB" w14:textId="0868B7AB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10</w:t>
            </w:r>
          </w:p>
        </w:tc>
        <w:tc>
          <w:tcPr>
            <w:tcW w:w="1350" w:type="dxa"/>
            <w:shd w:val="clear" w:color="auto" w:fill="auto"/>
          </w:tcPr>
          <w:p w14:paraId="5DC46D17" w14:textId="1A27BB98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539A009E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Проектная работа</w:t>
            </w:r>
          </w:p>
        </w:tc>
        <w:tc>
          <w:tcPr>
            <w:tcW w:w="4924" w:type="dxa"/>
          </w:tcPr>
          <w:p w14:paraId="56169180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Чтение, письмо, аудирование, говорение (диалогическое, монологическое)</w:t>
            </w:r>
          </w:p>
        </w:tc>
      </w:tr>
      <w:tr w:rsidR="00991FE4" w:rsidRPr="00E5119B" w14:paraId="053D4418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2A8E6FCA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14:paraId="35637392" w14:textId="5C1FCADA" w:rsidR="00991FE4" w:rsidRPr="00E5119B" w:rsidRDefault="00991FE4" w:rsidP="00DF5989">
            <w:pPr>
              <w:snapToGrid w:val="0"/>
              <w:rPr>
                <w:b/>
                <w:sz w:val="24"/>
                <w:szCs w:val="24"/>
              </w:rPr>
            </w:pPr>
            <w:r w:rsidRPr="00E5119B">
              <w:rPr>
                <w:b/>
                <w:sz w:val="24"/>
                <w:szCs w:val="24"/>
              </w:rPr>
              <w:t>«</w:t>
            </w:r>
            <w:r w:rsidR="001508F0">
              <w:rPr>
                <w:b/>
                <w:sz w:val="24"/>
                <w:szCs w:val="24"/>
              </w:rPr>
              <w:t>Давайте говорить и читать по-английски!»</w:t>
            </w:r>
            <w:bookmarkStart w:id="0" w:name="_GoBack"/>
            <w:bookmarkEnd w:id="0"/>
          </w:p>
        </w:tc>
        <w:tc>
          <w:tcPr>
            <w:tcW w:w="1387" w:type="dxa"/>
            <w:shd w:val="clear" w:color="auto" w:fill="auto"/>
          </w:tcPr>
          <w:p w14:paraId="4355840D" w14:textId="05A15654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  <w:shd w:val="clear" w:color="auto" w:fill="auto"/>
          </w:tcPr>
          <w:p w14:paraId="42B7C2A9" w14:textId="68F52F54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9</w:t>
            </w:r>
          </w:p>
        </w:tc>
        <w:tc>
          <w:tcPr>
            <w:tcW w:w="2549" w:type="dxa"/>
          </w:tcPr>
          <w:p w14:paraId="1EB3A25E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Проектная работа</w:t>
            </w:r>
          </w:p>
        </w:tc>
        <w:tc>
          <w:tcPr>
            <w:tcW w:w="4924" w:type="dxa"/>
          </w:tcPr>
          <w:p w14:paraId="6C68A2DF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Чтение, письмо, аудирование, говорение (диалогическое, монологическое)</w:t>
            </w:r>
          </w:p>
        </w:tc>
      </w:tr>
      <w:tr w:rsidR="00991FE4" w:rsidRPr="00E5119B" w14:paraId="38340259" w14:textId="77777777" w:rsidTr="00DF5989">
        <w:trPr>
          <w:trHeight w:val="530"/>
          <w:jc w:val="center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14:paraId="1A6A0298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6FF24BB2" w14:textId="6C7521DA" w:rsidR="00991FE4" w:rsidRPr="00E5119B" w:rsidRDefault="004C086B" w:rsidP="00DF5989">
            <w:pPr>
              <w:snapToGrid w:val="0"/>
              <w:rPr>
                <w:b/>
                <w:bCs/>
                <w:sz w:val="24"/>
                <w:szCs w:val="24"/>
              </w:rPr>
            </w:pPr>
            <w:r w:rsidRPr="00E5119B">
              <w:rPr>
                <w:b/>
                <w:bCs/>
                <w:sz w:val="24"/>
                <w:szCs w:val="24"/>
              </w:rPr>
              <w:t>«Я и мои друзья»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14:paraId="3D4EDAA2" w14:textId="179AA6A2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5265325" w14:textId="60652785" w:rsidR="00991FE4" w:rsidRPr="00E5119B" w:rsidRDefault="004C086B" w:rsidP="00DF5989">
            <w:pPr>
              <w:snapToGrid w:val="0"/>
              <w:jc w:val="center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8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A506132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Проектная работа</w:t>
            </w:r>
          </w:p>
        </w:tc>
        <w:tc>
          <w:tcPr>
            <w:tcW w:w="4924" w:type="dxa"/>
            <w:tcBorders>
              <w:bottom w:val="single" w:sz="4" w:space="0" w:color="auto"/>
            </w:tcBorders>
          </w:tcPr>
          <w:p w14:paraId="78ADA230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Чтение, письмо, аудирование, говорение (диалогическое, монологическое)</w:t>
            </w:r>
          </w:p>
        </w:tc>
      </w:tr>
      <w:tr w:rsidR="00991FE4" w:rsidRPr="00E5119B" w14:paraId="3B49BB8D" w14:textId="77777777" w:rsidTr="00DF5989">
        <w:trPr>
          <w:trHeight w:val="365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AF45D" w14:textId="61EF9F73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D5A11" w14:textId="6E8AE7E8" w:rsidR="00991FE4" w:rsidRPr="00E5119B" w:rsidRDefault="00991FE4" w:rsidP="00DF5989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5268D" w14:textId="5BF8E896" w:rsidR="00991FE4" w:rsidRPr="00E5119B" w:rsidRDefault="00991FE4" w:rsidP="00DF59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4CA09" w14:textId="46DDFD65" w:rsidR="00991FE4" w:rsidRPr="00E5119B" w:rsidRDefault="00991FE4" w:rsidP="00DF59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20A79ACE" w14:textId="3A03C405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14:paraId="58EA9B04" w14:textId="53D14E95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91FE4" w:rsidRPr="00E5119B" w14:paraId="458817E2" w14:textId="77777777" w:rsidTr="00DF5989">
        <w:trPr>
          <w:trHeight w:val="380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CD48F" w14:textId="4750EDA8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33E99" w14:textId="03ED7292" w:rsidR="00991FE4" w:rsidRPr="00E5119B" w:rsidRDefault="00991FE4" w:rsidP="00DF5989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56CD2" w14:textId="42B2897A" w:rsidR="00991FE4" w:rsidRPr="00E5119B" w:rsidRDefault="00991FE4" w:rsidP="004C086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C63DE" w14:textId="5650D3FA" w:rsidR="00991FE4" w:rsidRPr="00E5119B" w:rsidRDefault="00991FE4" w:rsidP="00DF59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1160229A" w14:textId="146E3CBA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14:paraId="301C3774" w14:textId="3F565ADE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91FE4" w:rsidRPr="00E5119B" w14:paraId="192AD1E9" w14:textId="77777777" w:rsidTr="00DF5989">
        <w:trPr>
          <w:trHeight w:val="339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92287" w14:textId="06BA1CBA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E5E53" w14:textId="005E74C6" w:rsidR="00991FE4" w:rsidRPr="00E5119B" w:rsidRDefault="00991FE4" w:rsidP="00DF5989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5625A" w14:textId="56585439" w:rsidR="00991FE4" w:rsidRPr="00E5119B" w:rsidRDefault="00991FE4" w:rsidP="00DF59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B0C7B" w14:textId="4F6A2E82" w:rsidR="00991FE4" w:rsidRPr="00E5119B" w:rsidRDefault="00991FE4" w:rsidP="00DF598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00AAB935" w14:textId="13B66171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14:paraId="308FD6A9" w14:textId="37811C24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91FE4" w:rsidRPr="00E5119B" w14:paraId="53A5BCED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1AC3A5AF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5EB7F816" w14:textId="77777777" w:rsidR="00991FE4" w:rsidRPr="00E5119B" w:rsidRDefault="00991FE4" w:rsidP="00DF5989">
            <w:pPr>
              <w:snapToGrid w:val="0"/>
              <w:jc w:val="right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Итого за 1 четверть</w:t>
            </w:r>
          </w:p>
        </w:tc>
        <w:tc>
          <w:tcPr>
            <w:tcW w:w="1387" w:type="dxa"/>
            <w:shd w:val="clear" w:color="auto" w:fill="auto"/>
          </w:tcPr>
          <w:p w14:paraId="52B54D74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14:paraId="10693B0D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549" w:type="dxa"/>
          </w:tcPr>
          <w:p w14:paraId="300B2862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14:paraId="3718F618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91FE4" w:rsidRPr="00E5119B" w14:paraId="44F410B0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184DB182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779F80CB" w14:textId="77777777" w:rsidR="00991FE4" w:rsidRPr="00E5119B" w:rsidRDefault="00991FE4" w:rsidP="00DF5989">
            <w:pPr>
              <w:snapToGrid w:val="0"/>
              <w:jc w:val="right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Итого за 2 четверть</w:t>
            </w:r>
          </w:p>
        </w:tc>
        <w:tc>
          <w:tcPr>
            <w:tcW w:w="1387" w:type="dxa"/>
            <w:shd w:val="clear" w:color="auto" w:fill="auto"/>
          </w:tcPr>
          <w:p w14:paraId="3D1CF145" w14:textId="42E1A9D8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</w:t>
            </w:r>
            <w:r w:rsidR="00452BCF" w:rsidRPr="00E5119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14:paraId="1A60B1EB" w14:textId="4B169F67" w:rsidR="00991FE4" w:rsidRPr="00E5119B" w:rsidRDefault="00452BCF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549" w:type="dxa"/>
          </w:tcPr>
          <w:p w14:paraId="0A9653A6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14:paraId="4413C186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91FE4" w:rsidRPr="00E5119B" w14:paraId="1C3CC603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62311610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102853C2" w14:textId="77777777" w:rsidR="00991FE4" w:rsidRPr="00E5119B" w:rsidRDefault="00991FE4" w:rsidP="00DF5989">
            <w:pPr>
              <w:snapToGrid w:val="0"/>
              <w:jc w:val="right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Итого за 3 четверть</w:t>
            </w:r>
          </w:p>
        </w:tc>
        <w:tc>
          <w:tcPr>
            <w:tcW w:w="1387" w:type="dxa"/>
            <w:shd w:val="clear" w:color="auto" w:fill="auto"/>
          </w:tcPr>
          <w:p w14:paraId="7621FB30" w14:textId="1000067C" w:rsidR="00991FE4" w:rsidRPr="00E5119B" w:rsidRDefault="004C086B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350" w:type="dxa"/>
            <w:shd w:val="clear" w:color="auto" w:fill="auto"/>
          </w:tcPr>
          <w:p w14:paraId="10AE45BE" w14:textId="0F266AA3" w:rsidR="00991FE4" w:rsidRPr="00E5119B" w:rsidRDefault="004C086B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549" w:type="dxa"/>
          </w:tcPr>
          <w:p w14:paraId="08B653AF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24" w:type="dxa"/>
          </w:tcPr>
          <w:p w14:paraId="55B502E4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91FE4" w:rsidRPr="00E5119B" w14:paraId="5E42C8E5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62852B1E" w14:textId="77777777" w:rsidR="00991FE4" w:rsidRPr="00E5119B" w:rsidRDefault="00991FE4" w:rsidP="00DF59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29D4096C" w14:textId="77777777" w:rsidR="00991FE4" w:rsidRPr="00E5119B" w:rsidRDefault="00991FE4" w:rsidP="00DF5989">
            <w:pPr>
              <w:snapToGrid w:val="0"/>
              <w:jc w:val="right"/>
              <w:rPr>
                <w:sz w:val="24"/>
                <w:szCs w:val="24"/>
              </w:rPr>
            </w:pPr>
            <w:r w:rsidRPr="00E5119B">
              <w:rPr>
                <w:sz w:val="24"/>
                <w:szCs w:val="24"/>
              </w:rPr>
              <w:t>Итого за 4 четверть</w:t>
            </w:r>
          </w:p>
        </w:tc>
        <w:tc>
          <w:tcPr>
            <w:tcW w:w="1387" w:type="dxa"/>
            <w:shd w:val="clear" w:color="auto" w:fill="auto"/>
          </w:tcPr>
          <w:p w14:paraId="467A40D0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14:paraId="5B153777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549" w:type="dxa"/>
          </w:tcPr>
          <w:p w14:paraId="57FDAA25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  <w:r w:rsidRPr="00E5119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24" w:type="dxa"/>
          </w:tcPr>
          <w:p w14:paraId="39752615" w14:textId="77777777" w:rsidR="00991FE4" w:rsidRPr="00E5119B" w:rsidRDefault="00991FE4" w:rsidP="00DF59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91FE4" w:rsidRPr="00E5119B" w14:paraId="4416DBF1" w14:textId="77777777" w:rsidTr="00DF5989">
        <w:trPr>
          <w:jc w:val="center"/>
        </w:trPr>
        <w:tc>
          <w:tcPr>
            <w:tcW w:w="698" w:type="dxa"/>
            <w:shd w:val="clear" w:color="auto" w:fill="auto"/>
          </w:tcPr>
          <w:p w14:paraId="4321EE28" w14:textId="77777777" w:rsidR="00991FE4" w:rsidRPr="00E5119B" w:rsidRDefault="00991FE4" w:rsidP="00DF598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07BA3CC4" w14:textId="77777777" w:rsidR="00991FE4" w:rsidRPr="00E5119B" w:rsidRDefault="00991FE4" w:rsidP="00DF5989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387" w:type="dxa"/>
            <w:shd w:val="clear" w:color="auto" w:fill="auto"/>
          </w:tcPr>
          <w:p w14:paraId="0EB9E294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68</w:t>
            </w:r>
          </w:p>
        </w:tc>
        <w:tc>
          <w:tcPr>
            <w:tcW w:w="1350" w:type="dxa"/>
            <w:shd w:val="clear" w:color="auto" w:fill="auto"/>
          </w:tcPr>
          <w:p w14:paraId="0C360429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68</w:t>
            </w:r>
          </w:p>
        </w:tc>
        <w:tc>
          <w:tcPr>
            <w:tcW w:w="2549" w:type="dxa"/>
          </w:tcPr>
          <w:p w14:paraId="0F4A5BCF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119B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4924" w:type="dxa"/>
          </w:tcPr>
          <w:p w14:paraId="32B0CF8B" w14:textId="77777777" w:rsidR="00991FE4" w:rsidRPr="00E5119B" w:rsidRDefault="00991FE4" w:rsidP="00DF598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C007B3A" w14:textId="77777777" w:rsidR="00991FE4" w:rsidRPr="00E5119B" w:rsidRDefault="00991FE4" w:rsidP="00991FE4">
      <w:pPr>
        <w:rPr>
          <w:bCs/>
          <w:iCs/>
          <w:sz w:val="24"/>
          <w:szCs w:val="24"/>
          <w:lang w:val="en-US"/>
        </w:rPr>
      </w:pPr>
    </w:p>
    <w:p w14:paraId="79842F44" w14:textId="77777777" w:rsidR="00991FE4" w:rsidRPr="00E5119B" w:rsidRDefault="00991FE4" w:rsidP="00991FE4">
      <w:pPr>
        <w:ind w:firstLine="708"/>
        <w:jc w:val="both"/>
        <w:rPr>
          <w:sz w:val="24"/>
          <w:szCs w:val="24"/>
          <w:shd w:val="clear" w:color="auto" w:fill="FFFFFF"/>
        </w:rPr>
      </w:pPr>
      <w:r w:rsidRPr="00E5119B">
        <w:rPr>
          <w:sz w:val="24"/>
          <w:szCs w:val="24"/>
          <w:shd w:val="clear" w:color="auto" w:fill="FFFFFF"/>
        </w:rPr>
        <w:t>В рабочей программе используются аббревиатуры: УОНЗ – урок «открытия» новых знаний, УОМН – урок общеметодологической направленности, УР – урок рефлексии, УРК – урок развивающего контроля</w:t>
      </w:r>
    </w:p>
    <w:p w14:paraId="5F1643AE" w14:textId="77777777" w:rsidR="00991FE4" w:rsidRPr="00E5119B" w:rsidRDefault="00991FE4" w:rsidP="00991FE4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742F4D57" w14:textId="77777777" w:rsidR="00991FE4" w:rsidRPr="00E5119B" w:rsidRDefault="00991FE4" w:rsidP="00991FE4">
      <w:pPr>
        <w:pStyle w:val="ab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55B6E85B" w14:textId="77777777" w:rsidR="00991FE4" w:rsidRPr="00E5119B" w:rsidRDefault="00991FE4" w:rsidP="00991FE4">
      <w:pPr>
        <w:rPr>
          <w:b/>
          <w:color w:val="000000"/>
          <w:sz w:val="24"/>
          <w:szCs w:val="24"/>
          <w:shd w:val="clear" w:color="auto" w:fill="FFFFFF"/>
          <w:lang w:bidi="ru-RU"/>
        </w:rPr>
      </w:pPr>
    </w:p>
    <w:p w14:paraId="2EEBBAA7" w14:textId="77777777" w:rsidR="0073077C" w:rsidRPr="00B97A7B" w:rsidRDefault="0073077C" w:rsidP="0073077C">
      <w:pPr>
        <w:spacing w:after="0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4646D7D" w14:textId="77777777" w:rsidR="0073077C" w:rsidRPr="00B97A7B" w:rsidRDefault="0073077C" w:rsidP="007307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BC91F90" w14:textId="77777777" w:rsidR="0073077C" w:rsidRPr="004543CB" w:rsidRDefault="0073077C" w:rsidP="007307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39A08" w14:textId="77777777" w:rsidR="00FA7F20" w:rsidRDefault="00FA7F20"/>
    <w:sectPr w:rsidR="00FA7F20" w:rsidSect="00FE28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D9C77" w14:textId="77777777" w:rsidR="00C47CF6" w:rsidRDefault="00C47CF6" w:rsidP="002959C6">
      <w:pPr>
        <w:spacing w:after="0" w:line="240" w:lineRule="auto"/>
      </w:pPr>
      <w:r>
        <w:separator/>
      </w:r>
    </w:p>
  </w:endnote>
  <w:endnote w:type="continuationSeparator" w:id="0">
    <w:p w14:paraId="44689D72" w14:textId="77777777" w:rsidR="00C47CF6" w:rsidRDefault="00C47CF6" w:rsidP="0029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9E154" w14:textId="77777777" w:rsidR="00C47CF6" w:rsidRDefault="00C47CF6" w:rsidP="002959C6">
      <w:pPr>
        <w:spacing w:after="0" w:line="240" w:lineRule="auto"/>
      </w:pPr>
      <w:r>
        <w:separator/>
      </w:r>
    </w:p>
  </w:footnote>
  <w:footnote w:type="continuationSeparator" w:id="0">
    <w:p w14:paraId="1E8D09DA" w14:textId="77777777" w:rsidR="00C47CF6" w:rsidRDefault="00C47CF6" w:rsidP="0029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F18CE"/>
    <w:multiLevelType w:val="hybridMultilevel"/>
    <w:tmpl w:val="ECF647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5412EA"/>
    <w:multiLevelType w:val="hybridMultilevel"/>
    <w:tmpl w:val="B1D27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25C1"/>
    <w:multiLevelType w:val="hybridMultilevel"/>
    <w:tmpl w:val="03006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7A"/>
    <w:rsid w:val="001508F0"/>
    <w:rsid w:val="002959C6"/>
    <w:rsid w:val="0038477A"/>
    <w:rsid w:val="00452BCF"/>
    <w:rsid w:val="004C086B"/>
    <w:rsid w:val="006E4541"/>
    <w:rsid w:val="0073077C"/>
    <w:rsid w:val="00991FE4"/>
    <w:rsid w:val="00C47CF6"/>
    <w:rsid w:val="00E5119B"/>
    <w:rsid w:val="00FA7F20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26B9"/>
  <w15:chartTrackingRefBased/>
  <w15:docId w15:val="{B32F5711-BA1C-4376-8004-364616F6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FE284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FE284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FE284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FE284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3"/>
    <w:rsid w:val="00FE2849"/>
    <w:rPr>
      <w:i/>
      <w:iCs/>
    </w:rPr>
  </w:style>
  <w:style w:type="paragraph" w:customStyle="1" w:styleId="a6">
    <w:name w:val="Подзаг"/>
    <w:basedOn w:val="a3"/>
    <w:rsid w:val="0073077C"/>
    <w:pPr>
      <w:spacing w:before="113" w:after="28"/>
      <w:jc w:val="center"/>
    </w:pPr>
    <w:rPr>
      <w:b/>
      <w:bCs/>
      <w:i/>
      <w:iCs/>
      <w:lang w:eastAsia="ru-RU"/>
    </w:rPr>
  </w:style>
  <w:style w:type="paragraph" w:styleId="a7">
    <w:name w:val="No Spacing"/>
    <w:link w:val="a8"/>
    <w:qFormat/>
    <w:rsid w:val="00730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73077C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73077C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a">
    <w:name w:val="Table Grid"/>
    <w:basedOn w:val="a1"/>
    <w:uiPriority w:val="99"/>
    <w:rsid w:val="007307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991FE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c">
    <w:name w:val="header"/>
    <w:basedOn w:val="a"/>
    <w:link w:val="ad"/>
    <w:uiPriority w:val="99"/>
    <w:unhideWhenUsed/>
    <w:rsid w:val="0029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59C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295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959C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2019-10-30T07:30:00Z</dcterms:created>
  <dcterms:modified xsi:type="dcterms:W3CDTF">2019-10-30T08:50:00Z</dcterms:modified>
</cp:coreProperties>
</file>