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73851" w14:textId="35EAD082" w:rsidR="00352E9D" w:rsidRPr="00352E9D" w:rsidRDefault="00352E9D" w:rsidP="00701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352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14:paraId="3F8856D7" w14:textId="0C4DE8BE" w:rsidR="00352E9D" w:rsidRPr="00352E9D" w:rsidRDefault="00352E9D" w:rsidP="007015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2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52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352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</w:t>
      </w:r>
      <w:proofErr w:type="gramStart"/>
      <w:r w:rsidRPr="00352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школа»-</w:t>
      </w:r>
      <w:proofErr w:type="gramEnd"/>
    </w:p>
    <w:p w14:paraId="6C7840A8" w14:textId="77777777" w:rsidR="00352E9D" w:rsidRPr="00352E9D" w:rsidRDefault="00352E9D" w:rsidP="007015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2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52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Епанчинская</w:t>
      </w:r>
      <w:proofErr w:type="spellEnd"/>
      <w:r w:rsidRPr="00352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начальная общеобразовательная школа имени </w:t>
      </w:r>
      <w:proofErr w:type="spellStart"/>
      <w:r w:rsidRPr="00352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Я.К.Занкиева</w:t>
      </w:r>
      <w:proofErr w:type="spellEnd"/>
      <w:r w:rsidRPr="00352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bookmarkEnd w:id="0"/>
    <w:p w14:paraId="5C5562F8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C29A56" w14:textId="1E73C46F" w:rsidR="00352E9D" w:rsidRPr="00352E9D" w:rsidRDefault="0070152E" w:rsidP="007015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0583">
        <w:rPr>
          <w:rFonts w:eastAsia="Times New Roman" w:cs="Times New Roman"/>
          <w:bCs/>
          <w:noProof/>
          <w:lang w:eastAsia="ru-RU"/>
        </w:rPr>
        <w:drawing>
          <wp:inline distT="0" distB="0" distL="0" distR="0" wp14:anchorId="5A43AA9E" wp14:editId="70F5567F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7B1B5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67CEC3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73E5AF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3F320F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7027DD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B62EE3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319FFE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2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23D3B1D6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2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изобразительному искусству</w:t>
      </w:r>
    </w:p>
    <w:p w14:paraId="0B5A1B36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2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2 класса</w:t>
      </w:r>
    </w:p>
    <w:p w14:paraId="1AD2B080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2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 учебный год</w:t>
      </w:r>
    </w:p>
    <w:p w14:paraId="1FC9D5B9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18EF07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096AAB2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1F4FA0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3E6240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4C02C5" w14:textId="77777777" w:rsidR="00352E9D" w:rsidRPr="00352E9D" w:rsidRDefault="00352E9D" w:rsidP="00352E9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2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352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1A133163" w14:textId="77777777" w:rsidR="00352E9D" w:rsidRPr="00352E9D" w:rsidRDefault="00352E9D" w:rsidP="00352E9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2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 w:rsidRPr="00352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6D5A5311" w14:textId="77777777" w:rsidR="00352E9D" w:rsidRPr="00352E9D" w:rsidRDefault="00352E9D" w:rsidP="00352E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31A48B" w14:textId="77777777" w:rsidR="00352E9D" w:rsidRPr="00352E9D" w:rsidRDefault="00352E9D" w:rsidP="00352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E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Сычева Н.И.,</w:t>
      </w:r>
    </w:p>
    <w:p w14:paraId="34823B98" w14:textId="77777777" w:rsidR="00352E9D" w:rsidRPr="00352E9D" w:rsidRDefault="00352E9D" w:rsidP="00352E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E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14:paraId="0334FA8F" w14:textId="77777777" w:rsidR="00352E9D" w:rsidRPr="00352E9D" w:rsidRDefault="00352E9D" w:rsidP="00352E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227CE63D" w14:textId="692C28D2" w:rsidR="00352E9D" w:rsidRPr="00352E9D" w:rsidRDefault="00352E9D" w:rsidP="007015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E9D">
        <w:rPr>
          <w:rFonts w:ascii="Times New Roman" w:eastAsia="Times New Roman" w:hAnsi="Times New Roman" w:cs="Times New Roman"/>
          <w:sz w:val="24"/>
          <w:szCs w:val="24"/>
          <w:lang w:eastAsia="ru-RU"/>
        </w:rPr>
        <w:t>д. Епанчина</w:t>
      </w:r>
    </w:p>
    <w:p w14:paraId="2C998509" w14:textId="5E26DF26" w:rsidR="00352E9D" w:rsidRPr="00352E9D" w:rsidRDefault="00352E9D" w:rsidP="007015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E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2020 г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275FCB3B" w14:textId="77777777" w:rsidR="00352E9D" w:rsidRDefault="007D1668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</w:t>
      </w:r>
    </w:p>
    <w:p w14:paraId="6C95CB76" w14:textId="715A118A" w:rsidR="00361D57" w:rsidRPr="00352E9D" w:rsidRDefault="001428DE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61D57" w:rsidRPr="001428DE">
        <w:rPr>
          <w:rFonts w:ascii="Times New Roman" w:eastAsia="TimesNewRomanPSMT" w:hAnsi="Times New Roman" w:cs="Times New Roman"/>
          <w:b/>
          <w:bCs/>
          <w:sz w:val="24"/>
          <w:szCs w:val="24"/>
        </w:rPr>
        <w:t>Планируемые результаты освоения учебного предмета «Изобразительное искусство»</w:t>
      </w:r>
    </w:p>
    <w:p w14:paraId="49AB6F58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14:paraId="50DB5803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14:paraId="09CC4B27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14:paraId="7D6BC565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14:paraId="2A80B6AB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iCs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Cs/>
          <w:sz w:val="24"/>
          <w:szCs w:val="24"/>
        </w:rPr>
        <w:t>В результате изучения изобразительного искусства при получении начального общего образования у обучающихся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</w:p>
    <w:p w14:paraId="26EC8514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iCs/>
          <w:sz w:val="24"/>
          <w:szCs w:val="24"/>
        </w:rPr>
        <w:t>Восприятие искусства и виды художественной деятельности</w:t>
      </w:r>
    </w:p>
    <w:p w14:paraId="5ABA2AA1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iCs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Cs/>
          <w:sz w:val="24"/>
          <w:szCs w:val="24"/>
        </w:rPr>
        <w:t>Выпускник научится:</w:t>
      </w:r>
    </w:p>
    <w:p w14:paraId="33023E94" w14:textId="77777777" w:rsidR="00361D57" w:rsidRPr="00361D57" w:rsidRDefault="00361D57" w:rsidP="00361D57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iCs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Cs/>
          <w:sz w:val="24"/>
          <w:szCs w:val="24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14:paraId="7827704E" w14:textId="77777777" w:rsidR="00361D57" w:rsidRPr="00361D57" w:rsidRDefault="00361D57" w:rsidP="00361D57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iCs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Cs/>
          <w:sz w:val="24"/>
          <w:szCs w:val="24"/>
        </w:rPr>
        <w:t>различать основные виды и жанры пластических искусств, понимать их специфику;</w:t>
      </w:r>
    </w:p>
    <w:p w14:paraId="1C0C578D" w14:textId="77777777" w:rsidR="00361D57" w:rsidRPr="00361D57" w:rsidRDefault="00361D57" w:rsidP="00361D57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iCs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Cs/>
          <w:sz w:val="24"/>
          <w:szCs w:val="24"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14:paraId="20876F67" w14:textId="77777777" w:rsidR="00361D57" w:rsidRPr="00361D57" w:rsidRDefault="00361D57" w:rsidP="00361D57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iCs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Cs/>
          <w:sz w:val="24"/>
          <w:szCs w:val="24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</w:p>
    <w:p w14:paraId="06C97838" w14:textId="77777777" w:rsidR="00361D57" w:rsidRPr="00361D57" w:rsidRDefault="00361D57" w:rsidP="00361D57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iCs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Cs/>
          <w:sz w:val="24"/>
          <w:szCs w:val="24"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14:paraId="7A15BFDA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14:paraId="2F6E0149" w14:textId="77777777" w:rsidR="00361D57" w:rsidRPr="00361D57" w:rsidRDefault="00361D57" w:rsidP="00361D57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iCs/>
          <w:sz w:val="24"/>
          <w:szCs w:val="24"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14:paraId="2A34275C" w14:textId="77777777" w:rsidR="00361D57" w:rsidRPr="00361D57" w:rsidRDefault="00361D57" w:rsidP="00361D57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iCs/>
          <w:sz w:val="24"/>
          <w:szCs w:val="24"/>
        </w:rPr>
        <w:t>видеть проявления прекрасного в произведениях искусства (картины,</w:t>
      </w:r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архитектура, скульптура и т.д.), в природе, на улице, в быту;</w:t>
      </w:r>
    </w:p>
    <w:p w14:paraId="2DD6C618" w14:textId="77777777" w:rsidR="00361D57" w:rsidRPr="00361D57" w:rsidRDefault="00361D57" w:rsidP="00361D57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14:paraId="237A601C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Азбука искусства</w:t>
      </w:r>
    </w:p>
    <w:p w14:paraId="28C5E066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Как говорит искусство?</w:t>
      </w:r>
    </w:p>
    <w:p w14:paraId="4A3E74CF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Выпускник научится:</w:t>
      </w:r>
    </w:p>
    <w:p w14:paraId="5913F52D" w14:textId="77777777" w:rsidR="00361D57" w:rsidRPr="00361D57" w:rsidRDefault="00361D57" w:rsidP="00361D57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создавать простые композиции на заданную тему на плоскости и в пространстве;</w:t>
      </w:r>
    </w:p>
    <w:p w14:paraId="6DB1A03A" w14:textId="77777777" w:rsidR="00361D57" w:rsidRPr="00361D57" w:rsidRDefault="00361D57" w:rsidP="00361D57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14:paraId="525CCBF4" w14:textId="77777777" w:rsidR="00361D57" w:rsidRPr="00361D57" w:rsidRDefault="00361D57" w:rsidP="00361D57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</w:t>
      </w:r>
      <w:proofErr w:type="gramStart"/>
      <w:r w:rsidRPr="00361D57">
        <w:rPr>
          <w:rFonts w:ascii="Times New Roman" w:eastAsia="TimesNewRomanPSMT" w:hAnsi="Times New Roman" w:cs="Times New Roman"/>
          <w:sz w:val="24"/>
          <w:szCs w:val="24"/>
        </w:rPr>
        <w:t>в  собственной</w:t>
      </w:r>
      <w:proofErr w:type="gramEnd"/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 учебно-творческой деятельности;</w:t>
      </w:r>
    </w:p>
    <w:p w14:paraId="4D092548" w14:textId="77777777" w:rsidR="00361D57" w:rsidRPr="00361D57" w:rsidRDefault="00361D57" w:rsidP="00361D57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14:paraId="72E82C98" w14:textId="77777777" w:rsidR="00361D57" w:rsidRPr="00361D57" w:rsidRDefault="00361D57" w:rsidP="00361D57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14:paraId="5003C392" w14:textId="77777777" w:rsidR="00361D57" w:rsidRPr="00361D57" w:rsidRDefault="00361D57" w:rsidP="00361D57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14:paraId="3B7297B9" w14:textId="77777777" w:rsidR="00361D57" w:rsidRPr="00361D57" w:rsidRDefault="00361D57" w:rsidP="00361D57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14:paraId="36336C53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Выпускник получит возможность научиться:</w:t>
      </w:r>
    </w:p>
    <w:p w14:paraId="6DCF7701" w14:textId="77777777" w:rsidR="00361D57" w:rsidRPr="00361D57" w:rsidRDefault="00361D57" w:rsidP="00361D5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14:paraId="4B154CCF" w14:textId="77777777" w:rsidR="00361D57" w:rsidRPr="00361D57" w:rsidRDefault="00361D57" w:rsidP="00361D5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14:paraId="0B308D53" w14:textId="77777777" w:rsidR="00361D57" w:rsidRPr="00361D57" w:rsidRDefault="00361D57" w:rsidP="00361D5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14:paraId="60AA60BF" w14:textId="77777777" w:rsidR="00361D57" w:rsidRPr="00361D57" w:rsidRDefault="00361D57" w:rsidP="00361D5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Paint</w:t>
      </w:r>
      <w:proofErr w:type="spellEnd"/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.</w:t>
      </w:r>
    </w:p>
    <w:p w14:paraId="034E770D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Значимые темы искусства.</w:t>
      </w:r>
    </w:p>
    <w:p w14:paraId="7439E445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О чём говорит искусство?</w:t>
      </w:r>
    </w:p>
    <w:p w14:paraId="6BF70DE6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Выпускник научится:</w:t>
      </w:r>
    </w:p>
    <w:p w14:paraId="7FDD116F" w14:textId="77777777" w:rsidR="00361D57" w:rsidRPr="00361D57" w:rsidRDefault="00361D57" w:rsidP="00361D57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осознавать значимые темы искусства и отражать их в собственной художественно-творческой деятельности;</w:t>
      </w:r>
    </w:p>
    <w:p w14:paraId="5EF2CA48" w14:textId="77777777" w:rsidR="00361D57" w:rsidRPr="00361D57" w:rsidRDefault="00361D57" w:rsidP="00361D57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361D57">
        <w:rPr>
          <w:rFonts w:ascii="Times New Roman" w:eastAsia="TimesNewRomanPSMT" w:hAnsi="Times New Roman" w:cs="Times New Roman"/>
          <w:sz w:val="24"/>
          <w:szCs w:val="24"/>
        </w:rPr>
        <w:t>цветоведения</w:t>
      </w:r>
      <w:proofErr w:type="spellEnd"/>
      <w:r w:rsidRPr="00361D57">
        <w:rPr>
          <w:rFonts w:ascii="Times New Roman" w:eastAsia="TimesNewRomanPSMT" w:hAnsi="Times New Roman" w:cs="Times New Roman"/>
          <w:sz w:val="24"/>
          <w:szCs w:val="24"/>
        </w:rPr>
        <w:t>, усвоенные способы действия.</w:t>
      </w:r>
    </w:p>
    <w:p w14:paraId="234708D8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Выпускник получит возможность научиться:</w:t>
      </w:r>
    </w:p>
    <w:p w14:paraId="772B1464" w14:textId="77777777" w:rsidR="00361D57" w:rsidRPr="00361D57" w:rsidRDefault="00361D57" w:rsidP="00361D57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видеть, чувствовать и изображать красоту и разнообразие природы, человека, зданий, предметов;</w:t>
      </w:r>
    </w:p>
    <w:p w14:paraId="4ABA3CEF" w14:textId="77777777" w:rsidR="00361D57" w:rsidRPr="00361D57" w:rsidRDefault="00361D57" w:rsidP="00361D57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14:paraId="65C0795C" w14:textId="77777777" w:rsidR="00361D57" w:rsidRPr="00361D57" w:rsidRDefault="00361D57" w:rsidP="00361D57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изображать пейзажи, натюрморты, портреты, выражая своё отношение к ним;</w:t>
      </w:r>
    </w:p>
    <w:p w14:paraId="23FCA4C7" w14:textId="77777777" w:rsidR="00361D57" w:rsidRPr="00361D57" w:rsidRDefault="00361D57" w:rsidP="00361D57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14:paraId="2E4A1E6A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  Содержание учебного предмета «Изобразительное искусство»</w:t>
      </w:r>
    </w:p>
    <w:p w14:paraId="6C7DA438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Как и чем работает художник? (8 часов)</w:t>
      </w:r>
    </w:p>
    <w:p w14:paraId="2B11DEC6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Три основные краски – красная, синяя, желтая. Что такое живопись? Живописные материалы (гуашь). Практическое овладение основами </w:t>
      </w:r>
      <w:proofErr w:type="spellStart"/>
      <w:r w:rsidRPr="00361D57">
        <w:rPr>
          <w:rFonts w:ascii="Times New Roman" w:eastAsia="TimesNewRomanPSMT" w:hAnsi="Times New Roman" w:cs="Times New Roman"/>
          <w:sz w:val="24"/>
          <w:szCs w:val="24"/>
        </w:rPr>
        <w:t>цветоведения</w:t>
      </w:r>
      <w:proofErr w:type="spellEnd"/>
      <w:r w:rsidRPr="00361D57">
        <w:rPr>
          <w:rFonts w:ascii="Times New Roman" w:eastAsia="TimesNewRomanPSMT" w:hAnsi="Times New Roman" w:cs="Times New Roman"/>
          <w:sz w:val="24"/>
          <w:szCs w:val="24"/>
        </w:rPr>
        <w:t>. Основные и составные цвета, цветовой круг. Работа по заданному началу (в рабочей тетради) или по желанию ученика по заданию учебника.</w:t>
      </w:r>
    </w:p>
    <w:p w14:paraId="679C1118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Белая и черная краски.  Красота и разнообразие природы, выраженные средствами живописи. Цвет – основа языка живописи. Роль белой и черной красок в эмоциональном звучании и выразительности образа. Практическое овладение основами </w:t>
      </w:r>
      <w:proofErr w:type="spellStart"/>
      <w:r w:rsidRPr="00361D57">
        <w:rPr>
          <w:rFonts w:ascii="Times New Roman" w:eastAsia="TimesNewRomanPSMT" w:hAnsi="Times New Roman" w:cs="Times New Roman"/>
          <w:sz w:val="24"/>
          <w:szCs w:val="24"/>
        </w:rPr>
        <w:t>цветоведения</w:t>
      </w:r>
      <w:proofErr w:type="spellEnd"/>
      <w:r w:rsidRPr="00361D57">
        <w:rPr>
          <w:rFonts w:ascii="Times New Roman" w:eastAsia="TimesNewRomanPSMT" w:hAnsi="Times New Roman" w:cs="Times New Roman"/>
          <w:sz w:val="24"/>
          <w:szCs w:val="24"/>
        </w:rPr>
        <w:t>. Разница в изображении природы в различную погоду. Работа по заданному началу (в рабочей тетради) или по желанию ученика по заданию учебника.</w:t>
      </w:r>
    </w:p>
    <w:p w14:paraId="6948A447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Пастель и цветные мелки, акварель, их выразительные возможности. Мягкость, бархатистость пастели, яркость восковых и масляных мелков, прозрачность акварели. Выразительные возможности этих материалов, особенности работы ими. Передача эмоционального состояния природы. Элементарные приёмы композиции на плоскости. Первичные знания перспективы (ближе - дальше, загораживание).</w:t>
      </w:r>
      <w:r w:rsidRPr="00361D5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361D57">
        <w:rPr>
          <w:rFonts w:ascii="Times New Roman" w:eastAsia="TimesNewRomanPSMT" w:hAnsi="Times New Roman" w:cs="Times New Roman"/>
          <w:sz w:val="24"/>
          <w:szCs w:val="24"/>
        </w:rPr>
        <w:t>Изображение пейзажа.</w:t>
      </w:r>
    </w:p>
    <w:p w14:paraId="22D31A7A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Выразительные возможности аппликации. Особенности создания аппликации (материал можно резать или обрывать). Ритм, виды ритма (спокойный, порывистый, беспокойный). Ритм пятен, цвета. Роль ритма в эмоциональном звучании композиции. Композиционный центр, главное и второстепенное в композиции. Симметрия и асимметрия.</w:t>
      </w:r>
    </w:p>
    <w:p w14:paraId="17AB7644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Выразительные возможности графических материалов. Что такое графика? Разнообразие графических материалов. Образный язык графики. 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</w:t>
      </w:r>
    </w:p>
    <w:p w14:paraId="27E4CE2B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Выразительность материалов для работы в объеме. Что такое скульптура? Образный язык скульптуры. Материалы скульптуры и их роль в создании выразительного образа (глина, дерево, камень и др.). Объём – основа языка скульптуры. Изображение животных.</w:t>
      </w:r>
    </w:p>
    <w:p w14:paraId="0FC61BB2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Выразительные возможности бумаги. Что такое архитектура? Чем занимается архитектор? Особенности архитектурных форм. Что такое макет? Объём, способы передачи объёма. Материалы, с помощью которых архитектор создает макет (бумага, картон).</w:t>
      </w:r>
    </w:p>
    <w:p w14:paraId="3E21277F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Для художника любой материал может стать выразительным. Понимание красоты различных художественных материалов (гуашь, акварель, пастель, мелки, тушь, пластилин, бумага). Сходство и различие материалов. Повторение и закрепление полученных на предыдущих уроках знаний о художественных материалах и их выразительных возможностях.</w:t>
      </w:r>
    </w:p>
    <w:p w14:paraId="18F516F2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Реальность и фантазия (7 часов)</w:t>
      </w:r>
    </w:p>
    <w:p w14:paraId="0D7DF34C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Изображение и реальность. Мастер изображения учит видеть мир вокруг. Человек, мир природы в реальной жизни: образы человека, природы в искусстве. Красота своеобразие, особенности различных животных. Формирование приёмов работы с графическими и живописными материалами (тушь, гуашь).</w:t>
      </w:r>
    </w:p>
    <w:p w14:paraId="33EB529F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Изображение и фантазия. Образная сущность искусства: художественный образ, его условность, передача общего через единичное. Мастер изображения учит фантазировать. Роль фантазии в жизни людей. Сказочные существа в народной культуре,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14:paraId="65CD7773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Украшение и реальность. Мастер Украшения учится у природы. Природа умеет себя украшать.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 Украшение и фантазия. Мастер Украшения учится у природы, изучает её. Преобразование природных форм для создания различных узоров, орнаментов, украшающих предметы быта. Ознакомление с произведениями народных художественных промыслов в России (с учетом местных условий), например, </w:t>
      </w:r>
      <w:proofErr w:type="spellStart"/>
      <w:r w:rsidRPr="00361D57">
        <w:rPr>
          <w:rFonts w:ascii="Times New Roman" w:eastAsia="TimesNewRomanPSMT" w:hAnsi="Times New Roman" w:cs="Times New Roman"/>
          <w:sz w:val="24"/>
          <w:szCs w:val="24"/>
        </w:rPr>
        <w:t>кукарские</w:t>
      </w:r>
      <w:proofErr w:type="spellEnd"/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 или вологодские кружева. Понятие «орнамент», повторение модуля, ритмическое чередование элемента. Создание тканей, кружев, украшений для человека. </w:t>
      </w:r>
    </w:p>
    <w:p w14:paraId="166C60E1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Постройка и реальность. Мастер Постройки учится у природы. Красота и смысл природных конструкций, разнообразие форм подводного мира, их неповторимые особенности. Освоение новых приемов конструирования из бумаги.</w:t>
      </w:r>
    </w:p>
    <w:p w14:paraId="56CD5301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Постройка и фантазия. Мастер Постройки учится у природы. Изучая природу, Мастер преобразует её своей фантазией, дополняет ее формы, создает конструкции, необходимые для жизни человека. </w:t>
      </w:r>
    </w:p>
    <w:p w14:paraId="1DF64134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О чём говорит искусство? (8 часов)</w:t>
      </w:r>
    </w:p>
    <w:p w14:paraId="0B303AB1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Изображение природы в различных состояниях. Жанр пейзажа. 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её состояние, настроение. Изображение, созданное художником, обращено к чувствам зрителей. Композиция пейзажа в живописи (понятия: перспектива, линия горизонта, ближе – больше, дальше – меньше). Цветные серые краски. </w:t>
      </w:r>
    </w:p>
    <w:p w14:paraId="544840C3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Художник изображает настроение. В художественном образе воплощены реальность и воображение, идеи и чувства. Зритель воспринимает произведение искусства, соотнося изображенное с собственным опытом, чувствами, отношением. Знакомство с художественными произведениями, изображающими природу и человека в контрастных эмоциональных состояниях. Передача с помощью цвета эмоциональных состояний: добра и зла, тревоги и нежности, грусти и радости. </w:t>
      </w:r>
    </w:p>
    <w:p w14:paraId="72E955F9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Изображение характера животных. Выражение в изображении характера и пластики животного, его состояния, настроения (при помощи пятна, линии, штриха). Знакомство с анималистическими изображениями, созданными художниками в графике, живописи, скульптуре (В. Ватагин). Образы животных: разъяренных и ласковых (например, кошка, собака).</w:t>
      </w:r>
    </w:p>
    <w:p w14:paraId="7C942930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 Изображение характера человека. Женский образ. Человек и человеческие взаимоотношения. Изображая человека, художник выражает свое отношение к нему, свое понимание этого человека. Женские качества характера: верность, нежность, достоинство, доброта. Внешнее и внутреннее содержание человека, выражение его средствами искусства Портрет. Композиция и порядок изображения (от пятна) портрета в живописи, пропорции лица человека. Разнообразие изобразительных материалов. Изображение женского портрета персонажей русских народных сказок (например, Василиса Премудрая, Алёнушка, Ведьма, Баба Яга).</w:t>
      </w:r>
    </w:p>
    <w:p w14:paraId="5AFD20D4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Изображение характера человека. Мужской образ. Человек. Изображая человека, художник выражает свое отношение к нему, свое понимание этого человека. Эмоциональная и нравственная оценка образа в его изображении. Мужские качества характера: отважность, смелость, решительность, честность, доброта и т.д. Цветовые сочетания, передающие отношение художника к персонажу. Разнообразие изобразительных материалов. Изображение мужского портрета персонажей сказок (например, злой волшебник, добрый волшебник). Характерные черты внешнего облика, одежды, украшений, отражающих отношение народа к человеку.</w:t>
      </w:r>
    </w:p>
    <w:p w14:paraId="3BE151BD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Образ человека в скульптуре. Возможности создания разнохарактерных героев в объёме. Скульптурные произведения, созданные мастерами прошлого и настоящего. Изображения, созданные в объёме, выражают отношение скульптора к миру, его чувства и переживания. Создание в объёме сказочных образов с ярко выраженным характером (Царевна-Лебедь, Баба –Яга, </w:t>
      </w:r>
      <w:proofErr w:type="spellStart"/>
      <w:r w:rsidRPr="00361D57">
        <w:rPr>
          <w:rFonts w:ascii="Times New Roman" w:eastAsia="TimesNewRomanPSMT" w:hAnsi="Times New Roman" w:cs="Times New Roman"/>
          <w:sz w:val="24"/>
          <w:szCs w:val="24"/>
        </w:rPr>
        <w:t>Мальчиш-Кибальчиш</w:t>
      </w:r>
      <w:proofErr w:type="spellEnd"/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361D57">
        <w:rPr>
          <w:rFonts w:ascii="Times New Roman" w:eastAsia="TimesNewRomanPSMT" w:hAnsi="Times New Roman" w:cs="Times New Roman"/>
          <w:sz w:val="24"/>
          <w:szCs w:val="24"/>
        </w:rPr>
        <w:t>Мальчиш-Плохиш</w:t>
      </w:r>
      <w:proofErr w:type="spellEnd"/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). Способы передачи объёма, материалы (пластилин, глина, стеки, дощечки). </w:t>
      </w:r>
    </w:p>
    <w:p w14:paraId="4E0988A4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Человек и его украшения. Украшая себя, человек рассказывает о себе: кто он такой (например, смелый воин-защитник или агрессор). Украшения имеют свой характер, свой образ. Древние образы и знаковый характер древних изображений. Стилизация природных форм. Роль силуэта в орнаменте. Украшения для женщин подчеркивают их красоту, нежность, для мужчин – силу, мужество.</w:t>
      </w:r>
    </w:p>
    <w:p w14:paraId="5ECBD245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О чем говорят украшения? 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по-другому. Изображение в аппликации или живописи сказочных образов народной культуры (солнце, птица Сирин, Дерево жизни и др.), использование стилизации форм для создания орнамента.</w:t>
      </w:r>
    </w:p>
    <w:p w14:paraId="4C4E80F9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Как говорит искусство? (11 часов)</w:t>
      </w:r>
    </w:p>
    <w:p w14:paraId="7AB6BD79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Цвет как средство выражения. Теплые и холодные цвета. Борьба теплого и холодного. Цвет – основа языка живописи. Эмоциональное восприятие цвета человеком. Деление цветов на теплые и холодные. Изучение свойств цвета в процессе создания композиций. Умение видеть цвет. Борьба различных цветов, смешение красок на бумаге. </w:t>
      </w:r>
    </w:p>
    <w:p w14:paraId="4F8FD62C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Цвет как средство выражения: тихие (глухие) и звонкие цвета. 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14:paraId="5C1842B4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 xml:space="preserve">Линия как средство выражения: ритм линий. Роль ритма в эмоциональном звучании композиции в живописи и в рисунке (ритмы: спокойный, замедленный, порывистый, беспокойный). Ритмическая организация листа с помощью линий. Линии как средство образной характеристики изображаемого. Разное эмоциональное звучание линий. </w:t>
      </w:r>
    </w:p>
    <w:p w14:paraId="29C3E2BC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Линия как средство выражения: характер линий. Выразительные возможности линий. Многообразие линий: толстые, тонкие, корявые, изящные, спокойные и порывистые. Приёмы работы графическими материалами. Умение видеть линии в окружающей действительности, рассматривание весенних веток (веселый трепет нежных веток берез и корявая мощь старых дубовых сучьев). Образы деревьев – старое, крючковатое, молодое, нежное, стройное, величавое, мощное, раскидистое.</w:t>
      </w:r>
    </w:p>
    <w:p w14:paraId="5ADE1CFD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Ритм пятен как средство выражения. Ритм пятен передает движение. От изменения пятен на листе изменяется восприятие листа, его композиция. Изображение летящих птиц: общие и характерные черты (быстрый или медленный полет, птицы летят тяжело или легко).</w:t>
      </w:r>
    </w:p>
    <w:p w14:paraId="160AF5D2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Пропорции выражают характер. 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</w:r>
    </w:p>
    <w:p w14:paraId="3D853FF2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Ритм линий и пятен, цвет, пропорции — средства выразительности. Ритм линий, пятен, цвет, пропорции составляют основы образного языка, на котором говорят Братья–Мастера – Мастер Изображения, Мастер Украшения, Мастер Постройки, создавая произведения в области живописи, графики, скульптуры, архитектуры.</w:t>
      </w:r>
    </w:p>
    <w:p w14:paraId="3BF30BC5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61D57">
        <w:rPr>
          <w:rFonts w:ascii="Times New Roman" w:eastAsia="TimesNewRomanPSMT" w:hAnsi="Times New Roman" w:cs="Times New Roman"/>
          <w:sz w:val="24"/>
          <w:szCs w:val="24"/>
        </w:rPr>
        <w:t>Братья – Мастера – главные помощники художника, работающего в области изобразительного, декоративного и конструктивного искусств.</w:t>
      </w:r>
    </w:p>
    <w:p w14:paraId="76174AC5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769C6F55" w14:textId="2509FDA8" w:rsidR="00361D57" w:rsidRPr="001428DE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428DE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 w:rsidR="001428DE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             </w:t>
      </w:r>
      <w:r w:rsidRPr="001428DE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Тематическое планирование </w:t>
      </w:r>
    </w:p>
    <w:p w14:paraId="0AC9A35E" w14:textId="77777777" w:rsidR="00361D57" w:rsidRPr="001428DE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tbl>
      <w:tblPr>
        <w:tblW w:w="13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9037"/>
        <w:gridCol w:w="1499"/>
        <w:gridCol w:w="2365"/>
      </w:tblGrid>
      <w:tr w:rsidR="00361D57" w:rsidRPr="00361D57" w14:paraId="2DDFF7B5" w14:textId="77777777" w:rsidTr="007862B2">
        <w:trPr>
          <w:trHeight w:val="234"/>
          <w:jc w:val="center"/>
        </w:trPr>
        <w:tc>
          <w:tcPr>
            <w:tcW w:w="586" w:type="dxa"/>
            <w:vMerge w:val="restart"/>
            <w:shd w:val="clear" w:color="auto" w:fill="auto"/>
            <w:vAlign w:val="center"/>
          </w:tcPr>
          <w:p w14:paraId="6A68152D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</w:p>
          <w:p w14:paraId="36013E95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037" w:type="dxa"/>
            <w:vMerge w:val="restart"/>
            <w:shd w:val="clear" w:color="auto" w:fill="auto"/>
            <w:vAlign w:val="center"/>
          </w:tcPr>
          <w:p w14:paraId="68CAAECC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14:paraId="42A0ABB0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65" w:type="dxa"/>
            <w:vMerge w:val="restart"/>
          </w:tcPr>
          <w:p w14:paraId="28E76823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Практическая часть программы </w:t>
            </w:r>
          </w:p>
          <w:p w14:paraId="5092E174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61D57" w:rsidRPr="00361D57" w14:paraId="530A45DF" w14:textId="77777777" w:rsidTr="007862B2">
        <w:trPr>
          <w:trHeight w:val="285"/>
          <w:jc w:val="center"/>
        </w:trPr>
        <w:tc>
          <w:tcPr>
            <w:tcW w:w="586" w:type="dxa"/>
            <w:vMerge/>
            <w:shd w:val="clear" w:color="auto" w:fill="auto"/>
          </w:tcPr>
          <w:p w14:paraId="042EA90F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037" w:type="dxa"/>
            <w:vMerge/>
            <w:shd w:val="clear" w:color="auto" w:fill="auto"/>
          </w:tcPr>
          <w:p w14:paraId="0D1850CF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8E0DD0D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Рабочая программа</w:t>
            </w:r>
          </w:p>
          <w:p w14:paraId="658D4357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65" w:type="dxa"/>
            <w:vMerge/>
            <w:tcBorders>
              <w:bottom w:val="single" w:sz="4" w:space="0" w:color="auto"/>
            </w:tcBorders>
          </w:tcPr>
          <w:p w14:paraId="775D581D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</w:p>
        </w:tc>
      </w:tr>
      <w:tr w:rsidR="00361D57" w:rsidRPr="00361D57" w14:paraId="39FF4948" w14:textId="77777777" w:rsidTr="007862B2">
        <w:trPr>
          <w:cantSplit/>
          <w:trHeight w:val="520"/>
          <w:jc w:val="center"/>
        </w:trPr>
        <w:tc>
          <w:tcPr>
            <w:tcW w:w="586" w:type="dxa"/>
            <w:vMerge/>
            <w:shd w:val="clear" w:color="auto" w:fill="auto"/>
          </w:tcPr>
          <w:p w14:paraId="4C27673C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037" w:type="dxa"/>
            <w:vMerge/>
            <w:shd w:val="clear" w:color="auto" w:fill="auto"/>
          </w:tcPr>
          <w:p w14:paraId="1EB03FDE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14:paraId="6A8EDDAB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05DAE7E7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  <w:t>проект</w:t>
            </w:r>
          </w:p>
        </w:tc>
      </w:tr>
      <w:tr w:rsidR="00361D57" w:rsidRPr="00361D57" w14:paraId="0ED7E48A" w14:textId="77777777" w:rsidTr="007862B2">
        <w:trPr>
          <w:trHeight w:val="210"/>
          <w:jc w:val="center"/>
        </w:trPr>
        <w:tc>
          <w:tcPr>
            <w:tcW w:w="586" w:type="dxa"/>
            <w:shd w:val="clear" w:color="auto" w:fill="auto"/>
          </w:tcPr>
          <w:p w14:paraId="11AB2A1F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BAE5E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Как и чем работает художник?</w:t>
            </w:r>
          </w:p>
          <w:p w14:paraId="19DD3474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«Цветочная поляна». Три основные краски, строящие многоцветье мира.</w:t>
            </w:r>
          </w:p>
          <w:p w14:paraId="5631F39F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«Радуга на грозовом небе». Пять красок - всё богатство цвета и тона.</w:t>
            </w:r>
          </w:p>
          <w:p w14:paraId="555BFE6A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«Осенний лес». Пастель, цветные мелки, акварель: их выразительные возможности.</w:t>
            </w:r>
          </w:p>
          <w:p w14:paraId="453C18AD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«Осенний листопад». Выразительные возможности аппликации.</w:t>
            </w:r>
          </w:p>
          <w:p w14:paraId="2D8B7B77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«Графика зимнего леса». Выразительные возможности графических материалов.</w:t>
            </w:r>
          </w:p>
          <w:p w14:paraId="5B0C5D2B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«Звери в лесу». Выразительность материалов для работы в объёме.</w:t>
            </w:r>
          </w:p>
          <w:p w14:paraId="045F2BC4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«Птицы в лесу». Выразительные возможности бумаги.</w:t>
            </w:r>
          </w:p>
          <w:p w14:paraId="521EBC51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«Композиции из сухих трав и цветов». Для художника любой материал может стать выразительным и как работает художник?</w:t>
            </w:r>
          </w:p>
          <w:p w14:paraId="002B5F86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AFC40F8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2365" w:type="dxa"/>
            <w:tcBorders>
              <w:top w:val="nil"/>
              <w:bottom w:val="single" w:sz="4" w:space="0" w:color="auto"/>
            </w:tcBorders>
          </w:tcPr>
          <w:p w14:paraId="5A5520CB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</w:p>
        </w:tc>
      </w:tr>
      <w:tr w:rsidR="00361D57" w:rsidRPr="00361D57" w14:paraId="38FB3E5D" w14:textId="77777777" w:rsidTr="007862B2">
        <w:trPr>
          <w:trHeight w:val="210"/>
          <w:jc w:val="center"/>
        </w:trPr>
        <w:tc>
          <w:tcPr>
            <w:tcW w:w="586" w:type="dxa"/>
            <w:shd w:val="clear" w:color="auto" w:fill="auto"/>
          </w:tcPr>
          <w:p w14:paraId="0B673EFA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7C32E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Реальность и фантазия </w:t>
            </w:r>
          </w:p>
          <w:p w14:paraId="603784B1" w14:textId="389FC66E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«Наши друзья – животные». Изображение и реальность.</w:t>
            </w:r>
          </w:p>
          <w:p w14:paraId="4CEA50FE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«Сказочная птица». Изображение и фантазия.</w:t>
            </w:r>
          </w:p>
          <w:p w14:paraId="5432002E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«Веточки деревьев с росой и паутинкой». Украшение и реальность.</w:t>
            </w:r>
          </w:p>
          <w:p w14:paraId="1D3DD1BC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«Кокошник». Украшение и фантазия. </w:t>
            </w:r>
          </w:p>
          <w:p w14:paraId="67A3D7C9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«Подводный мир». Постройка и реальность.</w:t>
            </w:r>
          </w:p>
          <w:p w14:paraId="139A2698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Постройка и фантазия. Проект «Конструируем сказочный город».</w:t>
            </w:r>
          </w:p>
          <w:p w14:paraId="1BC75044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Братья – мастера. Изображения, украшения и постройки всегда работают вместе.</w:t>
            </w:r>
          </w:p>
          <w:p w14:paraId="485EF946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E8DD196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7 ч</w:t>
            </w:r>
          </w:p>
        </w:tc>
        <w:tc>
          <w:tcPr>
            <w:tcW w:w="2365" w:type="dxa"/>
            <w:tcBorders>
              <w:top w:val="nil"/>
              <w:bottom w:val="single" w:sz="4" w:space="0" w:color="auto"/>
            </w:tcBorders>
          </w:tcPr>
          <w:p w14:paraId="21AE5B8F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361D57" w:rsidRPr="00361D57" w14:paraId="4EFC29DF" w14:textId="77777777" w:rsidTr="007862B2">
        <w:trPr>
          <w:trHeight w:val="210"/>
          <w:jc w:val="center"/>
        </w:trPr>
        <w:tc>
          <w:tcPr>
            <w:tcW w:w="586" w:type="dxa"/>
            <w:shd w:val="clear" w:color="auto" w:fill="auto"/>
          </w:tcPr>
          <w:p w14:paraId="19943F38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9FB1E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О чём говорит искусство?</w:t>
            </w:r>
          </w:p>
          <w:p w14:paraId="1C339B72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«Четвероногий герой».  Выражение характера изображаемых животных.</w:t>
            </w:r>
          </w:p>
          <w:p w14:paraId="02DF2D53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«Сказочный мужской образ». Выражение характера человека: изображение доброго и злого сказочного мужского образа.</w:t>
            </w:r>
          </w:p>
          <w:p w14:paraId="46DA7283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Женский образ русских сказок. Выражение характера человека: изображение противоположных по характеру сказочных женских образов (Царевна – Лебедь и </w:t>
            </w:r>
            <w:proofErr w:type="spellStart"/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Бабариха</w:t>
            </w:r>
            <w:proofErr w:type="spellEnd"/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).</w:t>
            </w:r>
          </w:p>
          <w:p w14:paraId="4567EF9F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 сказочного героя, выраженный в объёме. Проект «Портрет сказочного героя».</w:t>
            </w:r>
          </w:p>
          <w:p w14:paraId="3F60840C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«Море». Изображение природы в разных состояниях.</w:t>
            </w:r>
          </w:p>
          <w:p w14:paraId="74B69FAA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«Человек и его украшения». Выражение характера человека через украшение.</w:t>
            </w:r>
          </w:p>
          <w:p w14:paraId="1D183EC3" w14:textId="648C33C3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«Морской бой Салтана и пиратов», коллективное панно двух противоположных по намерениям сказочных флотов. Выражение намерений человека через украшение.</w:t>
            </w:r>
          </w:p>
          <w:p w14:paraId="462C7803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«В мире сказочных героев». В изображении, украшении и постройке человек выражает свои чувства, мысли, своё отношение к миру.</w:t>
            </w:r>
          </w:p>
          <w:p w14:paraId="3304D545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B768B29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2365" w:type="dxa"/>
            <w:tcBorders>
              <w:top w:val="nil"/>
              <w:bottom w:val="single" w:sz="4" w:space="0" w:color="auto"/>
            </w:tcBorders>
          </w:tcPr>
          <w:p w14:paraId="6DC58E97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361D57" w:rsidRPr="00361D57" w14:paraId="6B5AE9EB" w14:textId="77777777" w:rsidTr="007862B2">
        <w:trPr>
          <w:trHeight w:val="1198"/>
          <w:jc w:val="center"/>
        </w:trPr>
        <w:tc>
          <w:tcPr>
            <w:tcW w:w="586" w:type="dxa"/>
            <w:shd w:val="clear" w:color="auto" w:fill="auto"/>
          </w:tcPr>
          <w:p w14:paraId="3ADF22F5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CEDC4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Как говорит искусство?</w:t>
            </w:r>
          </w:p>
          <w:p w14:paraId="2B4A4D19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«Замок Снежной королевы». Цвет как средство выражения: тёплые и холодные цвета. Борьба тёплого и холодного.</w:t>
            </w:r>
          </w:p>
          <w:p w14:paraId="5C7C8A34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«Весна идёт». Цвет как средство выражения: тихие (глухие) и звонкие цвета.</w:t>
            </w:r>
          </w:p>
          <w:p w14:paraId="30CEC9BA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«Весенний ручеёк». Линия как средство выражения: ритм линий.</w:t>
            </w:r>
          </w:p>
          <w:p w14:paraId="081DC070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«Ветка». Линия как средство выражения: характер линий.</w:t>
            </w:r>
          </w:p>
          <w:p w14:paraId="786C3052" w14:textId="71AABCD1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«Птички» (коллективное панно). Ритм пятен как средство выражения.</w:t>
            </w:r>
          </w:p>
          <w:p w14:paraId="6986BD5C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Аппликация «Поле цветов». Ритм пятен как средство выражения.</w:t>
            </w:r>
          </w:p>
          <w:p w14:paraId="711B711F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«Смешные человечки». Пропорции выражают характер.</w:t>
            </w:r>
          </w:p>
          <w:p w14:paraId="44CFB862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«Весна. Шум птиц». Ритм линий и пятен, цвет, пропорции – средства выразительности.</w:t>
            </w:r>
          </w:p>
          <w:p w14:paraId="6FE166D5" w14:textId="3E1A9D3B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Итоговый творческий проект «Чудо – тесто».</w:t>
            </w:r>
          </w:p>
          <w:p w14:paraId="3532F46A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Итоговый творческий проект «Чудо – тесто». Выставка детского творчества.</w:t>
            </w:r>
          </w:p>
          <w:p w14:paraId="7ED743DF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«Экзамен художника Тюбика». Искусствоведческая викторина.</w:t>
            </w:r>
          </w:p>
          <w:p w14:paraId="2353B926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DF2B973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11 ч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14:paraId="43C15807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361D57" w:rsidRPr="00361D57" w14:paraId="11EC0D54" w14:textId="77777777" w:rsidTr="007862B2">
        <w:trPr>
          <w:trHeight w:val="210"/>
          <w:jc w:val="center"/>
        </w:trPr>
        <w:tc>
          <w:tcPr>
            <w:tcW w:w="586" w:type="dxa"/>
            <w:shd w:val="clear" w:color="auto" w:fill="auto"/>
          </w:tcPr>
          <w:p w14:paraId="19CCD35C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037" w:type="dxa"/>
          </w:tcPr>
          <w:p w14:paraId="61D534FB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shd w:val="clear" w:color="auto" w:fill="auto"/>
          </w:tcPr>
          <w:p w14:paraId="4B5E62BD" w14:textId="2EDEF854" w:rsidR="00361D57" w:rsidRPr="00361D57" w:rsidRDefault="00FC446F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14:paraId="7EFED987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</w:p>
        </w:tc>
      </w:tr>
      <w:tr w:rsidR="00361D57" w:rsidRPr="00361D57" w14:paraId="531311FA" w14:textId="77777777" w:rsidTr="007862B2">
        <w:trPr>
          <w:trHeight w:val="210"/>
          <w:jc w:val="center"/>
        </w:trPr>
        <w:tc>
          <w:tcPr>
            <w:tcW w:w="586" w:type="dxa"/>
            <w:shd w:val="clear" w:color="auto" w:fill="auto"/>
          </w:tcPr>
          <w:p w14:paraId="27C7F79B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037" w:type="dxa"/>
          </w:tcPr>
          <w:p w14:paraId="3D72AF9A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shd w:val="clear" w:color="auto" w:fill="auto"/>
          </w:tcPr>
          <w:p w14:paraId="73C78CEB" w14:textId="2216B26D" w:rsidR="00361D57" w:rsidRPr="00361D57" w:rsidRDefault="00FC446F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14:paraId="49761BBE" w14:textId="2953EFE8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</w:p>
        </w:tc>
      </w:tr>
      <w:tr w:rsidR="00361D57" w:rsidRPr="00361D57" w14:paraId="7F773282" w14:textId="77777777" w:rsidTr="007862B2">
        <w:trPr>
          <w:trHeight w:val="210"/>
          <w:jc w:val="center"/>
        </w:trPr>
        <w:tc>
          <w:tcPr>
            <w:tcW w:w="586" w:type="dxa"/>
            <w:shd w:val="clear" w:color="auto" w:fill="auto"/>
          </w:tcPr>
          <w:p w14:paraId="1DA58860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037" w:type="dxa"/>
          </w:tcPr>
          <w:p w14:paraId="726D9B92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shd w:val="clear" w:color="auto" w:fill="auto"/>
          </w:tcPr>
          <w:p w14:paraId="71F621ED" w14:textId="42B54927" w:rsidR="00361D57" w:rsidRPr="00361D57" w:rsidRDefault="000E38D8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14:paraId="0A8084E6" w14:textId="44882DD6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</w:p>
        </w:tc>
      </w:tr>
      <w:tr w:rsidR="00361D57" w:rsidRPr="00361D57" w14:paraId="0752237F" w14:textId="77777777" w:rsidTr="007862B2">
        <w:trPr>
          <w:trHeight w:val="210"/>
          <w:jc w:val="center"/>
        </w:trPr>
        <w:tc>
          <w:tcPr>
            <w:tcW w:w="586" w:type="dxa"/>
            <w:shd w:val="clear" w:color="auto" w:fill="auto"/>
          </w:tcPr>
          <w:p w14:paraId="1AD9A5F5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037" w:type="dxa"/>
          </w:tcPr>
          <w:p w14:paraId="2AC05DE1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shd w:val="clear" w:color="auto" w:fill="auto"/>
          </w:tcPr>
          <w:p w14:paraId="30DE4B38" w14:textId="3FC42FF7" w:rsidR="00361D57" w:rsidRPr="00361D57" w:rsidRDefault="000E38D8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14:paraId="5AF86BF3" w14:textId="0F4A2783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</w:p>
        </w:tc>
      </w:tr>
      <w:tr w:rsidR="00361D57" w:rsidRPr="00361D57" w14:paraId="3920A218" w14:textId="77777777" w:rsidTr="007862B2">
        <w:trPr>
          <w:trHeight w:val="357"/>
          <w:jc w:val="center"/>
        </w:trPr>
        <w:tc>
          <w:tcPr>
            <w:tcW w:w="586" w:type="dxa"/>
            <w:shd w:val="clear" w:color="auto" w:fill="auto"/>
          </w:tcPr>
          <w:p w14:paraId="752866EC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037" w:type="dxa"/>
            <w:shd w:val="clear" w:color="auto" w:fill="auto"/>
          </w:tcPr>
          <w:p w14:paraId="2A0156E2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sz w:val="24"/>
                <w:szCs w:val="24"/>
              </w:rPr>
              <w:t>Итого за год</w:t>
            </w:r>
          </w:p>
        </w:tc>
        <w:tc>
          <w:tcPr>
            <w:tcW w:w="1499" w:type="dxa"/>
            <w:shd w:val="clear" w:color="auto" w:fill="auto"/>
          </w:tcPr>
          <w:p w14:paraId="106EEC5A" w14:textId="77777777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  <w:r w:rsidRPr="00361D57"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2365" w:type="dxa"/>
            <w:tcBorders>
              <w:top w:val="nil"/>
            </w:tcBorders>
          </w:tcPr>
          <w:p w14:paraId="0A6E00C8" w14:textId="1D97C505" w:rsidR="00361D57" w:rsidRPr="00361D57" w:rsidRDefault="00361D57" w:rsidP="00361D57">
            <w:pPr>
              <w:spacing w:after="0" w:line="240" w:lineRule="auto"/>
              <w:rPr>
                <w:rFonts w:ascii="Times New Roman" w:eastAsia="TimesNewRomanPSMT" w:hAnsi="Times New Roman" w:cs="Times New Roman"/>
                <w:iCs/>
                <w:sz w:val="24"/>
                <w:szCs w:val="24"/>
              </w:rPr>
            </w:pPr>
          </w:p>
        </w:tc>
      </w:tr>
    </w:tbl>
    <w:p w14:paraId="33F7375B" w14:textId="77777777" w:rsidR="00361D57" w:rsidRPr="00361D57" w:rsidRDefault="00361D57" w:rsidP="00361D5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5C1518E7" w14:textId="42D5176C" w:rsidR="00361D57" w:rsidRDefault="00361D57" w:rsidP="00F83C4C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03F071DD" w14:textId="5A0F0467" w:rsidR="00F83C4C" w:rsidRDefault="00F83C4C" w:rsidP="00F83C4C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Приложение 1</w:t>
      </w:r>
    </w:p>
    <w:p w14:paraId="6225E8F0" w14:textId="0D28C953" w:rsidR="00F83C4C" w:rsidRDefault="001428DE" w:rsidP="00F83C4C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F83C4C" w:rsidRPr="00F83C4C">
        <w:rPr>
          <w:rFonts w:ascii="Times New Roman" w:eastAsia="TimesNewRomanPSMT" w:hAnsi="Times New Roman" w:cs="Times New Roman"/>
          <w:b/>
          <w:sz w:val="24"/>
          <w:szCs w:val="24"/>
        </w:rPr>
        <w:t>Календарно-тематический план</w:t>
      </w:r>
    </w:p>
    <w:p w14:paraId="70C029D3" w14:textId="77777777" w:rsidR="001428DE" w:rsidRPr="00F83C4C" w:rsidRDefault="001428DE" w:rsidP="00F83C4C">
      <w:pPr>
        <w:spacing w:after="0" w:line="240" w:lineRule="auto"/>
        <w:rPr>
          <w:rFonts w:ascii="Times New Roman" w:eastAsia="TimesNewRomanPSMT" w:hAnsi="Times New Roman" w:cs="Times New Roman"/>
          <w:b/>
          <w:i/>
          <w:sz w:val="24"/>
          <w:szCs w:val="24"/>
        </w:rPr>
      </w:pPr>
    </w:p>
    <w:tbl>
      <w:tblPr>
        <w:tblW w:w="15326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851"/>
        <w:gridCol w:w="5069"/>
        <w:gridCol w:w="2034"/>
        <w:gridCol w:w="4820"/>
      </w:tblGrid>
      <w:tr w:rsidR="00F83C4C" w:rsidRPr="00F83C4C" w14:paraId="3BDCE4DA" w14:textId="77777777" w:rsidTr="001428DE">
        <w:trPr>
          <w:trHeight w:val="768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3663B31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№</w:t>
            </w:r>
          </w:p>
          <w:p w14:paraId="63F9B83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урока</w:t>
            </w:r>
          </w:p>
          <w:p w14:paraId="7E1DFC8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F6D0D3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№ урока в теме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A02EA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Дата</w:t>
            </w:r>
          </w:p>
          <w:p w14:paraId="1D2B71D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06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A708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Тема</w:t>
            </w:r>
          </w:p>
          <w:p w14:paraId="597B28A8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3916A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E8E4A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  <w:p w14:paraId="49256D3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F83C4C" w:rsidRPr="00F83C4C" w14:paraId="1336635F" w14:textId="77777777" w:rsidTr="001428DE">
        <w:trPr>
          <w:trHeight w:val="407"/>
        </w:trPr>
        <w:tc>
          <w:tcPr>
            <w:tcW w:w="850" w:type="dxa"/>
            <w:vMerge/>
            <w:shd w:val="clear" w:color="auto" w:fill="auto"/>
          </w:tcPr>
          <w:p w14:paraId="2444464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6A49E04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F2DB14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14:paraId="06F6AE1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069" w:type="dxa"/>
            <w:vMerge/>
            <w:shd w:val="clear" w:color="auto" w:fill="auto"/>
          </w:tcPr>
          <w:p w14:paraId="40814BC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B45A7BA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A40638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F83C4C" w:rsidRPr="00F83C4C" w14:paraId="0EDE36F6" w14:textId="77777777" w:rsidTr="001428DE">
        <w:trPr>
          <w:trHeight w:val="407"/>
        </w:trPr>
        <w:tc>
          <w:tcPr>
            <w:tcW w:w="15326" w:type="dxa"/>
            <w:gridSpan w:val="7"/>
            <w:shd w:val="clear" w:color="auto" w:fill="F2F2F2" w:themeFill="background1" w:themeFillShade="F2"/>
          </w:tcPr>
          <w:p w14:paraId="288EF1C7" w14:textId="6C9E2025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Как и чем</w:t>
            </w: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 работает художник?</w:t>
            </w:r>
            <w:r w:rsidR="00FC446F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 (7 ч.</w:t>
            </w:r>
            <w:r w:rsidRPr="00F83C4C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83C4C" w:rsidRPr="00F83C4C" w14:paraId="32D562E7" w14:textId="77777777" w:rsidTr="001428DE">
        <w:tc>
          <w:tcPr>
            <w:tcW w:w="850" w:type="dxa"/>
            <w:shd w:val="clear" w:color="auto" w:fill="auto"/>
          </w:tcPr>
          <w:p w14:paraId="7DEF42C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14:paraId="5EE183BD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C87D363" w14:textId="38E69177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1" w:type="dxa"/>
            <w:shd w:val="clear" w:color="auto" w:fill="auto"/>
          </w:tcPr>
          <w:p w14:paraId="51C53BC1" w14:textId="7CB2BEE1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16923D3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«Цветочная поляна». Три основные краски, строящие многоцветье мира.</w:t>
            </w:r>
          </w:p>
        </w:tc>
        <w:tc>
          <w:tcPr>
            <w:tcW w:w="2034" w:type="dxa"/>
            <w:shd w:val="clear" w:color="auto" w:fill="auto"/>
          </w:tcPr>
          <w:p w14:paraId="0342781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  <w:p w14:paraId="2805C46D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</w:rPr>
              <w:t>Урок-беседа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D5AAD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теплые и холодные цвета в живописи; правила работы с акварельными красками. </w:t>
            </w:r>
          </w:p>
          <w:p w14:paraId="329C577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различать основные и составные, холодные и теплые цвета; выполнять рисунок с натуры; работать кистью и акварельными красками.</w:t>
            </w:r>
          </w:p>
        </w:tc>
      </w:tr>
      <w:tr w:rsidR="00F83C4C" w:rsidRPr="00F83C4C" w14:paraId="0DB12E7D" w14:textId="77777777" w:rsidTr="001428DE">
        <w:tc>
          <w:tcPr>
            <w:tcW w:w="850" w:type="dxa"/>
            <w:shd w:val="clear" w:color="auto" w:fill="auto"/>
          </w:tcPr>
          <w:p w14:paraId="3F400FE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14:paraId="17AE346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11C60EE" w14:textId="00674EF6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1" w:type="dxa"/>
            <w:shd w:val="clear" w:color="auto" w:fill="auto"/>
          </w:tcPr>
          <w:p w14:paraId="08BF4F53" w14:textId="0AF37819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2E52D3DB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«Радуга на грозовом небе». Пять красок - всё богатство цвета и тона.</w:t>
            </w:r>
          </w:p>
        </w:tc>
        <w:tc>
          <w:tcPr>
            <w:tcW w:w="2034" w:type="dxa"/>
            <w:shd w:val="clear" w:color="auto" w:fill="auto"/>
          </w:tcPr>
          <w:p w14:paraId="3A9654F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5A05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художников, изображающих природу. </w:t>
            </w:r>
          </w:p>
          <w:p w14:paraId="6E249D3D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изображать настроение природы, природных стихий, работать с инструментами и материалами художника.</w:t>
            </w:r>
          </w:p>
        </w:tc>
      </w:tr>
      <w:tr w:rsidR="00F83C4C" w:rsidRPr="00F83C4C" w14:paraId="149666EB" w14:textId="77777777" w:rsidTr="001428DE">
        <w:tc>
          <w:tcPr>
            <w:tcW w:w="850" w:type="dxa"/>
            <w:shd w:val="clear" w:color="auto" w:fill="auto"/>
          </w:tcPr>
          <w:p w14:paraId="615138AA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14:paraId="03F7C800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3C04D3D" w14:textId="164CE6D9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1" w:type="dxa"/>
            <w:shd w:val="clear" w:color="auto" w:fill="auto"/>
          </w:tcPr>
          <w:p w14:paraId="13600191" w14:textId="411C6962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6528DA6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«Осенний лес». Пастель, цветные мелки, акварель: их выразительные возможности.</w:t>
            </w:r>
          </w:p>
        </w:tc>
        <w:tc>
          <w:tcPr>
            <w:tcW w:w="2034" w:type="dxa"/>
            <w:shd w:val="clear" w:color="auto" w:fill="auto"/>
          </w:tcPr>
          <w:p w14:paraId="6B50CE7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  <w:p w14:paraId="160D3B31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</w:rPr>
              <w:t>Урок-игра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494C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 Узнают: 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правила работы с пастелью и цветными мелками. </w:t>
            </w:r>
          </w:p>
          <w:p w14:paraId="08ED59B0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рисовать по представлению; смешивать краски.</w:t>
            </w:r>
          </w:p>
        </w:tc>
      </w:tr>
      <w:tr w:rsidR="00F83C4C" w:rsidRPr="00F83C4C" w14:paraId="485DC831" w14:textId="77777777" w:rsidTr="001428DE">
        <w:tc>
          <w:tcPr>
            <w:tcW w:w="850" w:type="dxa"/>
            <w:shd w:val="clear" w:color="auto" w:fill="auto"/>
          </w:tcPr>
          <w:p w14:paraId="68F6FEC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14:paraId="66988449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417D19E" w14:textId="1F40BE25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1" w:type="dxa"/>
            <w:shd w:val="clear" w:color="auto" w:fill="auto"/>
          </w:tcPr>
          <w:p w14:paraId="20D15FDC" w14:textId="77065C39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1B573D0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«Осенний листопад». Выразительные возможности аппликации.</w:t>
            </w:r>
          </w:p>
        </w:tc>
        <w:tc>
          <w:tcPr>
            <w:tcW w:w="2034" w:type="dxa"/>
            <w:shd w:val="clear" w:color="auto" w:fill="auto"/>
          </w:tcPr>
          <w:p w14:paraId="7CCC5781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УОМН</w:t>
            </w:r>
          </w:p>
          <w:p w14:paraId="4645F1A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Урок- практикум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3EB2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понятие «аппликация», технику выполнения аппликации.</w:t>
            </w:r>
          </w:p>
          <w:p w14:paraId="227046ED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составлять композицию, последовательно ее выполнять.</w:t>
            </w:r>
          </w:p>
        </w:tc>
      </w:tr>
      <w:tr w:rsidR="00F83C4C" w:rsidRPr="00F83C4C" w14:paraId="5B63792B" w14:textId="77777777" w:rsidTr="001428DE">
        <w:tc>
          <w:tcPr>
            <w:tcW w:w="850" w:type="dxa"/>
            <w:shd w:val="clear" w:color="auto" w:fill="auto"/>
          </w:tcPr>
          <w:p w14:paraId="50D5CE5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14:paraId="35592DC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93E0D26" w14:textId="11CB52D7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1" w:type="dxa"/>
            <w:shd w:val="clear" w:color="auto" w:fill="auto"/>
          </w:tcPr>
          <w:p w14:paraId="1C8B4D30" w14:textId="6F381114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271CF0D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«Графика зимнего леса». Выразительные возможности графических материалов.</w:t>
            </w:r>
          </w:p>
        </w:tc>
        <w:tc>
          <w:tcPr>
            <w:tcW w:w="2034" w:type="dxa"/>
            <w:shd w:val="clear" w:color="auto" w:fill="auto"/>
          </w:tcPr>
          <w:p w14:paraId="1C516AF6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  <w:p w14:paraId="7A8131E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</w:rPr>
              <w:t>Мультимедиа-урок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5A478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правила работы с графическими материалами.</w:t>
            </w:r>
          </w:p>
        </w:tc>
      </w:tr>
      <w:tr w:rsidR="00F83C4C" w:rsidRPr="00F83C4C" w14:paraId="5084E9A7" w14:textId="77777777" w:rsidTr="001428DE">
        <w:tc>
          <w:tcPr>
            <w:tcW w:w="850" w:type="dxa"/>
            <w:shd w:val="clear" w:color="auto" w:fill="auto"/>
          </w:tcPr>
          <w:p w14:paraId="122C3DD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14:paraId="464D2511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893CD5A" w14:textId="4035AD0A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  <w:shd w:val="clear" w:color="auto" w:fill="auto"/>
          </w:tcPr>
          <w:p w14:paraId="7939B6CE" w14:textId="331C0ECB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3626F71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«Звери в лесу». Выразительность материалов для работы в объёме.</w:t>
            </w:r>
          </w:p>
        </w:tc>
        <w:tc>
          <w:tcPr>
            <w:tcW w:w="2034" w:type="dxa"/>
            <w:shd w:val="clear" w:color="auto" w:fill="auto"/>
          </w:tcPr>
          <w:p w14:paraId="0FE32486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УОМН</w:t>
            </w:r>
          </w:p>
          <w:p w14:paraId="17FCEE5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</w:rPr>
              <w:t>Урок-игра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13CC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выразительные возможности графических материалов; понятия «линия», «пятно»; правила выполнения работы в объеме.</w:t>
            </w:r>
          </w:p>
          <w:p w14:paraId="109573B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выражать свои чувства, настроение с помощью цвета, насыщенность оттенков.</w:t>
            </w:r>
          </w:p>
        </w:tc>
      </w:tr>
      <w:tr w:rsidR="00F83C4C" w:rsidRPr="00F83C4C" w14:paraId="2454536C" w14:textId="77777777" w:rsidTr="001428DE">
        <w:tc>
          <w:tcPr>
            <w:tcW w:w="850" w:type="dxa"/>
            <w:shd w:val="clear" w:color="auto" w:fill="auto"/>
          </w:tcPr>
          <w:p w14:paraId="16049206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14:paraId="4862A84D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BDF6DB0" w14:textId="663C358B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1" w:type="dxa"/>
            <w:shd w:val="clear" w:color="auto" w:fill="auto"/>
          </w:tcPr>
          <w:p w14:paraId="157FB901" w14:textId="2BFE2321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5FE91A7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«Птицы в лесу». Выразительные возможности бумаги.</w:t>
            </w:r>
          </w:p>
        </w:tc>
        <w:tc>
          <w:tcPr>
            <w:tcW w:w="2034" w:type="dxa"/>
            <w:shd w:val="clear" w:color="auto" w:fill="auto"/>
          </w:tcPr>
          <w:p w14:paraId="0CA8ABB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0BB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понятия «макет», этапы постройки сооружений. </w:t>
            </w:r>
          </w:p>
          <w:p w14:paraId="17BC0D3B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применять правила работы с бумагой, планировать свои действия в соответствии с замыслом, работать в группе.</w:t>
            </w:r>
          </w:p>
        </w:tc>
      </w:tr>
      <w:tr w:rsidR="00FC446F" w:rsidRPr="00F83C4C" w14:paraId="55096EBB" w14:textId="77777777" w:rsidTr="00B91614">
        <w:tc>
          <w:tcPr>
            <w:tcW w:w="15326" w:type="dxa"/>
            <w:gridSpan w:val="7"/>
            <w:shd w:val="clear" w:color="auto" w:fill="auto"/>
          </w:tcPr>
          <w:p w14:paraId="2F0B069D" w14:textId="09279886" w:rsidR="00FC446F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Реальность и фантазия </w:t>
            </w: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(8 ч.</w:t>
            </w:r>
            <w:r w:rsidRPr="00F83C4C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83C4C" w:rsidRPr="00F83C4C" w14:paraId="7C1A4621" w14:textId="77777777" w:rsidTr="001428DE">
        <w:tc>
          <w:tcPr>
            <w:tcW w:w="850" w:type="dxa"/>
            <w:shd w:val="clear" w:color="auto" w:fill="auto"/>
          </w:tcPr>
          <w:p w14:paraId="5211188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14:paraId="74E7832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70A0711F" w14:textId="3AE97865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851" w:type="dxa"/>
            <w:shd w:val="clear" w:color="auto" w:fill="auto"/>
          </w:tcPr>
          <w:p w14:paraId="5620A460" w14:textId="577166E0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3D4EE94A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«Композиции из сухих трав и цветов». Для художника любой материал может стать выразительным.</w:t>
            </w:r>
          </w:p>
        </w:tc>
        <w:tc>
          <w:tcPr>
            <w:tcW w:w="2034" w:type="dxa"/>
            <w:shd w:val="clear" w:color="auto" w:fill="auto"/>
          </w:tcPr>
          <w:p w14:paraId="1758A3B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УР</w:t>
            </w:r>
          </w:p>
          <w:p w14:paraId="3E8E33B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Урок- практикум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209A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выполнять работу из любых подручных материалов.</w:t>
            </w:r>
          </w:p>
        </w:tc>
      </w:tr>
      <w:tr w:rsidR="00F83C4C" w:rsidRPr="00F83C4C" w14:paraId="138910AE" w14:textId="77777777" w:rsidTr="001428DE">
        <w:tc>
          <w:tcPr>
            <w:tcW w:w="850" w:type="dxa"/>
            <w:shd w:val="clear" w:color="auto" w:fill="auto"/>
          </w:tcPr>
          <w:p w14:paraId="78AE9DF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14:paraId="5DEE974B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52F099D" w14:textId="29BC9847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1" w:type="dxa"/>
            <w:shd w:val="clear" w:color="auto" w:fill="auto"/>
          </w:tcPr>
          <w:p w14:paraId="18909F0F" w14:textId="77045995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7417EA2A" w14:textId="77777777" w:rsidR="00E12050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«Наши друзья – животные». Изображение</w:t>
            </w:r>
          </w:p>
          <w:p w14:paraId="7F32BFD0" w14:textId="547F4178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 реальность.</w:t>
            </w:r>
          </w:p>
        </w:tc>
        <w:tc>
          <w:tcPr>
            <w:tcW w:w="2034" w:type="dxa"/>
            <w:shd w:val="clear" w:color="auto" w:fill="auto"/>
          </w:tcPr>
          <w:p w14:paraId="58F585B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УОМН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6F6A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понятие «пропорция». </w:t>
            </w:r>
          </w:p>
          <w:p w14:paraId="32020BBD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соблюдать пропорции при изображении животного, передавать характерные черты изображаемого объекта.</w:t>
            </w:r>
          </w:p>
        </w:tc>
      </w:tr>
      <w:tr w:rsidR="00F83C4C" w:rsidRPr="00F83C4C" w14:paraId="04C5C521" w14:textId="77777777" w:rsidTr="001428DE">
        <w:tc>
          <w:tcPr>
            <w:tcW w:w="850" w:type="dxa"/>
            <w:shd w:val="clear" w:color="auto" w:fill="auto"/>
          </w:tcPr>
          <w:p w14:paraId="0C518D79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14:paraId="2FAD1F8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F9EEC83" w14:textId="432AB09D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1" w:type="dxa"/>
            <w:shd w:val="clear" w:color="auto" w:fill="auto"/>
          </w:tcPr>
          <w:p w14:paraId="2EE42419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0149AA01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«Сказочная птица». Изображение и фантазия.</w:t>
            </w:r>
          </w:p>
        </w:tc>
        <w:tc>
          <w:tcPr>
            <w:tcW w:w="2034" w:type="dxa"/>
            <w:shd w:val="clear" w:color="auto" w:fill="auto"/>
          </w:tcPr>
          <w:p w14:paraId="020B907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  <w:p w14:paraId="10B16C70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</w:rPr>
              <w:t>Урок-игра</w:t>
            </w:r>
          </w:p>
        </w:tc>
        <w:tc>
          <w:tcPr>
            <w:tcW w:w="4820" w:type="dxa"/>
            <w:shd w:val="clear" w:color="auto" w:fill="auto"/>
          </w:tcPr>
          <w:p w14:paraId="0199CFC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выражать свои чувства, настроение с помощью света, насыщенности оттенков, изображать форму, пропорции, соединять воедино образы животных и птиц.</w:t>
            </w:r>
          </w:p>
        </w:tc>
      </w:tr>
      <w:tr w:rsidR="00F83C4C" w:rsidRPr="00F83C4C" w14:paraId="1C589860" w14:textId="77777777" w:rsidTr="001428DE">
        <w:tc>
          <w:tcPr>
            <w:tcW w:w="850" w:type="dxa"/>
            <w:shd w:val="clear" w:color="auto" w:fill="auto"/>
          </w:tcPr>
          <w:p w14:paraId="3228300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14:paraId="4AC88B7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A9ADBCD" w14:textId="57C64230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1" w:type="dxa"/>
            <w:shd w:val="clear" w:color="auto" w:fill="auto"/>
          </w:tcPr>
          <w:p w14:paraId="71EF083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7A1AD70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«Веточки деревьев с росой и паутинкой». Украшение и реальность.</w:t>
            </w:r>
          </w:p>
        </w:tc>
        <w:tc>
          <w:tcPr>
            <w:tcW w:w="2034" w:type="dxa"/>
            <w:shd w:val="clear" w:color="auto" w:fill="auto"/>
          </w:tcPr>
          <w:p w14:paraId="72B9336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</w:tc>
        <w:tc>
          <w:tcPr>
            <w:tcW w:w="4820" w:type="dxa"/>
            <w:shd w:val="clear" w:color="auto" w:fill="auto"/>
          </w:tcPr>
          <w:p w14:paraId="45F54E2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правила рисования с натуры.</w:t>
            </w:r>
          </w:p>
          <w:p w14:paraId="6EC5263B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рисовать ветку хвойного дерева, точно передавая ее характерные особенности – форму, величину, расположение игл; правильно разводить гуашевые краски.</w:t>
            </w:r>
          </w:p>
        </w:tc>
      </w:tr>
      <w:tr w:rsidR="00F83C4C" w:rsidRPr="00F83C4C" w14:paraId="2D38028F" w14:textId="77777777" w:rsidTr="001428DE">
        <w:tc>
          <w:tcPr>
            <w:tcW w:w="850" w:type="dxa"/>
            <w:shd w:val="clear" w:color="auto" w:fill="auto"/>
          </w:tcPr>
          <w:p w14:paraId="0DDA66E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  <w:shd w:val="clear" w:color="auto" w:fill="auto"/>
          </w:tcPr>
          <w:p w14:paraId="0EAB79F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3722FAC" w14:textId="6BE60C64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1" w:type="dxa"/>
            <w:shd w:val="clear" w:color="auto" w:fill="auto"/>
          </w:tcPr>
          <w:p w14:paraId="2E9BD5D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2B686D3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«Кокошник». Украшение и фантазия. </w:t>
            </w:r>
          </w:p>
        </w:tc>
        <w:tc>
          <w:tcPr>
            <w:tcW w:w="2034" w:type="dxa"/>
            <w:shd w:val="clear" w:color="auto" w:fill="auto"/>
          </w:tcPr>
          <w:p w14:paraId="60324FA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  <w:p w14:paraId="052601B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</w:rPr>
              <w:t>Мультимедиа-урок</w:t>
            </w:r>
          </w:p>
        </w:tc>
        <w:tc>
          <w:tcPr>
            <w:tcW w:w="4820" w:type="dxa"/>
            <w:shd w:val="clear" w:color="auto" w:fill="auto"/>
          </w:tcPr>
          <w:p w14:paraId="1E1BEF9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понятие «орнамент»; приёмы выполнения узора на предметах декоративно – прикладного искусства. </w:t>
            </w:r>
          </w:p>
          <w:p w14:paraId="30C268B7" w14:textId="368CD3B9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выполнять кистью простейшие элементы растительного узора для украшения кокошника.</w:t>
            </w:r>
          </w:p>
        </w:tc>
      </w:tr>
      <w:tr w:rsidR="00F83C4C" w:rsidRPr="00F83C4C" w14:paraId="20B1D466" w14:textId="77777777" w:rsidTr="001428DE">
        <w:tc>
          <w:tcPr>
            <w:tcW w:w="850" w:type="dxa"/>
            <w:shd w:val="clear" w:color="auto" w:fill="auto"/>
          </w:tcPr>
          <w:p w14:paraId="58C6E5C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  <w:shd w:val="clear" w:color="auto" w:fill="auto"/>
          </w:tcPr>
          <w:p w14:paraId="6169646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33E635F" w14:textId="73765A2D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1" w:type="dxa"/>
            <w:shd w:val="clear" w:color="auto" w:fill="auto"/>
          </w:tcPr>
          <w:p w14:paraId="2B76E8B6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0BCA669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«Подводный мир». Постройка и реальность.</w:t>
            </w:r>
          </w:p>
        </w:tc>
        <w:tc>
          <w:tcPr>
            <w:tcW w:w="2034" w:type="dxa"/>
            <w:shd w:val="clear" w:color="auto" w:fill="auto"/>
          </w:tcPr>
          <w:p w14:paraId="6ECF3600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  <w:p w14:paraId="1E579B3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Урок- практикум</w:t>
            </w:r>
          </w:p>
        </w:tc>
        <w:tc>
          <w:tcPr>
            <w:tcW w:w="4820" w:type="dxa"/>
            <w:shd w:val="clear" w:color="auto" w:fill="auto"/>
          </w:tcPr>
          <w:p w14:paraId="21EA07D0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основные приёмы работы с бумагой. </w:t>
            </w:r>
          </w:p>
          <w:p w14:paraId="2A3A7BF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выполнять моделирование форм подводного мира, планировать свою работу и следовать инструкциям.</w:t>
            </w:r>
          </w:p>
        </w:tc>
      </w:tr>
      <w:tr w:rsidR="00F83C4C" w:rsidRPr="00F83C4C" w14:paraId="6E103ADD" w14:textId="77777777" w:rsidTr="001428DE">
        <w:tc>
          <w:tcPr>
            <w:tcW w:w="850" w:type="dxa"/>
            <w:shd w:val="clear" w:color="auto" w:fill="auto"/>
          </w:tcPr>
          <w:p w14:paraId="612E0C98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14:paraId="3EA5FE4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117F80E" w14:textId="1E6E684F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  <w:shd w:val="clear" w:color="auto" w:fill="auto"/>
          </w:tcPr>
          <w:p w14:paraId="0F93EEE8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3940E82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Постройка и фантазия. Проект «Конструируем сказочный город».</w:t>
            </w:r>
          </w:p>
        </w:tc>
        <w:tc>
          <w:tcPr>
            <w:tcW w:w="2034" w:type="dxa"/>
            <w:shd w:val="clear" w:color="auto" w:fill="auto"/>
          </w:tcPr>
          <w:p w14:paraId="0A16725A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УОМН</w:t>
            </w:r>
          </w:p>
          <w:p w14:paraId="1A2DAA9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Урок-проект</w:t>
            </w:r>
          </w:p>
        </w:tc>
        <w:tc>
          <w:tcPr>
            <w:tcW w:w="4820" w:type="dxa"/>
            <w:shd w:val="clear" w:color="auto" w:fill="auto"/>
          </w:tcPr>
          <w:p w14:paraId="64F5DF5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основные приёмы работы с бумагой. </w:t>
            </w:r>
          </w:p>
          <w:p w14:paraId="4785AB7A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выполнять моделирование фантастических зданий, передавать настроение в творческой работе.</w:t>
            </w:r>
          </w:p>
        </w:tc>
      </w:tr>
      <w:tr w:rsidR="00F83C4C" w:rsidRPr="00F83C4C" w14:paraId="0884F3D0" w14:textId="77777777" w:rsidTr="001428DE">
        <w:tc>
          <w:tcPr>
            <w:tcW w:w="850" w:type="dxa"/>
            <w:shd w:val="clear" w:color="auto" w:fill="auto"/>
          </w:tcPr>
          <w:p w14:paraId="7FAF1E6D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14:paraId="7C2F3C6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B2CF82F" w14:textId="0CA47133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1" w:type="dxa"/>
            <w:shd w:val="clear" w:color="auto" w:fill="auto"/>
          </w:tcPr>
          <w:p w14:paraId="473A08E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187459F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Братья – мастера. Изображения, украшения и постройки всегда работают вместе.</w:t>
            </w:r>
          </w:p>
        </w:tc>
        <w:tc>
          <w:tcPr>
            <w:tcW w:w="2034" w:type="dxa"/>
            <w:shd w:val="clear" w:color="auto" w:fill="auto"/>
          </w:tcPr>
          <w:p w14:paraId="42AD111B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УР</w:t>
            </w:r>
          </w:p>
          <w:p w14:paraId="04761C9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</w:rPr>
              <w:t>Урок-игра</w:t>
            </w:r>
          </w:p>
        </w:tc>
        <w:tc>
          <w:tcPr>
            <w:tcW w:w="4820" w:type="dxa"/>
            <w:shd w:val="clear" w:color="auto" w:fill="auto"/>
          </w:tcPr>
          <w:p w14:paraId="42348AC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правила выполнения коллективной работы. </w:t>
            </w:r>
          </w:p>
          <w:p w14:paraId="74BCC2AA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различать основные и составные, тёплые и холодные цвета; сравнивать различные виды и жанры изобразительного искусства; использовать художественные материалы.</w:t>
            </w:r>
          </w:p>
        </w:tc>
      </w:tr>
      <w:tr w:rsidR="00F83C4C" w:rsidRPr="00F83C4C" w14:paraId="2454C31D" w14:textId="77777777" w:rsidTr="001428DE">
        <w:tc>
          <w:tcPr>
            <w:tcW w:w="15326" w:type="dxa"/>
            <w:gridSpan w:val="7"/>
            <w:shd w:val="clear" w:color="auto" w:fill="F2F2F2" w:themeFill="background1" w:themeFillShade="F2"/>
          </w:tcPr>
          <w:p w14:paraId="6F8A365F" w14:textId="0F5891D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О чём говорит искусство? </w:t>
            </w:r>
            <w:r w:rsidR="0098466F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(8 ч.</w:t>
            </w:r>
            <w:r w:rsidRPr="00F83C4C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83C4C" w:rsidRPr="00F83C4C" w14:paraId="40862FF6" w14:textId="77777777" w:rsidTr="001428DE">
        <w:tc>
          <w:tcPr>
            <w:tcW w:w="850" w:type="dxa"/>
            <w:shd w:val="clear" w:color="auto" w:fill="auto"/>
          </w:tcPr>
          <w:p w14:paraId="62CDF8E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  <w:shd w:val="clear" w:color="auto" w:fill="auto"/>
          </w:tcPr>
          <w:p w14:paraId="12D21600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0A2C94E" w14:textId="3937D3E7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1" w:type="dxa"/>
            <w:shd w:val="clear" w:color="auto" w:fill="auto"/>
          </w:tcPr>
          <w:p w14:paraId="20117DD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5A1680E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«Четвероногий герой».  Выражение характера изображаемых животных.</w:t>
            </w:r>
          </w:p>
        </w:tc>
        <w:tc>
          <w:tcPr>
            <w:tcW w:w="2034" w:type="dxa"/>
            <w:shd w:val="clear" w:color="auto" w:fill="auto"/>
          </w:tcPr>
          <w:p w14:paraId="2C5BA37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  <w:p w14:paraId="529AD0A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</w:rPr>
              <w:t>Мультимедиа-урок</w:t>
            </w:r>
          </w:p>
        </w:tc>
        <w:tc>
          <w:tcPr>
            <w:tcW w:w="4820" w:type="dxa"/>
            <w:shd w:val="clear" w:color="auto" w:fill="auto"/>
          </w:tcPr>
          <w:p w14:paraId="1842F73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понятие «художник-анималист»; творчество художников В. Серова, И. Ефимова, Т. Мавриной, М. </w:t>
            </w:r>
            <w:proofErr w:type="spellStart"/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Кукунова</w:t>
            </w:r>
            <w:proofErr w:type="spellEnd"/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В. Ватагина. </w:t>
            </w:r>
          </w:p>
          <w:p w14:paraId="5C122E4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рисовать силуэты животных; передавать свои наблюдения и переживания в рисунке; передавать в тематических рисунках пространственные отношения; правильно разводить и смешивать гуашевые краски.</w:t>
            </w:r>
          </w:p>
        </w:tc>
      </w:tr>
      <w:tr w:rsidR="00F83C4C" w:rsidRPr="00F83C4C" w14:paraId="153F966D" w14:textId="77777777" w:rsidTr="001428DE">
        <w:tc>
          <w:tcPr>
            <w:tcW w:w="850" w:type="dxa"/>
            <w:shd w:val="clear" w:color="auto" w:fill="auto"/>
          </w:tcPr>
          <w:p w14:paraId="76EAC5DB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shd w:val="clear" w:color="auto" w:fill="auto"/>
          </w:tcPr>
          <w:p w14:paraId="27B56C6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60D73D3" w14:textId="2DC91E29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1" w:type="dxa"/>
            <w:shd w:val="clear" w:color="auto" w:fill="auto"/>
          </w:tcPr>
          <w:p w14:paraId="7D216AD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060DEBB8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«Сказочный мужской образ». Выражение характера человека: изображение доброго и злого сказочного мужского образа.</w:t>
            </w:r>
          </w:p>
        </w:tc>
        <w:tc>
          <w:tcPr>
            <w:tcW w:w="2034" w:type="dxa"/>
            <w:shd w:val="clear" w:color="auto" w:fill="auto"/>
          </w:tcPr>
          <w:p w14:paraId="5F18AB50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  <w:p w14:paraId="5071021D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Урок-путешествие</w:t>
            </w:r>
          </w:p>
        </w:tc>
        <w:tc>
          <w:tcPr>
            <w:tcW w:w="4820" w:type="dxa"/>
            <w:shd w:val="clear" w:color="auto" w:fill="auto"/>
          </w:tcPr>
          <w:p w14:paraId="1A6AFB8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понятия «внутренняя красота». </w:t>
            </w: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изображать мужской образ; выполнять творческую работу; передавать в рисунках пространственные отношения, реализовать свой замысел.</w:t>
            </w:r>
          </w:p>
        </w:tc>
      </w:tr>
      <w:tr w:rsidR="00F83C4C" w:rsidRPr="00F83C4C" w14:paraId="2FAE33DF" w14:textId="77777777" w:rsidTr="001428DE">
        <w:tc>
          <w:tcPr>
            <w:tcW w:w="850" w:type="dxa"/>
            <w:shd w:val="clear" w:color="auto" w:fill="auto"/>
          </w:tcPr>
          <w:p w14:paraId="437A922A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  <w:shd w:val="clear" w:color="auto" w:fill="auto"/>
          </w:tcPr>
          <w:p w14:paraId="5046226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DA3D99D" w14:textId="1796CB30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1" w:type="dxa"/>
            <w:shd w:val="clear" w:color="auto" w:fill="auto"/>
          </w:tcPr>
          <w:p w14:paraId="01E014F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0C91BCD3" w14:textId="49143BC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Женский образ русских сказок. Выражение характера человека: изображение противоположных по характеру сказочных женских образов (Царевна – Лебедь и </w:t>
            </w:r>
            <w:proofErr w:type="spellStart"/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Бабариха</w:t>
            </w:r>
            <w:proofErr w:type="spellEnd"/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34" w:type="dxa"/>
            <w:shd w:val="clear" w:color="auto" w:fill="auto"/>
          </w:tcPr>
          <w:p w14:paraId="4E05A3C0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</w:tc>
        <w:tc>
          <w:tcPr>
            <w:tcW w:w="4820" w:type="dxa"/>
            <w:shd w:val="clear" w:color="auto" w:fill="auto"/>
          </w:tcPr>
          <w:p w14:paraId="4967D6F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понятие «внутренняя красота». </w:t>
            </w: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изображать женский образ; выполнять творческую работу; передавать в рисунках пространственные отношения, реализовать свой замысел.</w:t>
            </w:r>
          </w:p>
        </w:tc>
      </w:tr>
      <w:tr w:rsidR="00F83C4C" w:rsidRPr="00F83C4C" w14:paraId="5229B0E2" w14:textId="77777777" w:rsidTr="001428DE">
        <w:tc>
          <w:tcPr>
            <w:tcW w:w="850" w:type="dxa"/>
            <w:shd w:val="clear" w:color="auto" w:fill="auto"/>
          </w:tcPr>
          <w:p w14:paraId="4908B4B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  <w:shd w:val="clear" w:color="auto" w:fill="auto"/>
          </w:tcPr>
          <w:p w14:paraId="6E0903D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AE4BCD2" w14:textId="0EFD9E12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1" w:type="dxa"/>
            <w:shd w:val="clear" w:color="auto" w:fill="auto"/>
          </w:tcPr>
          <w:p w14:paraId="642CB83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22A37CBB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 сказочного героя, выраженный в объёме. Проект «Портрет сказочного героя».</w:t>
            </w:r>
          </w:p>
          <w:p w14:paraId="74F4E39A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71CC8AB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4EF1C35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2BDF4050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2EB30BE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25DBE09A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7F444550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7924184D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auto"/>
          </w:tcPr>
          <w:p w14:paraId="78C5471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УОМН</w:t>
            </w:r>
          </w:p>
          <w:p w14:paraId="4346418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Урок-проект</w:t>
            </w:r>
          </w:p>
        </w:tc>
        <w:tc>
          <w:tcPr>
            <w:tcW w:w="4820" w:type="dxa"/>
            <w:shd w:val="clear" w:color="auto" w:fill="auto"/>
          </w:tcPr>
          <w:p w14:paraId="794DE7E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основные жанры и виды произведений изобразительного искусства. </w:t>
            </w:r>
          </w:p>
          <w:p w14:paraId="3CC7A5A0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передавать образ человека и его характер, используя объём; выполнять коллективную творческую работу; самостоятельно выбирать материалы для творчества; передавать в рисунках пространственные отношения.</w:t>
            </w:r>
          </w:p>
        </w:tc>
      </w:tr>
      <w:tr w:rsidR="00F83C4C" w:rsidRPr="00F83C4C" w14:paraId="3A1E79F2" w14:textId="77777777" w:rsidTr="001428DE">
        <w:tc>
          <w:tcPr>
            <w:tcW w:w="850" w:type="dxa"/>
            <w:shd w:val="clear" w:color="auto" w:fill="auto"/>
          </w:tcPr>
          <w:p w14:paraId="2473AC10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shd w:val="clear" w:color="auto" w:fill="auto"/>
          </w:tcPr>
          <w:p w14:paraId="049CB31D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A901616" w14:textId="32A5E3C5" w:rsidR="00F83C4C" w:rsidRPr="00F83C4C" w:rsidRDefault="00FC446F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1" w:type="dxa"/>
            <w:shd w:val="clear" w:color="auto" w:fill="auto"/>
          </w:tcPr>
          <w:p w14:paraId="54AC067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6680A6B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«Море». Изображение природы в разных состояниях.</w:t>
            </w:r>
          </w:p>
        </w:tc>
        <w:tc>
          <w:tcPr>
            <w:tcW w:w="2034" w:type="dxa"/>
            <w:shd w:val="clear" w:color="auto" w:fill="auto"/>
          </w:tcPr>
          <w:p w14:paraId="7089CAF8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</w:tc>
        <w:tc>
          <w:tcPr>
            <w:tcW w:w="4820" w:type="dxa"/>
            <w:shd w:val="clear" w:color="auto" w:fill="auto"/>
          </w:tcPr>
          <w:p w14:paraId="713C8746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понятие «художник-маринист». </w:t>
            </w: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изображать природу в разных состояниях; выполнять коллективную творческую работу; самостоятельно выбирать материал для творческой работы, передавать в рисунках пространственные отношения, реализовывать свой замысел; правильно разводить и смешивать гуашевые краски.</w:t>
            </w:r>
          </w:p>
        </w:tc>
      </w:tr>
      <w:tr w:rsidR="00F83C4C" w:rsidRPr="00F83C4C" w14:paraId="3D96C28E" w14:textId="77777777" w:rsidTr="001428DE">
        <w:tc>
          <w:tcPr>
            <w:tcW w:w="850" w:type="dxa"/>
            <w:shd w:val="clear" w:color="auto" w:fill="auto"/>
          </w:tcPr>
          <w:p w14:paraId="3E3919F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  <w:shd w:val="clear" w:color="auto" w:fill="auto"/>
          </w:tcPr>
          <w:p w14:paraId="2FA53B5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70E378E9" w14:textId="5F28ACD3" w:rsidR="00F83C4C" w:rsidRPr="00F83C4C" w:rsidRDefault="00CF237D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1" w:type="dxa"/>
            <w:shd w:val="clear" w:color="auto" w:fill="auto"/>
          </w:tcPr>
          <w:p w14:paraId="61A274D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306908B0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«Человек и его украшения». Выражение характера человека через украшение.</w:t>
            </w:r>
          </w:p>
        </w:tc>
        <w:tc>
          <w:tcPr>
            <w:tcW w:w="2034" w:type="dxa"/>
            <w:shd w:val="clear" w:color="auto" w:fill="auto"/>
          </w:tcPr>
          <w:p w14:paraId="487F24B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УОМН</w:t>
            </w:r>
          </w:p>
          <w:p w14:paraId="50AFBBE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</w:rPr>
              <w:t>Мультимедиа-урок</w:t>
            </w:r>
          </w:p>
        </w:tc>
        <w:tc>
          <w:tcPr>
            <w:tcW w:w="4820" w:type="dxa"/>
            <w:shd w:val="clear" w:color="auto" w:fill="auto"/>
          </w:tcPr>
          <w:p w14:paraId="00C91ED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правила выражения характера человека через украшение. </w:t>
            </w:r>
          </w:p>
          <w:p w14:paraId="3EB1946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сравнивать виды и жанры изобразительного искусства (графика, живопись, декоративно-прикладного искусства); узнавать отдельные произведения выдающихся отечественных и зарубежных художников, называть их авторов.</w:t>
            </w:r>
          </w:p>
        </w:tc>
      </w:tr>
      <w:tr w:rsidR="00F83C4C" w:rsidRPr="00F83C4C" w14:paraId="0E96FF10" w14:textId="77777777" w:rsidTr="001428DE">
        <w:tc>
          <w:tcPr>
            <w:tcW w:w="850" w:type="dxa"/>
            <w:shd w:val="clear" w:color="auto" w:fill="auto"/>
          </w:tcPr>
          <w:p w14:paraId="5BB29B0D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  <w:shd w:val="clear" w:color="auto" w:fill="auto"/>
          </w:tcPr>
          <w:p w14:paraId="6DF316EA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1C2FD01" w14:textId="5868E80A" w:rsidR="00F83C4C" w:rsidRPr="00F83C4C" w:rsidRDefault="00CF237D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02</w:t>
            </w:r>
            <w:r w:rsidR="0098466F">
              <w:rPr>
                <w:rFonts w:ascii="Times New Roman" w:eastAsia="TimesNewRomanPSMT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14:paraId="5070DBB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14A9D8D8" w14:textId="5E411ED0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«Морской бой Салтана и пиратов», коллективное панно двух противоположных по намерениям сказочных флотов. Выражение намерений человека через украшение.</w:t>
            </w:r>
          </w:p>
        </w:tc>
        <w:tc>
          <w:tcPr>
            <w:tcW w:w="2034" w:type="dxa"/>
            <w:shd w:val="clear" w:color="auto" w:fill="auto"/>
          </w:tcPr>
          <w:p w14:paraId="52F0966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</w:tc>
        <w:tc>
          <w:tcPr>
            <w:tcW w:w="4820" w:type="dxa"/>
            <w:shd w:val="clear" w:color="auto" w:fill="auto"/>
          </w:tcPr>
          <w:p w14:paraId="72C6051D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правила составления орнаментов; тёплые и холодные цвета.</w:t>
            </w:r>
          </w:p>
          <w:p w14:paraId="31BF2FB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определять форму, размер, последовательность выполнения работы; соблюдать правила составления коллективной работы, оценивать результат.</w:t>
            </w:r>
          </w:p>
        </w:tc>
      </w:tr>
      <w:tr w:rsidR="00F83C4C" w:rsidRPr="00F83C4C" w14:paraId="6D73D534" w14:textId="77777777" w:rsidTr="001428DE">
        <w:tc>
          <w:tcPr>
            <w:tcW w:w="850" w:type="dxa"/>
            <w:shd w:val="clear" w:color="auto" w:fill="auto"/>
          </w:tcPr>
          <w:p w14:paraId="51C3D26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2" w:type="dxa"/>
            <w:shd w:val="clear" w:color="auto" w:fill="auto"/>
          </w:tcPr>
          <w:p w14:paraId="606B2E6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0AE00AB9" w14:textId="74B29384" w:rsidR="00F83C4C" w:rsidRPr="00F83C4C" w:rsidRDefault="00CF237D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09</w:t>
            </w:r>
            <w:r w:rsidR="0098466F">
              <w:rPr>
                <w:rFonts w:ascii="Times New Roman" w:eastAsia="TimesNewRomanPSMT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14:paraId="500824D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637AFAF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«В мире сказочных героев». В изображении, украшении и постройке человек выражает свои чувства, мысли, своё отношение к миру.</w:t>
            </w:r>
          </w:p>
        </w:tc>
        <w:tc>
          <w:tcPr>
            <w:tcW w:w="2034" w:type="dxa"/>
            <w:shd w:val="clear" w:color="auto" w:fill="auto"/>
          </w:tcPr>
          <w:p w14:paraId="7FFAB6E9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УР</w:t>
            </w:r>
          </w:p>
          <w:p w14:paraId="5047F909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Урок-путешествие</w:t>
            </w:r>
          </w:p>
        </w:tc>
        <w:tc>
          <w:tcPr>
            <w:tcW w:w="4820" w:type="dxa"/>
            <w:shd w:val="clear" w:color="auto" w:fill="auto"/>
          </w:tcPr>
          <w:p w14:paraId="7429B9CA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понятие «украшение». </w:t>
            </w:r>
          </w:p>
          <w:p w14:paraId="7FC96D5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передавать настроение в творческой работе с помощью цвета, тона, композиции и формы; выбирать и применять выразительные средства для реализации замысла в работе. </w:t>
            </w:r>
          </w:p>
        </w:tc>
      </w:tr>
      <w:tr w:rsidR="00F83C4C" w:rsidRPr="00F83C4C" w14:paraId="6350105E" w14:textId="77777777" w:rsidTr="001428DE">
        <w:tc>
          <w:tcPr>
            <w:tcW w:w="15326" w:type="dxa"/>
            <w:gridSpan w:val="7"/>
            <w:shd w:val="clear" w:color="auto" w:fill="F2F2F2" w:themeFill="background1" w:themeFillShade="F2"/>
          </w:tcPr>
          <w:p w14:paraId="0FC713D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Как говорит искусство? (11 часов)</w:t>
            </w:r>
          </w:p>
        </w:tc>
      </w:tr>
      <w:tr w:rsidR="00F83C4C" w:rsidRPr="00F83C4C" w14:paraId="743FE907" w14:textId="77777777" w:rsidTr="001428DE">
        <w:tc>
          <w:tcPr>
            <w:tcW w:w="850" w:type="dxa"/>
            <w:shd w:val="clear" w:color="auto" w:fill="auto"/>
          </w:tcPr>
          <w:p w14:paraId="1190BF0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shd w:val="clear" w:color="auto" w:fill="auto"/>
          </w:tcPr>
          <w:p w14:paraId="78FCC04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368B2F1" w14:textId="75795CC5" w:rsidR="00F83C4C" w:rsidRPr="00F83C4C" w:rsidRDefault="00CF237D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16</w:t>
            </w:r>
            <w:r w:rsidR="0098466F">
              <w:rPr>
                <w:rFonts w:ascii="Times New Roman" w:eastAsia="TimesNewRomanPSMT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14:paraId="32A590E8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14B4E77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«Замок Снежной королевы». Цвет как средство выражения: тёплые и холодные цвета. Борьба тёплого и холодного.</w:t>
            </w:r>
          </w:p>
        </w:tc>
        <w:tc>
          <w:tcPr>
            <w:tcW w:w="2034" w:type="dxa"/>
            <w:shd w:val="clear" w:color="auto" w:fill="auto"/>
          </w:tcPr>
          <w:p w14:paraId="7B201871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  <w:p w14:paraId="195695F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Урок-путешествие</w:t>
            </w:r>
          </w:p>
        </w:tc>
        <w:tc>
          <w:tcPr>
            <w:tcW w:w="4820" w:type="dxa"/>
            <w:shd w:val="clear" w:color="auto" w:fill="auto"/>
          </w:tcPr>
          <w:p w14:paraId="29C33829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средства художественной выразительности, понятие «цвет»; тёплые и холодные цвета.</w:t>
            </w:r>
          </w:p>
          <w:p w14:paraId="414E4F2B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высказывать простейшие суждения о картинах; передавать свои наблюдения и переживания в рисунках; передавать в тематических рисунках пространственные отношения; правильно разводить гуашевые краски.</w:t>
            </w:r>
          </w:p>
        </w:tc>
      </w:tr>
      <w:tr w:rsidR="00F83C4C" w:rsidRPr="00F83C4C" w14:paraId="6E1F3B7A" w14:textId="77777777" w:rsidTr="001428DE">
        <w:tc>
          <w:tcPr>
            <w:tcW w:w="850" w:type="dxa"/>
            <w:shd w:val="clear" w:color="auto" w:fill="auto"/>
          </w:tcPr>
          <w:p w14:paraId="52DBAB8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  <w:shd w:val="clear" w:color="auto" w:fill="auto"/>
          </w:tcPr>
          <w:p w14:paraId="505028CB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E39C9EA" w14:textId="1C56C2E8" w:rsidR="00F83C4C" w:rsidRPr="00F83C4C" w:rsidRDefault="00CF237D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51" w:type="dxa"/>
            <w:shd w:val="clear" w:color="auto" w:fill="auto"/>
          </w:tcPr>
          <w:p w14:paraId="7A03EB7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036E710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«Весна идёт». Цвет как средство выражения: тихие (глухие) и звонкие цвета.</w:t>
            </w:r>
          </w:p>
        </w:tc>
        <w:tc>
          <w:tcPr>
            <w:tcW w:w="2034" w:type="dxa"/>
            <w:shd w:val="clear" w:color="auto" w:fill="auto"/>
          </w:tcPr>
          <w:p w14:paraId="3EF21598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  <w:p w14:paraId="6833471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</w:rPr>
              <w:t>Урок-экскурсия</w:t>
            </w:r>
          </w:p>
        </w:tc>
        <w:tc>
          <w:tcPr>
            <w:tcW w:w="4820" w:type="dxa"/>
            <w:shd w:val="clear" w:color="auto" w:fill="auto"/>
          </w:tcPr>
          <w:p w14:paraId="123AA276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средства художественной выразительности, понятие «цвет»; тёплые и холодные, звонкие и глухие цвета.  </w:t>
            </w:r>
          </w:p>
          <w:p w14:paraId="6E77345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высказывать простейшие суждения о картинах; передавать свои наблюдения и переживания в рисунках; передавать в тематических рисунках пространственные отношения; правильно разводить гуашевые краски.</w:t>
            </w:r>
          </w:p>
        </w:tc>
      </w:tr>
      <w:tr w:rsidR="00F83C4C" w:rsidRPr="00F83C4C" w14:paraId="1708F1FF" w14:textId="77777777" w:rsidTr="001428DE">
        <w:tc>
          <w:tcPr>
            <w:tcW w:w="850" w:type="dxa"/>
            <w:shd w:val="clear" w:color="auto" w:fill="auto"/>
          </w:tcPr>
          <w:p w14:paraId="3F39A3B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  <w:shd w:val="clear" w:color="auto" w:fill="auto"/>
          </w:tcPr>
          <w:p w14:paraId="214B839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9033FD1" w14:textId="61A453A3" w:rsidR="00F83C4C" w:rsidRPr="00F83C4C" w:rsidRDefault="00CF237D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1" w:type="dxa"/>
            <w:shd w:val="clear" w:color="auto" w:fill="auto"/>
          </w:tcPr>
          <w:p w14:paraId="3CB4359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687843E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«Весенний ручеёк». Линия как средство выражения: ритм линий.</w:t>
            </w:r>
          </w:p>
        </w:tc>
        <w:tc>
          <w:tcPr>
            <w:tcW w:w="2034" w:type="dxa"/>
            <w:shd w:val="clear" w:color="auto" w:fill="auto"/>
          </w:tcPr>
          <w:p w14:paraId="68D11C20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</w:tc>
        <w:tc>
          <w:tcPr>
            <w:tcW w:w="4820" w:type="dxa"/>
            <w:shd w:val="clear" w:color="auto" w:fill="auto"/>
          </w:tcPr>
          <w:p w14:paraId="3930EE76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понятия «пейзаж», «ритм»; творчество художников-пейзажистов. </w:t>
            </w:r>
          </w:p>
          <w:p w14:paraId="253901DB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самостоятельно компоновать сюжетный рисунок; передавать в тематических рисунках пространственные отношения; правильно разводить гуашевые краски; последовательно вести линейный рисунок на заданную тему.</w:t>
            </w:r>
          </w:p>
        </w:tc>
      </w:tr>
      <w:tr w:rsidR="00F83C4C" w:rsidRPr="00F83C4C" w14:paraId="47AE2C55" w14:textId="77777777" w:rsidTr="001428DE">
        <w:tc>
          <w:tcPr>
            <w:tcW w:w="850" w:type="dxa"/>
            <w:shd w:val="clear" w:color="auto" w:fill="auto"/>
          </w:tcPr>
          <w:p w14:paraId="4D38896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  <w:shd w:val="clear" w:color="auto" w:fill="auto"/>
          </w:tcPr>
          <w:p w14:paraId="0CFBC5A8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1DA68F7" w14:textId="4AA6BC0C" w:rsidR="00F83C4C" w:rsidRPr="00F83C4C" w:rsidRDefault="00CF237D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1" w:type="dxa"/>
            <w:shd w:val="clear" w:color="auto" w:fill="auto"/>
          </w:tcPr>
          <w:p w14:paraId="22F9A8A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5EC77E68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«Ветка». Линия как средство выражения: характер линий.</w:t>
            </w:r>
          </w:p>
        </w:tc>
        <w:tc>
          <w:tcPr>
            <w:tcW w:w="2034" w:type="dxa"/>
            <w:shd w:val="clear" w:color="auto" w:fill="auto"/>
          </w:tcPr>
          <w:p w14:paraId="26494C0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  <w:p w14:paraId="64F65FC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</w:rPr>
              <w:t>Мультимедиа-урок</w:t>
            </w:r>
          </w:p>
        </w:tc>
        <w:tc>
          <w:tcPr>
            <w:tcW w:w="4820" w:type="dxa"/>
            <w:shd w:val="clear" w:color="auto" w:fill="auto"/>
          </w:tcPr>
          <w:p w14:paraId="5AC4B70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различать основные и составные цвета; сравнивать различные виды и жанры изобразительного искусства; использовать художественные материалы, использовать линии для изображения характера работы.</w:t>
            </w:r>
          </w:p>
        </w:tc>
      </w:tr>
      <w:tr w:rsidR="00F83C4C" w:rsidRPr="00F83C4C" w14:paraId="05EB86C4" w14:textId="77777777" w:rsidTr="001428DE">
        <w:tc>
          <w:tcPr>
            <w:tcW w:w="850" w:type="dxa"/>
            <w:shd w:val="clear" w:color="auto" w:fill="auto"/>
          </w:tcPr>
          <w:p w14:paraId="7FE799D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  <w:shd w:val="clear" w:color="auto" w:fill="auto"/>
          </w:tcPr>
          <w:p w14:paraId="7305823A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561E308" w14:textId="788AE179" w:rsidR="00F83C4C" w:rsidRPr="00F83C4C" w:rsidRDefault="00CF237D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  <w:r w:rsidR="0098466F">
              <w:rPr>
                <w:rFonts w:ascii="Times New Roman" w:eastAsia="TimesNewRomanPSMT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14:paraId="074F7C68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0F6454BC" w14:textId="2F06E506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«Птички» (коллективное панно). Ритм пятен как средство выражения.</w:t>
            </w:r>
          </w:p>
        </w:tc>
        <w:tc>
          <w:tcPr>
            <w:tcW w:w="2034" w:type="dxa"/>
            <w:shd w:val="clear" w:color="auto" w:fill="auto"/>
          </w:tcPr>
          <w:p w14:paraId="1713778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  <w:p w14:paraId="60DE527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4820" w:type="dxa"/>
            <w:shd w:val="clear" w:color="auto" w:fill="auto"/>
          </w:tcPr>
          <w:p w14:paraId="4C0E4478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понятия «ритм и движения пятна», «аппликация»; технику выполнения аппликации. </w:t>
            </w:r>
          </w:p>
          <w:p w14:paraId="5A6593F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делать выводы на основе рассуждений; составлять композицию, последовательно её выполнять; составлять последовательность и придерживаться ритма.</w:t>
            </w:r>
          </w:p>
        </w:tc>
      </w:tr>
      <w:tr w:rsidR="00F83C4C" w:rsidRPr="00F83C4C" w14:paraId="2FFB0721" w14:textId="77777777" w:rsidTr="001428DE">
        <w:tc>
          <w:tcPr>
            <w:tcW w:w="850" w:type="dxa"/>
            <w:shd w:val="clear" w:color="auto" w:fill="auto"/>
          </w:tcPr>
          <w:p w14:paraId="379DBA9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  <w:shd w:val="clear" w:color="auto" w:fill="auto"/>
          </w:tcPr>
          <w:p w14:paraId="390CCF5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3B7BCA59" w14:textId="378F19B0" w:rsidR="00F83C4C" w:rsidRPr="00F83C4C" w:rsidRDefault="00CF237D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1" w:type="dxa"/>
            <w:shd w:val="clear" w:color="auto" w:fill="auto"/>
          </w:tcPr>
          <w:p w14:paraId="170E8E9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248079D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Аппликация «Поле цветов». Ритм пятен как средство выражения.</w:t>
            </w:r>
          </w:p>
        </w:tc>
        <w:tc>
          <w:tcPr>
            <w:tcW w:w="2034" w:type="dxa"/>
            <w:shd w:val="clear" w:color="auto" w:fill="auto"/>
          </w:tcPr>
          <w:p w14:paraId="6FCFF2AB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УОМН</w:t>
            </w:r>
          </w:p>
          <w:p w14:paraId="179D6CBB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4820" w:type="dxa"/>
            <w:shd w:val="clear" w:color="auto" w:fill="auto"/>
          </w:tcPr>
          <w:p w14:paraId="0D60F6E9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понятие «пропорция»; приёмы обработки пластичных материалов. </w:t>
            </w:r>
          </w:p>
          <w:p w14:paraId="5BED0C3A" w14:textId="4F0FDFBB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выбирать материал для работы; выражать характер изделия через отношение между величинами (пропорцию).</w:t>
            </w:r>
          </w:p>
        </w:tc>
      </w:tr>
      <w:tr w:rsidR="00F83C4C" w:rsidRPr="00F83C4C" w14:paraId="4BAFE0DF" w14:textId="77777777" w:rsidTr="001428DE">
        <w:tc>
          <w:tcPr>
            <w:tcW w:w="850" w:type="dxa"/>
            <w:shd w:val="clear" w:color="auto" w:fill="auto"/>
          </w:tcPr>
          <w:p w14:paraId="4C4D52B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  <w:shd w:val="clear" w:color="auto" w:fill="auto"/>
          </w:tcPr>
          <w:p w14:paraId="4D6ABBCD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2B37D58" w14:textId="41508A5F" w:rsidR="00F83C4C" w:rsidRPr="00F83C4C" w:rsidRDefault="00CF237D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04</w:t>
            </w:r>
            <w:r w:rsidR="0098466F">
              <w:rPr>
                <w:rFonts w:ascii="Times New Roman" w:eastAsia="TimesNewRomanPSMT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14:paraId="0ADC5298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4159387B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«Смешные человечки». Пропорции выражают характер.</w:t>
            </w:r>
          </w:p>
        </w:tc>
        <w:tc>
          <w:tcPr>
            <w:tcW w:w="2034" w:type="dxa"/>
            <w:shd w:val="clear" w:color="auto" w:fill="auto"/>
          </w:tcPr>
          <w:p w14:paraId="16D8A76B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УОНЗ</w:t>
            </w:r>
          </w:p>
        </w:tc>
        <w:tc>
          <w:tcPr>
            <w:tcW w:w="4820" w:type="dxa"/>
            <w:shd w:val="clear" w:color="auto" w:fill="auto"/>
          </w:tcPr>
          <w:p w14:paraId="109B7A75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средства выразительности.  </w:t>
            </w:r>
          </w:p>
          <w:p w14:paraId="37B5920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применять средства выразительности; работать в группе, использовать художественные материалы, использовать средства выразительности для изображения характера работы.</w:t>
            </w:r>
          </w:p>
        </w:tc>
      </w:tr>
      <w:tr w:rsidR="00F83C4C" w:rsidRPr="00F83C4C" w14:paraId="6CEB5AA6" w14:textId="77777777" w:rsidTr="001428DE">
        <w:tc>
          <w:tcPr>
            <w:tcW w:w="850" w:type="dxa"/>
            <w:shd w:val="clear" w:color="auto" w:fill="auto"/>
          </w:tcPr>
          <w:p w14:paraId="3552AC0B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  <w:shd w:val="clear" w:color="auto" w:fill="auto"/>
          </w:tcPr>
          <w:p w14:paraId="3F9F0474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527AA38A" w14:textId="610E6ED9" w:rsidR="00F83C4C" w:rsidRPr="00F83C4C" w:rsidRDefault="00CF237D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11</w:t>
            </w:r>
            <w:r w:rsidR="0098466F">
              <w:rPr>
                <w:rFonts w:ascii="Times New Roman" w:eastAsia="TimesNewRomanPSMT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14:paraId="45E0D75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5DB15E19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«Весна. Шум птиц». Ритм линий и пятен, цвет, пропорции – средства выразительности.</w:t>
            </w:r>
          </w:p>
        </w:tc>
        <w:tc>
          <w:tcPr>
            <w:tcW w:w="2034" w:type="dxa"/>
            <w:shd w:val="clear" w:color="auto" w:fill="auto"/>
          </w:tcPr>
          <w:p w14:paraId="7873C1D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УОМН</w:t>
            </w:r>
          </w:p>
          <w:p w14:paraId="0BE0505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i/>
                <w:sz w:val="24"/>
                <w:szCs w:val="24"/>
              </w:rPr>
              <w:t>Урок-экскурсия</w:t>
            </w:r>
          </w:p>
        </w:tc>
        <w:tc>
          <w:tcPr>
            <w:tcW w:w="4820" w:type="dxa"/>
            <w:shd w:val="clear" w:color="auto" w:fill="auto"/>
          </w:tcPr>
          <w:p w14:paraId="3777D1FB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основные жанры и виды произведений изобразительного искусства. </w:t>
            </w:r>
          </w:p>
          <w:p w14:paraId="0ABF6DFE" w14:textId="142448F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высказывать простейшие суждения о картинах и предметах декоративно – прикладного искусства.</w:t>
            </w:r>
          </w:p>
        </w:tc>
      </w:tr>
      <w:tr w:rsidR="00F83C4C" w:rsidRPr="00F83C4C" w14:paraId="07D5C7EB" w14:textId="77777777" w:rsidTr="001428DE">
        <w:tc>
          <w:tcPr>
            <w:tcW w:w="850" w:type="dxa"/>
            <w:shd w:val="clear" w:color="auto" w:fill="auto"/>
          </w:tcPr>
          <w:p w14:paraId="1C01870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  <w:shd w:val="clear" w:color="auto" w:fill="auto"/>
          </w:tcPr>
          <w:p w14:paraId="01A68AD7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D290569" w14:textId="04F1BDB5" w:rsidR="00F83C4C" w:rsidRPr="00F83C4C" w:rsidRDefault="00CF237D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18</w:t>
            </w:r>
            <w:r w:rsidR="0098466F">
              <w:rPr>
                <w:rFonts w:ascii="Times New Roman" w:eastAsia="TimesNewRomanPSMT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14:paraId="59C18CE6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72D64" w14:textId="449B47F5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Итоговый творческий проект «Чудо – тесто».</w:t>
            </w:r>
          </w:p>
        </w:tc>
        <w:tc>
          <w:tcPr>
            <w:tcW w:w="2034" w:type="dxa"/>
            <w:shd w:val="clear" w:color="auto" w:fill="auto"/>
          </w:tcPr>
          <w:p w14:paraId="52A54D5D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УОМН</w:t>
            </w:r>
          </w:p>
          <w:p w14:paraId="2A95C253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Урок-проект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CC650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Узнают: 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понятие «</w:t>
            </w:r>
            <w:proofErr w:type="spellStart"/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тестопластика</w:t>
            </w:r>
            <w:proofErr w:type="spellEnd"/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».</w:t>
            </w:r>
          </w:p>
          <w:p w14:paraId="7260D4E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Научатся: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выполнять основные операции при лепке из соленого теста.</w:t>
            </w:r>
          </w:p>
        </w:tc>
      </w:tr>
      <w:tr w:rsidR="00F83C4C" w:rsidRPr="00F83C4C" w14:paraId="704FB9E5" w14:textId="77777777" w:rsidTr="001428DE">
        <w:tc>
          <w:tcPr>
            <w:tcW w:w="850" w:type="dxa"/>
            <w:shd w:val="clear" w:color="auto" w:fill="auto"/>
          </w:tcPr>
          <w:p w14:paraId="2F6335D9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  <w:shd w:val="clear" w:color="auto" w:fill="auto"/>
          </w:tcPr>
          <w:p w14:paraId="0C15978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33620941" w14:textId="49078ED0" w:rsidR="00F83C4C" w:rsidRPr="00F83C4C" w:rsidRDefault="00CF237D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1" w:type="dxa"/>
            <w:shd w:val="clear" w:color="auto" w:fill="auto"/>
          </w:tcPr>
          <w:p w14:paraId="5309D0D6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D93D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Итоговый творческий проект «Чудо – тесто». Выставка детского творчества.</w:t>
            </w:r>
          </w:p>
        </w:tc>
        <w:tc>
          <w:tcPr>
            <w:tcW w:w="2034" w:type="dxa"/>
            <w:shd w:val="clear" w:color="auto" w:fill="auto"/>
          </w:tcPr>
          <w:p w14:paraId="4A3E2AE6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УР</w:t>
            </w:r>
          </w:p>
          <w:p w14:paraId="4E009A70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Урок-выставка работ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18F36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Научатся: 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выступать перед одноклассниками по защите своего проекта, рассматривать ученические работы и анализировать их.</w:t>
            </w:r>
          </w:p>
        </w:tc>
      </w:tr>
      <w:tr w:rsidR="00F83C4C" w:rsidRPr="00F83C4C" w14:paraId="3104C55C" w14:textId="77777777" w:rsidTr="001428DE">
        <w:tc>
          <w:tcPr>
            <w:tcW w:w="850" w:type="dxa"/>
            <w:shd w:val="clear" w:color="auto" w:fill="auto"/>
          </w:tcPr>
          <w:p w14:paraId="3D9B77A2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  <w:shd w:val="clear" w:color="auto" w:fill="auto"/>
          </w:tcPr>
          <w:p w14:paraId="10495BF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695AE674" w14:textId="41FE9508" w:rsidR="00F83C4C" w:rsidRPr="00F83C4C" w:rsidRDefault="00CF237D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1" w:type="dxa"/>
            <w:shd w:val="clear" w:color="auto" w:fill="auto"/>
          </w:tcPr>
          <w:p w14:paraId="5F47DF68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28EDE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«Экзамен художника Тюбика». Искусствоведческая викторина.</w:t>
            </w:r>
          </w:p>
        </w:tc>
        <w:tc>
          <w:tcPr>
            <w:tcW w:w="2034" w:type="dxa"/>
            <w:shd w:val="clear" w:color="auto" w:fill="auto"/>
          </w:tcPr>
          <w:p w14:paraId="713FBEAD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>УР</w:t>
            </w:r>
          </w:p>
          <w:p w14:paraId="3582DF7F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Урок-викторина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4CD4C" w14:textId="77777777" w:rsidR="00F83C4C" w:rsidRPr="00F83C4C" w:rsidRDefault="00F83C4C" w:rsidP="00F83C4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C4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Узнают:</w:t>
            </w:r>
            <w:r w:rsidRPr="00F83C4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основные жанры и виды произведений изобразительного искусства. </w:t>
            </w:r>
          </w:p>
        </w:tc>
      </w:tr>
    </w:tbl>
    <w:p w14:paraId="1DC2521E" w14:textId="77777777" w:rsidR="00F83C4C" w:rsidRPr="00361D57" w:rsidRDefault="00F83C4C" w:rsidP="00F83C4C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4EB31324" w14:textId="77777777" w:rsidR="00361D57" w:rsidRPr="00361D57" w:rsidRDefault="00361D57" w:rsidP="00C22C90">
      <w:pPr>
        <w:spacing w:after="0" w:line="240" w:lineRule="auto"/>
        <w:ind w:firstLine="426"/>
        <w:rPr>
          <w:rFonts w:ascii="Times New Roman" w:eastAsia="TimesNewRomanPSMT" w:hAnsi="Times New Roman" w:cs="Times New Roman"/>
          <w:sz w:val="24"/>
          <w:szCs w:val="24"/>
        </w:rPr>
      </w:pPr>
    </w:p>
    <w:p w14:paraId="50AE70AD" w14:textId="77777777" w:rsidR="00361D57" w:rsidRPr="00361D57" w:rsidRDefault="00361D57" w:rsidP="00C22C90">
      <w:pPr>
        <w:spacing w:after="0" w:line="240" w:lineRule="auto"/>
        <w:ind w:firstLine="426"/>
        <w:rPr>
          <w:rFonts w:ascii="Times New Roman" w:eastAsia="TimesNewRomanPSMT" w:hAnsi="Times New Roman" w:cs="Times New Roman"/>
          <w:sz w:val="24"/>
          <w:szCs w:val="24"/>
        </w:rPr>
      </w:pPr>
    </w:p>
    <w:p w14:paraId="6A0DBDB4" w14:textId="01043DF3" w:rsidR="00361D57" w:rsidRPr="00361D57" w:rsidRDefault="00361D57" w:rsidP="00C22C90">
      <w:pPr>
        <w:spacing w:after="0" w:line="240" w:lineRule="auto"/>
        <w:ind w:firstLine="426"/>
        <w:rPr>
          <w:rFonts w:ascii="Times New Roman" w:eastAsia="TimesNewRomanPSMT" w:hAnsi="Times New Roman" w:cs="Times New Roman"/>
          <w:sz w:val="24"/>
          <w:szCs w:val="24"/>
        </w:rPr>
      </w:pPr>
    </w:p>
    <w:p w14:paraId="1AC9499A" w14:textId="371966DF" w:rsidR="00361D57" w:rsidRPr="00361D57" w:rsidRDefault="00361D57" w:rsidP="00C22C90">
      <w:pPr>
        <w:spacing w:after="0" w:line="240" w:lineRule="auto"/>
        <w:ind w:firstLine="426"/>
        <w:rPr>
          <w:rFonts w:ascii="Times New Roman" w:eastAsia="TimesNewRomanPSMT" w:hAnsi="Times New Roman" w:cs="Times New Roman"/>
          <w:sz w:val="24"/>
          <w:szCs w:val="24"/>
        </w:rPr>
      </w:pPr>
    </w:p>
    <w:p w14:paraId="648C5AC1" w14:textId="77828942" w:rsidR="00361D57" w:rsidRDefault="00361D57" w:rsidP="00C22C90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65D89F70" w14:textId="42696C45" w:rsidR="00361D57" w:rsidRDefault="00361D57" w:rsidP="00C22C90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616B7213" w14:textId="77777777" w:rsidR="00361D57" w:rsidRDefault="00361D57" w:rsidP="00C22C90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5233E6EF" w14:textId="77777777" w:rsidR="00361D57" w:rsidRDefault="00361D57" w:rsidP="00C22C90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2E499924" w14:textId="77777777" w:rsidR="00361D57" w:rsidRDefault="00361D57" w:rsidP="00C22C90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79F69939" w14:textId="77777777" w:rsidR="00361D57" w:rsidRDefault="00361D57" w:rsidP="00C22C90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sectPr w:rsidR="00361D57" w:rsidSect="00C22C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13"/>
    <w:rsid w:val="000E38D8"/>
    <w:rsid w:val="001428DE"/>
    <w:rsid w:val="002B2873"/>
    <w:rsid w:val="00352E9D"/>
    <w:rsid w:val="00361D57"/>
    <w:rsid w:val="0070152E"/>
    <w:rsid w:val="007D1668"/>
    <w:rsid w:val="0098466F"/>
    <w:rsid w:val="00C22C90"/>
    <w:rsid w:val="00CF237D"/>
    <w:rsid w:val="00E12050"/>
    <w:rsid w:val="00F42413"/>
    <w:rsid w:val="00F83C4C"/>
    <w:rsid w:val="00FC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71F1"/>
  <w15:docId w15:val="{E15F5180-19B0-4836-8E2E-F5CBD1C2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4537</Words>
  <Characters>25862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15</cp:revision>
  <dcterms:created xsi:type="dcterms:W3CDTF">2020-09-09T08:37:00Z</dcterms:created>
  <dcterms:modified xsi:type="dcterms:W3CDTF">2020-09-28T17:28:00Z</dcterms:modified>
</cp:coreProperties>
</file>