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E1" w:rsidRPr="00E83BB6" w:rsidRDefault="00A340E1" w:rsidP="00A340E1">
      <w:pPr>
        <w:jc w:val="center"/>
        <w:rPr>
          <w:b/>
        </w:rPr>
      </w:pPr>
      <w:r w:rsidRPr="00E83BB6">
        <w:rPr>
          <w:b/>
        </w:rPr>
        <w:t>Аннотация</w:t>
      </w:r>
    </w:p>
    <w:p w:rsidR="00A340E1" w:rsidRPr="00E83BB6" w:rsidRDefault="00A340E1" w:rsidP="00A340E1">
      <w:pPr>
        <w:jc w:val="center"/>
        <w:rPr>
          <w:b/>
        </w:rPr>
      </w:pPr>
      <w:r w:rsidRPr="00E83BB6">
        <w:rPr>
          <w:b/>
        </w:rPr>
        <w:t>к рабочей программе по лите</w:t>
      </w:r>
      <w:r w:rsidR="002333CD">
        <w:rPr>
          <w:b/>
        </w:rPr>
        <w:t xml:space="preserve">ратурному чтению </w:t>
      </w:r>
      <w:bookmarkStart w:id="0" w:name="_GoBack"/>
      <w:bookmarkEnd w:id="0"/>
      <w:r w:rsidR="002333CD">
        <w:rPr>
          <w:b/>
        </w:rPr>
        <w:t xml:space="preserve">ФГОС </w:t>
      </w:r>
      <w:r w:rsidR="002333CD">
        <w:rPr>
          <w:rFonts w:eastAsia="Andale Sans UI"/>
          <w:b/>
          <w:bCs/>
          <w:kern w:val="3"/>
          <w:lang w:eastAsia="ja-JP" w:bidi="fa-IR"/>
        </w:rPr>
        <w:t>НОО,</w:t>
      </w:r>
      <w:r w:rsidR="002333CD">
        <w:rPr>
          <w:b/>
        </w:rPr>
        <w:t xml:space="preserve"> 2 класс</w:t>
      </w:r>
    </w:p>
    <w:p w:rsidR="00A340E1" w:rsidRPr="00E83BB6" w:rsidRDefault="00A340E1" w:rsidP="00A340E1">
      <w:pPr>
        <w:jc w:val="center"/>
        <w:rPr>
          <w:b/>
        </w:rPr>
      </w:pPr>
    </w:p>
    <w:p w:rsidR="00A340E1" w:rsidRPr="00E83BB6" w:rsidRDefault="00A340E1" w:rsidP="00A340E1">
      <w:pPr>
        <w:jc w:val="both"/>
      </w:pPr>
      <w:r w:rsidRPr="00E83BB6">
        <w:t xml:space="preserve">           </w:t>
      </w:r>
      <w:proofErr w:type="gramStart"/>
      <w:r w:rsidRPr="00E83BB6">
        <w:t>Рабочая программа по предмету «Литературное чтение» для обучающихся 2 класса разработана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E83BB6">
        <w:t>Прииртышская</w:t>
      </w:r>
      <w:proofErr w:type="spellEnd"/>
      <w:r w:rsidRPr="00E83BB6">
        <w:t xml:space="preserve"> СОШ», авторской программой  «Литературное чтение» 1-4 класс / Климанова Л.Ф., </w:t>
      </w:r>
      <w:proofErr w:type="spellStart"/>
      <w:r w:rsidRPr="00E83BB6">
        <w:t>Бойкина</w:t>
      </w:r>
      <w:proofErr w:type="spellEnd"/>
      <w:r w:rsidRPr="00E83BB6">
        <w:t xml:space="preserve"> М.В. – М.</w:t>
      </w:r>
      <w:proofErr w:type="gramEnd"/>
      <w:r w:rsidRPr="00E83BB6">
        <w:t xml:space="preserve">: Просвещение, 2014 к завершенной предметной линии учебников: Климановой Л.Ф., Горецкого В.Г., </w:t>
      </w:r>
      <w:proofErr w:type="spellStart"/>
      <w:r w:rsidRPr="00E83BB6">
        <w:t>Головановой</w:t>
      </w:r>
      <w:proofErr w:type="spellEnd"/>
      <w:r w:rsidRPr="00E83BB6">
        <w:t xml:space="preserve"> М.В. «Литературное чтение. 2 класс». Учебник для общеобразовательных учреждений. – М.: Просвещение, 2019 год.         </w:t>
      </w:r>
    </w:p>
    <w:p w:rsidR="00A340E1" w:rsidRPr="00E83BB6" w:rsidRDefault="00A340E1" w:rsidP="00A340E1">
      <w:pPr>
        <w:jc w:val="both"/>
      </w:pPr>
      <w:r w:rsidRPr="00E83BB6">
        <w:t xml:space="preserve">          На изучение предмета «Литературное чтение» во 2 классе в учебном плане филиала МАОУ «</w:t>
      </w:r>
      <w:proofErr w:type="spellStart"/>
      <w:r w:rsidRPr="00E83BB6">
        <w:t>Прииртышская</w:t>
      </w:r>
      <w:proofErr w:type="spellEnd"/>
      <w:r w:rsidRPr="00E83BB6">
        <w:t xml:space="preserve"> СОШ» - «</w:t>
      </w:r>
      <w:proofErr w:type="spellStart"/>
      <w:r w:rsidRPr="00E83BB6">
        <w:t>Епанчинская</w:t>
      </w:r>
      <w:proofErr w:type="spellEnd"/>
      <w:r w:rsidRPr="00E83BB6">
        <w:t xml:space="preserve"> НОШ имени </w:t>
      </w:r>
      <w:proofErr w:type="spellStart"/>
      <w:r w:rsidRPr="00E83BB6">
        <w:t>Я.К.Занкиева</w:t>
      </w:r>
      <w:proofErr w:type="spellEnd"/>
      <w:r w:rsidRPr="00E83BB6">
        <w:t xml:space="preserve">» отводится 4 часа в неделю, 136 часов в год.          </w:t>
      </w:r>
    </w:p>
    <w:p w:rsidR="00A340E1" w:rsidRPr="00E83BB6" w:rsidRDefault="00A340E1" w:rsidP="00A340E1">
      <w:pPr>
        <w:jc w:val="both"/>
      </w:pPr>
      <w:r w:rsidRPr="00E83BB6">
        <w:t xml:space="preserve">          Содержание предмета направлено на формирование </w:t>
      </w:r>
      <w:proofErr w:type="spellStart"/>
      <w:r w:rsidRPr="00E83BB6">
        <w:t>общеучебных</w:t>
      </w:r>
      <w:proofErr w:type="spellEnd"/>
      <w:r w:rsidRPr="00E83BB6"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A340E1" w:rsidRPr="00E83BB6" w:rsidRDefault="00A340E1" w:rsidP="00A340E1">
      <w:pPr>
        <w:jc w:val="both"/>
      </w:pPr>
      <w:r w:rsidRPr="00E83BB6">
        <w:t xml:space="preserve">          Систематический курс литературного чтения представлен в программе следующими содержательными линиями:</w:t>
      </w:r>
    </w:p>
    <w:p w:rsidR="00A340E1" w:rsidRPr="00E83BB6" w:rsidRDefault="00A340E1" w:rsidP="00A340E1">
      <w:pPr>
        <w:jc w:val="both"/>
      </w:pPr>
      <w:r w:rsidRPr="00E83BB6">
        <w:t>- виды речевой и читательской деятельности;</w:t>
      </w:r>
    </w:p>
    <w:p w:rsidR="00A340E1" w:rsidRPr="00E83BB6" w:rsidRDefault="00A340E1" w:rsidP="00A340E1">
      <w:pPr>
        <w:jc w:val="both"/>
      </w:pPr>
      <w:r w:rsidRPr="00E83BB6">
        <w:t>- опыт творческой деятельности;</w:t>
      </w:r>
    </w:p>
    <w:p w:rsidR="00A340E1" w:rsidRPr="00E83BB6" w:rsidRDefault="00A340E1" w:rsidP="00A340E1">
      <w:pPr>
        <w:jc w:val="both"/>
      </w:pPr>
      <w:r w:rsidRPr="00E83BB6">
        <w:t>- литературоведческая пропедевтика.</w:t>
      </w:r>
    </w:p>
    <w:p w:rsidR="00A340E1" w:rsidRPr="00E83BB6" w:rsidRDefault="00A340E1" w:rsidP="00A340E1">
      <w:pPr>
        <w:autoSpaceDE w:val="0"/>
        <w:autoSpaceDN w:val="0"/>
        <w:adjustRightInd w:val="0"/>
        <w:ind w:firstLine="709"/>
        <w:jc w:val="both"/>
      </w:pPr>
      <w:r w:rsidRPr="00E83BB6">
        <w:t>Изучение литературного чтения в образовательных учреждениях с русским языком обучения направлено на достижение следующих целей</w:t>
      </w:r>
      <w:r w:rsidRPr="00E83BB6">
        <w:rPr>
          <w:b/>
          <w:bCs/>
        </w:rPr>
        <w:t>:</w:t>
      </w:r>
    </w:p>
    <w:p w:rsidR="00A340E1" w:rsidRPr="00E83BB6" w:rsidRDefault="00A340E1" w:rsidP="00A340E1">
      <w:pPr>
        <w:autoSpaceDE w:val="0"/>
        <w:autoSpaceDN w:val="0"/>
        <w:adjustRightInd w:val="0"/>
        <w:ind w:firstLine="709"/>
        <w:jc w:val="both"/>
      </w:pPr>
      <w:r w:rsidRPr="00E83BB6">
        <w:t xml:space="preserve">• </w:t>
      </w:r>
      <w:r w:rsidRPr="00E83BB6">
        <w:rPr>
          <w:bCs/>
        </w:rPr>
        <w:t>развитие</w:t>
      </w:r>
      <w:r w:rsidRPr="00E83BB6">
        <w:rPr>
          <w:b/>
          <w:bCs/>
        </w:rPr>
        <w:t xml:space="preserve"> </w:t>
      </w:r>
      <w:r w:rsidRPr="00E83BB6">
        <w:t>художественно-творческих и познавательных способностей, эмоциональной           отзывчивости при чтении художественных произведений, совершенствование всех видов речевой деятельности, умений           вести диалог, выразительно читать и рассказывать, импровизировать;</w:t>
      </w:r>
    </w:p>
    <w:p w:rsidR="00A340E1" w:rsidRPr="00E83BB6" w:rsidRDefault="00A340E1" w:rsidP="00A340E1">
      <w:pPr>
        <w:autoSpaceDE w:val="0"/>
        <w:autoSpaceDN w:val="0"/>
        <w:adjustRightInd w:val="0"/>
        <w:ind w:firstLine="709"/>
        <w:jc w:val="both"/>
      </w:pPr>
      <w:r w:rsidRPr="00E83BB6">
        <w:t xml:space="preserve">• </w:t>
      </w:r>
      <w:r w:rsidRPr="00E83BB6">
        <w:rPr>
          <w:bCs/>
        </w:rPr>
        <w:t>овладение</w:t>
      </w:r>
      <w:r w:rsidRPr="00E83BB6">
        <w:rPr>
          <w:b/>
          <w:bCs/>
        </w:rPr>
        <w:t xml:space="preserve"> </w:t>
      </w:r>
      <w:r w:rsidRPr="00E83BB6">
        <w:t>осознанным, правильным, беглым и выразительным чтением как базовым           умением в системе образования младших школьников; формирование читательского           кругозора и приобретение опыта самостоятельной читательской деятельности;</w:t>
      </w:r>
    </w:p>
    <w:p w:rsidR="00A340E1" w:rsidRPr="00E83BB6" w:rsidRDefault="00A340E1" w:rsidP="00A340E1">
      <w:pPr>
        <w:ind w:firstLine="709"/>
        <w:jc w:val="both"/>
      </w:pPr>
      <w:r w:rsidRPr="00E83BB6">
        <w:t xml:space="preserve">• </w:t>
      </w:r>
      <w:r w:rsidRPr="00E83BB6">
        <w:rPr>
          <w:bCs/>
        </w:rPr>
        <w:t>воспитание</w:t>
      </w:r>
      <w:r w:rsidRPr="00E83BB6">
        <w:rPr>
          <w:b/>
          <w:bCs/>
        </w:rPr>
        <w:t xml:space="preserve"> </w:t>
      </w:r>
      <w:r w:rsidRPr="00E83BB6">
        <w:t xml:space="preserve">эстетического отношения к искусству слова, интереса к чтению </w:t>
      </w:r>
    </w:p>
    <w:p w:rsidR="00A340E1" w:rsidRPr="00E83BB6" w:rsidRDefault="00A340E1" w:rsidP="00A340E1">
      <w:pPr>
        <w:jc w:val="both"/>
      </w:pPr>
      <w:r w:rsidRPr="00E83BB6">
        <w:t xml:space="preserve">и книге, потребности в общении с миром художественной литературы; обогащение нравственного опыта   младших школьников, формирование представлений о добре и зле, справедливости и честности, развитие нравственных   чувств, уважения к культуре народов многонациональной России. </w:t>
      </w:r>
    </w:p>
    <w:p w:rsidR="00A340E1" w:rsidRPr="00E83BB6" w:rsidRDefault="00A340E1" w:rsidP="00A340E1">
      <w:r w:rsidRPr="00E83BB6">
        <w:t xml:space="preserve">          Содержание учебного предмета «Литературное чтение» во 2 классе включает разделы:</w:t>
      </w:r>
    </w:p>
    <w:p w:rsidR="008B781E" w:rsidRPr="00E83BB6" w:rsidRDefault="008B781E" w:rsidP="00A340E1">
      <w:r w:rsidRPr="00E83BB6">
        <w:t>Вводный урок по курсу литературного чтения  (1 час)</w:t>
      </w:r>
    </w:p>
    <w:p w:rsidR="008B781E" w:rsidRPr="00E83BB6" w:rsidRDefault="008B781E" w:rsidP="00A340E1">
      <w:r w:rsidRPr="00E83BB6">
        <w:t>Самое великое чудо на свете (4 часа)</w:t>
      </w:r>
    </w:p>
    <w:p w:rsidR="008B781E" w:rsidRPr="00E83BB6" w:rsidRDefault="008B781E" w:rsidP="00A340E1">
      <w:r w:rsidRPr="00E83BB6">
        <w:t>Устное народное творчество (14 часов)</w:t>
      </w:r>
    </w:p>
    <w:p w:rsidR="008B781E" w:rsidRPr="00E83BB6" w:rsidRDefault="008B781E" w:rsidP="00A340E1">
      <w:r w:rsidRPr="00E83BB6">
        <w:t>Люблю природу русскую. Осень (9 часов)</w:t>
      </w:r>
    </w:p>
    <w:p w:rsidR="008B781E" w:rsidRPr="00E83BB6" w:rsidRDefault="008B781E" w:rsidP="00A340E1">
      <w:r w:rsidRPr="00E83BB6">
        <w:t>Русские писатели (14 часов)</w:t>
      </w:r>
    </w:p>
    <w:p w:rsidR="008B781E" w:rsidRPr="00E83BB6" w:rsidRDefault="008B781E" w:rsidP="00A340E1">
      <w:r w:rsidRPr="00E83BB6">
        <w:t>О братьях наших меньших (12 часов)</w:t>
      </w:r>
    </w:p>
    <w:p w:rsidR="008B781E" w:rsidRPr="00E83BB6" w:rsidRDefault="008B781E" w:rsidP="00A340E1">
      <w:r w:rsidRPr="00E83BB6">
        <w:t>Из детских журналов (9 часов)</w:t>
      </w:r>
    </w:p>
    <w:p w:rsidR="008B781E" w:rsidRPr="00E83BB6" w:rsidRDefault="008B781E" w:rsidP="00A340E1">
      <w:r w:rsidRPr="00E83BB6">
        <w:t>Люблю природу русскую. Зима</w:t>
      </w:r>
      <w:r w:rsidR="00E83BB6" w:rsidRPr="00E83BB6">
        <w:t xml:space="preserve"> (</w:t>
      </w:r>
      <w:r w:rsidRPr="00E83BB6">
        <w:t>9 часов)</w:t>
      </w:r>
    </w:p>
    <w:p w:rsidR="008B781E" w:rsidRPr="00E83BB6" w:rsidRDefault="008B781E" w:rsidP="00A340E1">
      <w:r w:rsidRPr="00E83BB6">
        <w:t>Писатели – детям</w:t>
      </w:r>
      <w:r w:rsidR="00E83BB6">
        <w:t xml:space="preserve"> </w:t>
      </w:r>
      <w:r w:rsidR="00E83BB6" w:rsidRPr="00E83BB6">
        <w:t>(</w:t>
      </w:r>
      <w:r w:rsidRPr="00E83BB6">
        <w:t xml:space="preserve"> 17</w:t>
      </w:r>
      <w:r w:rsidR="00E83BB6" w:rsidRPr="00E83BB6">
        <w:t xml:space="preserve"> часов)</w:t>
      </w:r>
    </w:p>
    <w:p w:rsidR="008B781E" w:rsidRPr="00E83BB6" w:rsidRDefault="008B781E" w:rsidP="00A340E1">
      <w:r w:rsidRPr="00E83BB6">
        <w:t>Я и мои друзья</w:t>
      </w:r>
      <w:r w:rsidR="00E83BB6" w:rsidRPr="00E83BB6">
        <w:t xml:space="preserve">  (10</w:t>
      </w:r>
      <w:r w:rsidRPr="00E83BB6">
        <w:t xml:space="preserve"> </w:t>
      </w:r>
      <w:r w:rsidR="00E83BB6" w:rsidRPr="00E83BB6">
        <w:t>часов)</w:t>
      </w:r>
    </w:p>
    <w:p w:rsidR="008B781E" w:rsidRPr="00E83BB6" w:rsidRDefault="008B781E" w:rsidP="00A340E1">
      <w:r w:rsidRPr="00E83BB6">
        <w:t>Люблю природу русскую. Весна</w:t>
      </w:r>
      <w:r w:rsidR="00E83BB6" w:rsidRPr="00E83BB6">
        <w:t xml:space="preserve"> (9 часов) </w:t>
      </w:r>
    </w:p>
    <w:p w:rsidR="008B781E" w:rsidRPr="00E83BB6" w:rsidRDefault="008B781E" w:rsidP="00A340E1">
      <w:r w:rsidRPr="00E83BB6">
        <w:t xml:space="preserve">И в шутку и всерьёз </w:t>
      </w:r>
      <w:r w:rsidR="00E83BB6" w:rsidRPr="00E83BB6">
        <w:t xml:space="preserve"> (</w:t>
      </w:r>
      <w:r w:rsidRPr="00E83BB6">
        <w:t>14</w:t>
      </w:r>
      <w:r w:rsidR="00E83BB6" w:rsidRPr="00E83BB6">
        <w:t xml:space="preserve"> часов)</w:t>
      </w:r>
    </w:p>
    <w:p w:rsidR="008B781E" w:rsidRPr="00E83BB6" w:rsidRDefault="008B781E" w:rsidP="00A340E1">
      <w:r w:rsidRPr="00E83BB6">
        <w:t>Литература зарубежных стран 14</w:t>
      </w:r>
      <w:r w:rsidR="00E83BB6" w:rsidRPr="00E83BB6">
        <w:t xml:space="preserve"> (часов)</w:t>
      </w:r>
    </w:p>
    <w:p w:rsidR="008B781E" w:rsidRPr="00E83BB6" w:rsidRDefault="008B781E" w:rsidP="00A340E1"/>
    <w:p w:rsidR="00A340E1" w:rsidRPr="00E83BB6" w:rsidRDefault="00A340E1" w:rsidP="00A340E1">
      <w:r w:rsidRPr="00E83BB6">
        <w:t xml:space="preserve"> 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тестирование, работы по развитию речи. Выделяют индивидуальную, групповую и классную формы</w:t>
      </w:r>
    </w:p>
    <w:p w:rsidR="00A340E1" w:rsidRPr="00E83BB6" w:rsidRDefault="00A340E1" w:rsidP="00A340E1">
      <w:r w:rsidRPr="00E83BB6">
        <w:t xml:space="preserve">           Срок реализации программы 1 год.</w:t>
      </w:r>
    </w:p>
    <w:p w:rsidR="00A340E1" w:rsidRPr="00E83BB6" w:rsidRDefault="00A340E1" w:rsidP="00A340E1"/>
    <w:p w:rsidR="002F6A6F" w:rsidRPr="00E83BB6" w:rsidRDefault="002F6A6F"/>
    <w:sectPr w:rsidR="002F6A6F" w:rsidRPr="00E83BB6" w:rsidSect="00B95232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BA"/>
    <w:rsid w:val="002333CD"/>
    <w:rsid w:val="002F6A6F"/>
    <w:rsid w:val="008B781E"/>
    <w:rsid w:val="00A340E1"/>
    <w:rsid w:val="00C32DBA"/>
    <w:rsid w:val="00E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аватар</cp:lastModifiedBy>
  <cp:revision>6</cp:revision>
  <dcterms:created xsi:type="dcterms:W3CDTF">2020-09-27T12:18:00Z</dcterms:created>
  <dcterms:modified xsi:type="dcterms:W3CDTF">2020-09-27T15:16:00Z</dcterms:modified>
</cp:coreProperties>
</file>