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DA" w:rsidRDefault="00290BDA" w:rsidP="00290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Аннотация к рабочей программе «Литературное чтение» 2 класс</w:t>
      </w:r>
    </w:p>
    <w:p w:rsidR="00290BDA" w:rsidRDefault="00290BDA" w:rsidP="00290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УМК «Школа России»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6"/>
        <w:gridCol w:w="10805"/>
      </w:tblGrid>
      <w:tr w:rsidR="00290BDA" w:rsidTr="00290BDA">
        <w:trPr>
          <w:trHeight w:val="6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чального общего образования по «Литературному чтению» во 2 классе, на основе авторской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Л.Ф.Климановой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В.Г.Горецкого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М.В.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Головановой</w:t>
            </w:r>
            <w:proofErr w:type="spellEnd"/>
          </w:p>
        </w:tc>
      </w:tr>
      <w:tr w:rsidR="00290BDA" w:rsidTr="00290BDA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учебного предмета в структуре ООП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«Литературное чтение» включён в базовую часть Федерального базисного учебного плана для образовательных учреждений Российской Федерации.  Дисциплина «Литературное чтение» входит в базовую часть гуманитарного цикла ООП в обязательную предметную область «Филология». Данная программа ориентирована на работу с обучающимися 2 класса.</w:t>
            </w:r>
          </w:p>
        </w:tc>
      </w:tr>
      <w:tr w:rsidR="00290BDA" w:rsidTr="00290BDA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Нормативная основа разработки программы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Рабочая программа по литературному чтению составлена на основе авторской программы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Л.Ф.Климановой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В.Г.Горецкого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, М.В.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Головановой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(сборник рабочих программ «Школа России», Москва, «Просвещение», 2018г), которая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развития и воспитания личности гражданина России, планируемых результатов начального общего образования.</w:t>
            </w:r>
          </w:p>
        </w:tc>
      </w:tr>
      <w:tr w:rsidR="00290BDA" w:rsidTr="00290BDA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 для реализации программы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Рабочая программа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 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рассчитана  на 136 часов (34 учебные недели)  по 4 часа в неделю.</w:t>
            </w:r>
          </w:p>
        </w:tc>
      </w:tr>
      <w:tr w:rsidR="00290BDA" w:rsidTr="00290BDA">
        <w:trPr>
          <w:trHeight w:val="10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утверждена директором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рииртышская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31 августа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МО учителей начальных классов, согласована с председателем МО, рассмотрена на методическом совете школы</w:t>
            </w:r>
          </w:p>
        </w:tc>
      </w:tr>
      <w:tr w:rsidR="00290BDA" w:rsidTr="00290BDA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реализации программы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Изучение литературного чтения в начальной школе направлено на достижение следующих целей:</w:t>
            </w:r>
          </w:p>
          <w:p w:rsidR="00290BDA" w:rsidRDefault="00290BDA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деятельности, совершенствование всех видов речевой деятельности;</w:t>
            </w:r>
          </w:p>
          <w:p w:rsidR="00290BDA" w:rsidRDefault="00290BDA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      </w:r>
          </w:p>
          <w:p w:rsidR="00290BDA" w:rsidRDefault="00290BDA">
            <w:pPr>
              <w:tabs>
                <w:tab w:val="left" w:pos="315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обогащение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стран.</w:t>
            </w:r>
          </w:p>
        </w:tc>
      </w:tr>
      <w:tr w:rsidR="00290BDA" w:rsidTr="00290BDA">
        <w:trPr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Используемые учебники и пособия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 w:rsidP="00E34E6E">
            <w:pPr>
              <w:numPr>
                <w:ilvl w:val="0"/>
                <w:numId w:val="1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Литературное чтение. Учебник. 2 класс. В 2 ч. / авторы Л. Ф. Климанова, В. Г. Горецкий, М. В. Голованова, Л. А. Виноградская, М. В.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Бойкина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/ 5-е издание, – М.: Просвещение, 2018.</w:t>
            </w:r>
          </w:p>
          <w:p w:rsidR="00290BDA" w:rsidRDefault="00290BDA" w:rsidP="00E34E6E">
            <w:pPr>
              <w:numPr>
                <w:ilvl w:val="0"/>
                <w:numId w:val="1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Литературное чтение. Рабочая тетрадь. 2 класс. Л. Ф. Климанова, Л. А. Виноградская / 4-е издание, – М.: Просвещение, 2018.</w:t>
            </w:r>
          </w:p>
          <w:p w:rsidR="00290BDA" w:rsidRDefault="00290BDA" w:rsidP="00E34E6E">
            <w:pPr>
              <w:numPr>
                <w:ilvl w:val="0"/>
                <w:numId w:val="1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Комплексный тренажёр по литературному чтению и русскому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языку  для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 класса / Т. Л.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Мишакина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Г. И. Митрофанова. – М.: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Ювента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2018.</w:t>
            </w:r>
          </w:p>
          <w:p w:rsidR="00290BDA" w:rsidRDefault="00290BDA" w:rsidP="00E34E6E">
            <w:pPr>
              <w:numPr>
                <w:ilvl w:val="0"/>
                <w:numId w:val="1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Электронное приложение к учебнику «Литературное чтение. 2 класс»</w:t>
            </w:r>
          </w:p>
        </w:tc>
      </w:tr>
      <w:tr w:rsidR="00290BDA" w:rsidTr="00290BDA"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Используемые технологии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доровь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есбережения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развивающего обучения, обучения в сотрудничестве, проблемного обучения, индивидуальной проектной деятельности, критического мышления, личностно-ориентированного обучения, информационно - коммуникационные, проблемно-диалогического обучения и  т.д.</w:t>
            </w:r>
          </w:p>
        </w:tc>
      </w:tr>
      <w:tr w:rsidR="00290BDA" w:rsidTr="00290BDA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уровню подготовки уч-ся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290BDA" w:rsidRDefault="00290BDA" w:rsidP="00E34E6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осознание через чтение художественных произ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ведений основных ценностей взаимоотношений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семье (любовь и уважение, сочувствие, взаимо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помощь, взаимовыручка);</w:t>
            </w:r>
          </w:p>
          <w:p w:rsidR="00290BDA" w:rsidRDefault="00290BDA" w:rsidP="00E34E6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испытывать чувство гордости при 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нии произведений писателей-классиков, поэтов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 разнообразных жанров устного народного твор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чества, озвучивать свои чувства в высказываниях при работе с художественными произведениями;</w:t>
            </w:r>
          </w:p>
          <w:p w:rsidR="00290BDA" w:rsidRDefault="00290BDA" w:rsidP="00E34E6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осознание своей принадлежности к определенно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  <w:t>му этносу, высказывание уважительного отноше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ния к другим народам в ходе рассуждений и бесед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 изучении произведений других народов;</w:t>
            </w:r>
          </w:p>
          <w:p w:rsidR="00290BDA" w:rsidRDefault="00290BDA" w:rsidP="00E34E6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позитивных чувств по отношению к произведениям родных писателей и поэтов, умения подбирать схожие по тематике и нрав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ственной проблематике произведения других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народов, проявлять чувство уважения к авторам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народностей;</w:t>
            </w:r>
          </w:p>
          <w:p w:rsidR="00290BDA" w:rsidRDefault="00290BDA" w:rsidP="00E34E6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представление о существовании других народов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культур, умение называть наиболее известные,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близкие собственному опыту и представлениям;</w:t>
            </w:r>
          </w:p>
          <w:p w:rsidR="00290BDA" w:rsidRDefault="00290BDA" w:rsidP="00E34E6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допускать существование других точек зрения, выслушивать собеседника, не переби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вать, высказывать свою точку зрения спокойно,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приводя веские аргументы и факты; задумываться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причине возникновения конфликтной ситуации;</w:t>
            </w:r>
          </w:p>
          <w:p w:rsidR="00290BDA" w:rsidRDefault="00290BDA" w:rsidP="00E34E6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интереса к чтению литературных произведений на уроках и дома, к посещению библиотеки, подготовки материала к урокам, обращаясь к разнообразным источникам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формации;</w:t>
            </w:r>
          </w:p>
          <w:p w:rsidR="00290BDA" w:rsidRDefault="00290BDA" w:rsidP="00E34E6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проявление интереса к изучению творчества ав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торов, умение называть любимых авторов, обос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новывать свой выбор;</w:t>
            </w:r>
          </w:p>
          <w:p w:rsidR="00290BDA" w:rsidRDefault="00290BDA" w:rsidP="00E34E6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умения включаться в литературно-творческую деятельность на уроке и дома по собственному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желанию, осознавать ее необходимость для раз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собственных способностей;</w:t>
            </w:r>
          </w:p>
          <w:p w:rsidR="00290BDA" w:rsidRDefault="00290BDA" w:rsidP="00E34E6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правил школьной жизни, осознанное их применение на уроках литературного чтения,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умения обосновывать их существование и поль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 xml:space="preserve">зу для ученика; приводить примеры «высокого»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ученичества из прочитанных произведений;</w:t>
            </w:r>
          </w:p>
          <w:p w:rsidR="00290BDA" w:rsidRDefault="00290BDA" w:rsidP="00E34E6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пользоваться предлагаемыми учителем формами самооценки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90BDA" w:rsidRDefault="00290BDA" w:rsidP="00E34E6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проявлений ответственного и безответ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ственного поведения; умение приводить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меры ответственного (безответственного), само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стоятельного (несамостоятельного) поведения героя литературного произведения;</w:t>
            </w:r>
          </w:p>
          <w:p w:rsidR="00290BDA" w:rsidRDefault="00290BDA" w:rsidP="00E34E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делать выводы о степени своей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ственности и самостоятельности;</w:t>
            </w:r>
          </w:p>
          <w:p w:rsidR="00290BDA" w:rsidRDefault="00290BDA" w:rsidP="00E34E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замечать красоту поэтического слова, указывать на образные слова и выражения,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торые используются автором для создания худо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жественного образа;</w:t>
            </w:r>
          </w:p>
          <w:p w:rsidR="00290BDA" w:rsidRDefault="00290BDA" w:rsidP="00E34E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доказывать необходимость использова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ния тех или иных языковых средств для вырази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тельности, яркости, точности и лаконичности описания;</w:t>
            </w:r>
          </w:p>
          <w:p w:rsidR="00290BDA" w:rsidRDefault="00290BDA" w:rsidP="00E34E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выписывать лучшие поэтические обо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роты в «Словарик настроений» или «Словарик образов» (по темам: небо, звезды, ветер, тучи, река, горы и пр.);</w:t>
            </w:r>
          </w:p>
          <w:p w:rsidR="00290BDA" w:rsidRDefault="00290BDA" w:rsidP="00E34E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понравившихся сравнений, эпи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тетов и метафор в своих художественных выска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зываниях, УСР;</w:t>
            </w:r>
          </w:p>
          <w:p w:rsidR="00290BDA" w:rsidRDefault="00290BDA" w:rsidP="00E34E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умения фиксировать свои чувства и эмоции,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связанные с чтением поэтических текстов и тек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стов-описаний, в «радуге чувств», объяснять, почему разные чувства обозначены различной цветовой гаммой;</w:t>
            </w:r>
          </w:p>
          <w:p w:rsidR="00290BDA" w:rsidRDefault="00290BDA" w:rsidP="00E34E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отслеживать эстетические и нравствен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ные чувства героев прозы, в том числе сказки, делать выводы о том, что идеалы, к которым стремятся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литературных произведений это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идеалы автора, его ценности, к которым он стремится приобщить читателя;</w:t>
            </w:r>
          </w:p>
          <w:p w:rsidR="00290BDA" w:rsidRDefault="00290BDA" w:rsidP="00E34E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различать морально-нравственные нор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мы, соотносить их с поступками литературных героев, доказывать соответствие;</w:t>
            </w:r>
          </w:p>
          <w:p w:rsidR="00290BDA" w:rsidRDefault="00290BDA" w:rsidP="00E34E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умение предлагать варианты решения морально-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нравственных дилемм;</w:t>
            </w:r>
          </w:p>
          <w:p w:rsidR="00290BDA" w:rsidRDefault="00290BDA" w:rsidP="00E34E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строить морально-этическое суждение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 5—6 предложений на основе моральных поня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тий и норм о поступке того или иного персонажа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произведения;</w:t>
            </w:r>
          </w:p>
          <w:p w:rsidR="00290BDA" w:rsidRDefault="00290BDA" w:rsidP="00E34E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проявление доброжелательности по отношению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одноклассникам при работе в группе, умения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слушать других, высказывать собственное мне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без агрессии и раздражения, помня, что 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лее сильным орудием является подтверждение своего мнения аргументами и фактами;</w:t>
            </w:r>
          </w:p>
          <w:p w:rsidR="00290BDA" w:rsidRDefault="00290BDA" w:rsidP="00E34E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знание приемов сохранения зрения и осанки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 книги и работы с компьютером;</w:t>
            </w:r>
          </w:p>
          <w:p w:rsidR="00290BDA" w:rsidRDefault="00290BDA" w:rsidP="00E34E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умения пользоваться основными приемами сбере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жения зрения и осанки, делать гимнастику для глаз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 туловища, следя за своим состоянием усталости.</w:t>
            </w:r>
          </w:p>
          <w:p w:rsidR="00290BDA" w:rsidRDefault="00290B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</w:p>
          <w:p w:rsidR="00290BDA" w:rsidRDefault="00290B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Регулятивные:</w:t>
            </w:r>
          </w:p>
          <w:p w:rsidR="00290BDA" w:rsidRDefault="00290BDA" w:rsidP="00E34E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цели, заявленные на шмуцтиту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ле, с изучением материала урока в процессе его изучения; формулировать вместе с учителем учебную задачу урока в соответствии с целями темы; принимать учебную задачу урока; читать в соответствии с целью чтения (выразительно, целыми словами, без искажений и пр.);</w:t>
            </w:r>
          </w:p>
          <w:p w:rsidR="00290BDA" w:rsidRDefault="00290BDA" w:rsidP="00E34E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коллективно составлять план урока, план для пе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ресказа литературного произведения, продумы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возможные этапы изучения темы; 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лировать выполнение действий в соответствии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 планом; оценивать результаты своих действий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шкале и критериям, предложенным учите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лем; оценивать результаты работы сверстников по совместно выработанным критериям;</w:t>
            </w:r>
          </w:p>
          <w:p w:rsidR="00290BDA" w:rsidRDefault="00290BDA" w:rsidP="00E34E6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выделять из темы урока известные знания и уме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 xml:space="preserve">ния, определять круг неизвестного по изучаемой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теме в мини-группе или паре; фиксировать по ходу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урока и в конце его удовлетворенность (неудовле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творенность) своей работой на уроке (с помощью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шкал, лесенок, разноцветных фишек и пр.), аргу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ментировать свое позитивное отношение к собст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венным успехам, проявлять стремление к улучше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нию результата в ходе выполнения учебных задач;</w:t>
            </w:r>
          </w:p>
          <w:p w:rsidR="00290BDA" w:rsidRDefault="00290BDA" w:rsidP="00E34E6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анализировать причины успеха (неуспеха) с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мощью лесенок и оценочных шкал, форму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лировать их в устной форме по собственному желанию; осознавать смысл и назначение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зитивных установок на успешную работу, поль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зоваться ими в случае неудачи на уроке, прого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варивая во внутренней речи.</w:t>
            </w:r>
          </w:p>
          <w:p w:rsidR="00290BDA" w:rsidRDefault="00290B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  <w:t>Познавательные:</w:t>
            </w:r>
          </w:p>
          <w:p w:rsidR="00290BDA" w:rsidRDefault="00290BDA" w:rsidP="00E34E6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в практической деятельности условными знаками и символами, используе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мыми в учебнике, для передачи информации;</w:t>
            </w:r>
          </w:p>
          <w:p w:rsidR="00290BDA" w:rsidRDefault="00290BDA" w:rsidP="00E34E6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приемами анализа и синтеза при изучении небольших литературных и научно-познавательных текстов с опорой на вопросы учителя; понимать переносное значение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ного слова, фразы или предложения, толковать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их с помощью приемов устного словесного рисо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вания; сравнивать и сопоставлять произведения между собой, называя общее и различное в них;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сравнивать литературное произведение или эпи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 из него с фрагментом музыкального произ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ведения, репродукцией картины художника, с пословицей и поговоркой соответствующего смысла; анализировать мотив поведения героя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 помощью вопросов учителя или учебника («Ра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бочей тетради»); строить рассуждение (или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казательство своей точки зрения) по теме урока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5—6 предложений;</w:t>
            </w:r>
          </w:p>
          <w:p w:rsidR="00290BDA" w:rsidRDefault="00290BDA" w:rsidP="00E34E6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осознавать сущность и значение русских народ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ных и литературных сказок, басен И.А. Крылова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части русской национальной культуры;</w:t>
            </w:r>
          </w:p>
          <w:p w:rsidR="00290BDA" w:rsidRDefault="00290BDA" w:rsidP="00E34E6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смысл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понятий: текст поэтический и прозаический, содержание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текста, тема текста и основная мысль, автор, ав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торская позиция, литературный и научно-позна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вательный текст, басня, художественные ремесла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народные промыслы;</w:t>
            </w:r>
          </w:p>
          <w:p w:rsidR="00290BDA" w:rsidRDefault="00290BDA" w:rsidP="00E34E6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индивидуальные творческие способ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 при составлении докучных сказок, риф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мовок, небольших стихотворений, в процессе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чтения по ролям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инсценирования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, при выпол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нении проектных заданий; перебирать варианты решения нравственной проблемы, поставленной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автором в произведении;</w:t>
            </w:r>
          </w:p>
          <w:p w:rsidR="00290BDA" w:rsidRDefault="00290BDA" w:rsidP="00E34E6E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читаемое, интерпретировать смысл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читаемого, фиксировать прочитанную информа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цию в виде таблиц или схем (при сравнении тек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стов, при осмыслении структуры текста и пр.).</w:t>
            </w:r>
          </w:p>
          <w:p w:rsidR="00290BDA" w:rsidRDefault="00290BDA">
            <w:pPr>
              <w:shd w:val="clear" w:color="auto" w:fill="FFFFFF"/>
              <w:tabs>
                <w:tab w:val="left" w:pos="0"/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  <w:t>Коммуникативные:</w:t>
            </w:r>
          </w:p>
          <w:p w:rsidR="00290BDA" w:rsidRDefault="00290BDA" w:rsidP="00E34E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строить рассуждение и доказательство своей точ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ки зрения из 5—6 предложений, проявлять актив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ность и стремление высказываться, задавать 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просы; строить диалог в паре или группе, задавать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вопросы на уточнение; строить связное высказы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вание из 5—6 предложений по предложенной теме;</w:t>
            </w:r>
          </w:p>
          <w:p w:rsidR="00290BDA" w:rsidRDefault="00290BDA" w:rsidP="00E34E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1 -2 слайда к проекту, письменно фиксируя основные положения устного выска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зывания;</w:t>
            </w:r>
          </w:p>
          <w:p w:rsidR="00290BDA" w:rsidRDefault="00290BDA" w:rsidP="00E34E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прислушиваться к партнеру по общению (дея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тельности), фиксировать его основные мысли и идеи, аргументы, запоминать их, приводить свои; не конфликтовать, осознавать конструк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тивность диалога, использовать вежливые слова;</w:t>
            </w:r>
          </w:p>
          <w:p w:rsidR="00290BDA" w:rsidRDefault="00290BDA" w:rsidP="00E34E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аргументировать свою точку зрения в процессе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размышлений над поступками литературных геро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ев, оценивать поступок героя, учитывая его мотив,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используя речевые оценочные средства (вежливо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(невежливо), достойно (недостойно), искренне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(лживо), нравственно (безнравственно) и др.);</w:t>
            </w:r>
          </w:p>
          <w:p w:rsidR="00290BDA" w:rsidRDefault="00290BDA" w:rsidP="00E34E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сохранять цель деятельности 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лектива или малой группы (пары), участвовать в выработке путей ее достижения, участвовать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распределении функций и ролей в совместной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</w:t>
            </w:r>
          </w:p>
          <w:p w:rsidR="00290BDA" w:rsidRDefault="00290BDA" w:rsidP="00E34E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совместно критерии оценки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полнения того или иного задания (упражнения);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достижения сверстников по вырабо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танным критериям; оценивать по предложен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учителем критериям поступки литера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турных героев, проводить аналогии со своим поведением в различных ситуациях;</w:t>
            </w:r>
          </w:p>
          <w:p w:rsidR="00290BDA" w:rsidRDefault="00290BDA" w:rsidP="00E34E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готовность идти на компромиссы, предлагать варианты и способы погашения конфликтов; употреблять вежливые формы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ращения к участникам диалога; находить приме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использования вежливых слов и выражений в текстах изучаемых произведений, описывае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мых конфликтную ситуацию;</w:t>
            </w:r>
          </w:p>
          <w:p w:rsidR="00290BDA" w:rsidRDefault="00290BDA" w:rsidP="00E34E6E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нужную информацию через беседу со взрослыми, через учебные книги, словари, справочники, энциклопедии для детей, через сеть Интернет; готовить небольшую презента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цию (5—6 слайдов) с помощью взрослых (роди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телей, воспитателя ГПД и пр.) по теме проекта, озвучивать ее с опорой на слайды.</w:t>
            </w:r>
          </w:p>
          <w:p w:rsidR="00290BDA" w:rsidRDefault="00290BDA">
            <w:pPr>
              <w:shd w:val="clear" w:color="auto" w:fill="FFFFFF"/>
              <w:tabs>
                <w:tab w:val="left" w:pos="0"/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  <w:lang w:eastAsia="ru-RU"/>
              </w:rPr>
              <w:t>Предметные результаты</w:t>
            </w:r>
          </w:p>
          <w:p w:rsidR="00290BDA" w:rsidRDefault="00290BDA">
            <w:pPr>
              <w:shd w:val="clear" w:color="auto" w:fill="FFFFFF"/>
              <w:tabs>
                <w:tab w:val="left" w:pos="0"/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  <w:t xml:space="preserve">Виды </w:t>
            </w:r>
            <w:r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  <w:lang w:eastAsia="ru-RU"/>
              </w:rPr>
              <w:t>речевой и читательской деятельности</w:t>
            </w:r>
          </w:p>
          <w:p w:rsidR="00290BDA" w:rsidRDefault="00290BDA">
            <w:pPr>
              <w:shd w:val="clear" w:color="auto" w:fill="FFFFFF"/>
              <w:tabs>
                <w:tab w:val="left" w:pos="0"/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Учащиеся научатся:</w:t>
            </w:r>
          </w:p>
          <w:p w:rsidR="00290BDA" w:rsidRDefault="00290BDA" w:rsidP="00E34E6E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цель чтения в соответствии с содер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жанием шмуцтитула и собственным интересом к чтению; пользоваться в читательской практи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 приемами вдумчивого чтения под руководством учителя (комментированное чтение, 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в диалоге автор — читатель); выборочного чтения в соответствии с задачами чтения и под руководством учителя;</w:t>
            </w:r>
          </w:p>
          <w:p w:rsidR="00290BDA" w:rsidRDefault="00290BDA" w:rsidP="00E34E6E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целыми словами со скоростью чтения,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позволяющей понимать художественный текст;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чтении отражать настроение автора читае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мого текста;</w:t>
            </w:r>
          </w:p>
          <w:p w:rsidR="00290BDA" w:rsidRDefault="00290BDA" w:rsidP="00E34E6E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информационном аппарате учебной книги, ее элементах, опираться на них при выборе книги; находить сходные элементы в книге художественной;</w:t>
            </w:r>
          </w:p>
          <w:p w:rsidR="00290BDA" w:rsidRDefault="00290BDA" w:rsidP="00E34E6E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просматривать и выбирать книги для самостоя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тельного чтения и поиска нужной информации (справочная литература) по совету взрослых; фиксировать свои читательские успехи в «Ра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бочей тетради» по литературному чтению;</w:t>
            </w:r>
          </w:p>
          <w:p w:rsidR="00290BDA" w:rsidRDefault="00290BDA" w:rsidP="00E34E6E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осмысливать нравственное содержание посло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виц, поговорок, мудрых изречений русского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рода, соотносить их нравственный смысл с изу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чаемыми произведениями и реалиями жизни;</w:t>
            </w:r>
          </w:p>
          <w:p w:rsidR="00290BDA" w:rsidRDefault="00290BDA" w:rsidP="00E34E6E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распределять загадки на тематические группы,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составлять собственные загадки на основе пред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ложенного в учебнике алгоритма;</w:t>
            </w:r>
          </w:p>
          <w:p w:rsidR="00290BDA" w:rsidRDefault="00290BDA" w:rsidP="00E34E6E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соотносить заголовок текста с его содержанием, осознавать взаимосвязь содержания текста с его заголовком (почему так называется); определять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литературных героев, приводить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меры их поступков в соответствии с качествами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героя прочитанного или прослушанного текста.</w:t>
            </w:r>
          </w:p>
          <w:p w:rsidR="00290BDA" w:rsidRDefault="00290BDA">
            <w:pPr>
              <w:shd w:val="clear" w:color="auto" w:fill="FFFFFF"/>
              <w:tabs>
                <w:tab w:val="left" w:pos="0"/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Учащиеся получат возможность научиться:</w:t>
            </w:r>
          </w:p>
          <w:p w:rsidR="00290BDA" w:rsidRDefault="00290BDA" w:rsidP="00E34E6E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осознавать смысл традиций и праздников русско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народа, сохранять традиции семьи и школы, осмысленно готовится к национальным празд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никам; составлять высказывания о самых ярких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впечатляющих событиях, происходящих в дни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семейных праздников, делиться впечатлениями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 праздниках с друзьями и товарищами по классу;</w:t>
            </w:r>
          </w:p>
          <w:p w:rsidR="00290BDA" w:rsidRDefault="00290BDA" w:rsidP="00E34E6E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пословицы и поговорки в учебных диалогах и высказываниях на заданную тему;</w:t>
            </w:r>
          </w:p>
          <w:p w:rsidR="00290BDA" w:rsidRDefault="00290BDA" w:rsidP="00E34E6E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читать вслух бегло, осознанно, без искаже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ний, выразительно, передавая свое отношение к прочитанному, выделяя при чтении важные по смыслу слова, соблюдая паузы между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ложениями и частями текста;</w:t>
            </w:r>
          </w:p>
          <w:p w:rsidR="00290BDA" w:rsidRDefault="00290BDA" w:rsidP="00E34E6E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осознавать, почему поэт воспевает родную природу, какие чувства при этом испы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тывает, как это характеризует самого поэта;</w:t>
            </w:r>
          </w:p>
          <w:p w:rsidR="00290BDA" w:rsidRDefault="00290BDA" w:rsidP="00E34E6E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рассуждать о категориях «добро» и «зло», «краси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во» и «безобразно», употреблять данные понятия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 их смысловые оттенки в своих оценочных выска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зываниях; предлагать свои варианты разрешения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конфликтных ситуаций и нравственных дилемм;</w:t>
            </w:r>
          </w:p>
          <w:p w:rsidR="00290BDA" w:rsidRDefault="00290BDA" w:rsidP="00E34E6E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пользоваться элементарными приемами анализа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 по вопросам учителя (учебника);</w:t>
            </w:r>
          </w:p>
          <w:p w:rsidR="00290BDA" w:rsidRDefault="00290BDA" w:rsidP="00E34E6E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переход с уровня событий 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приятия произведения к пониманию главной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мысли; соотносить главную мысль произведения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пословицей или поговоркой; понимать, позицию какого героя произведения поддерживает автор, находить этому доказательства в тексте;</w:t>
            </w:r>
          </w:p>
          <w:p w:rsidR="00290BDA" w:rsidRDefault="00290BDA" w:rsidP="00E34E6E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задавать вопросы по прочитанному произведению,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находить на них ответы в тексте; находить эпизод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из прочитанного произведения для ответа на 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прос или подтверждения собственного мнения;</w:t>
            </w:r>
          </w:p>
          <w:p w:rsidR="00290BDA" w:rsidRDefault="00290BDA" w:rsidP="00E34E6E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текст на части; озаглавливать части,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дробно пересказывать, опираясь на составлен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под руководством учителя план;</w:t>
            </w:r>
          </w:p>
          <w:p w:rsidR="00290BDA" w:rsidRDefault="00290BDA" w:rsidP="00E34E6E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книги для самостоятельного чтения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 различных библиотеках (школьной, домашней,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городской, виртуальной и др.); при выборе книг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поиске информации опираться на информа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ционный аппарат книги, ее элементы; получать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удовольствие от самостоятельного чтения произ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ведений различных жанров; делиться своими впе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чатлениями о прочитанных книгах, участвовать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диалогах и дискуссиях о прочитанных книгах;</w:t>
            </w:r>
          </w:p>
          <w:p w:rsidR="00290BDA" w:rsidRDefault="00290BDA" w:rsidP="00E34E6E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пользоваться тематическим каталогом в школь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библиотеке.</w:t>
            </w:r>
          </w:p>
          <w:p w:rsidR="00290BDA" w:rsidRDefault="00290BDA">
            <w:pPr>
              <w:shd w:val="clear" w:color="auto" w:fill="FFFFFF"/>
              <w:tabs>
                <w:tab w:val="left" w:pos="0"/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  <w:u w:val="single"/>
                <w:lang w:eastAsia="ru-RU"/>
              </w:rPr>
              <w:t xml:space="preserve">Творческая деятельность </w:t>
            </w:r>
          </w:p>
          <w:p w:rsidR="00290BDA" w:rsidRDefault="00290BDA">
            <w:pPr>
              <w:shd w:val="clear" w:color="auto" w:fill="FFFFFF"/>
              <w:tabs>
                <w:tab w:val="left" w:pos="0"/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Учащиеся научатся:</w:t>
            </w:r>
          </w:p>
          <w:p w:rsidR="00290BDA" w:rsidRDefault="00290BDA" w:rsidP="00E34E6E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текст, соблюдая при чтении орфоэпиче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и интонационные нормы чтения, отражая настроение автора;</w:t>
            </w:r>
          </w:p>
          <w:p w:rsidR="00290BDA" w:rsidRDefault="00290BDA" w:rsidP="00E34E6E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пересказывать текст подробно на основе коллек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 составленного плана или опорных слов под руководством учителя;</w:t>
            </w:r>
          </w:p>
          <w:p w:rsidR="00290BDA" w:rsidRDefault="00290BDA" w:rsidP="00E34E6E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составлять собственные высказывания на основе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чтения или слушания произведений, высказывая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отношение к прочитанному.</w:t>
            </w:r>
          </w:p>
          <w:p w:rsidR="00290BDA" w:rsidRDefault="00290BDA">
            <w:pPr>
              <w:shd w:val="clear" w:color="auto" w:fill="FFFFFF"/>
              <w:tabs>
                <w:tab w:val="left" w:pos="0"/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Учащиеся получат возможность научиться:</w:t>
            </w:r>
          </w:p>
          <w:p w:rsidR="00290BDA" w:rsidRDefault="00290BDA" w:rsidP="00E34E6E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сочинять свои произведения малых жанров устного народного творчества в соответствии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 жанровыми особенностями и индивидуальной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задумкой;</w:t>
            </w:r>
          </w:p>
          <w:p w:rsidR="00290BDA" w:rsidRDefault="00290BDA" w:rsidP="00E34E6E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пересказывать содержание произведения выбо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рочно и сжато.</w:t>
            </w:r>
          </w:p>
          <w:p w:rsidR="00290BDA" w:rsidRDefault="00290BDA">
            <w:pPr>
              <w:shd w:val="clear" w:color="auto" w:fill="FFFFFF"/>
              <w:tabs>
                <w:tab w:val="left" w:pos="0"/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4"/>
                <w:szCs w:val="24"/>
                <w:u w:val="single"/>
                <w:lang w:eastAsia="ru-RU"/>
              </w:rPr>
              <w:t xml:space="preserve">Литературоведческая пропедевтика </w:t>
            </w:r>
          </w:p>
          <w:p w:rsidR="00290BDA" w:rsidRDefault="00290BDA">
            <w:pPr>
              <w:shd w:val="clear" w:color="auto" w:fill="FFFFFF"/>
              <w:tabs>
                <w:tab w:val="left" w:pos="0"/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Учащиеся научатся:</w:t>
            </w:r>
          </w:p>
          <w:p w:rsidR="00290BDA" w:rsidRDefault="00290BDA" w:rsidP="00E34E6E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различать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 небылицы, песенки, считал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ки, народные сказки, осознавать их культурную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для русского народа;</w:t>
            </w:r>
          </w:p>
          <w:p w:rsidR="00290BDA" w:rsidRDefault="00290BDA" w:rsidP="00E34E6E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отличия между научно-познаватель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и художественным текстом; приводить факты из текста, указывающие на его принад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лежность к научно-познавательному или худо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жественному; составлять таблицу различий;</w:t>
            </w:r>
          </w:p>
          <w:p w:rsidR="00290BDA" w:rsidRDefault="00290BDA" w:rsidP="00E34E6E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о рифме, особенностях жанров (стихотворения, сказки, загадки, небы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лицы, песенки,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), особенностях юмори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стического произведения в своей литературно-творческой деятельности.</w:t>
            </w:r>
          </w:p>
          <w:p w:rsidR="00290BDA" w:rsidRDefault="00290BDA">
            <w:pPr>
              <w:shd w:val="clear" w:color="auto" w:fill="FFFFFF"/>
              <w:tabs>
                <w:tab w:val="left" w:pos="0"/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  <w:t>Учащиеся получат возможность научиться:</w:t>
            </w:r>
          </w:p>
          <w:p w:rsidR="00290BDA" w:rsidRDefault="00290BDA" w:rsidP="00E34E6E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понимать особенности стихотворения: располо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строк, рифму, ритм;</w:t>
            </w:r>
          </w:p>
          <w:p w:rsidR="00290BDA" w:rsidRDefault="00290BDA" w:rsidP="00E34E6E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0"/>
                <w:tab w:val="left" w:pos="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определять героев басни, характеризовать их, по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нимать мораль и разъяснять ее своими словами;</w:t>
            </w:r>
          </w:p>
          <w:p w:rsidR="00290BDA" w:rsidRDefault="00290BDA">
            <w:pPr>
              <w:widowControl w:val="0"/>
              <w:tabs>
                <w:tab w:val="left" w:pos="0"/>
                <w:tab w:val="left" w:pos="33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находить в произведении средства художествен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выразительности (сравнение, олицетворе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ние).</w:t>
            </w:r>
            <w:bookmarkStart w:id="1" w:name="0"/>
            <w:bookmarkStart w:id="2" w:name="16256ee3da5d05cbccc7fe9243bbaaeca5a08bf8"/>
            <w:bookmarkEnd w:id="1"/>
            <w:bookmarkEnd w:id="2"/>
          </w:p>
        </w:tc>
      </w:tr>
      <w:tr w:rsidR="00290BDA" w:rsidTr="00290BDA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и формы оценки результатов освоения 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DA" w:rsidRDefault="00290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Основными формами и видами контроля знаний, умение и навыков являются:</w:t>
            </w:r>
          </w:p>
          <w:p w:rsidR="00290BDA" w:rsidRDefault="00290B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текущий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 форме устного, фронтального опроса, индивидуальных заданий, тестов, проверочных работ;</w:t>
            </w:r>
          </w:p>
          <w:p w:rsidR="00290BDA" w:rsidRDefault="00290B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тематический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«Проверим себя и оценим свои достижения» по окончании каждого раздела; проектные работы; </w:t>
            </w:r>
          </w:p>
          <w:p w:rsidR="00290BDA" w:rsidRDefault="00290B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итоговый 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проверке чтения вслух проводится индивидуально. Для проверки подбираются доступные по лексике и содержанию незнакомые тексты. Для проверки  понимания текста учитель после чтения задает вопросы.</w:t>
            </w:r>
          </w:p>
        </w:tc>
      </w:tr>
    </w:tbl>
    <w:p w:rsidR="00290BDA" w:rsidRDefault="00290BDA" w:rsidP="00290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0BDA" w:rsidRDefault="00290BDA" w:rsidP="00290BDA">
      <w:pPr>
        <w:rPr>
          <w:rFonts w:ascii="Times New Roman" w:hAnsi="Times New Roman" w:cs="Times New Roman"/>
          <w:sz w:val="24"/>
          <w:szCs w:val="24"/>
        </w:rPr>
      </w:pPr>
    </w:p>
    <w:p w:rsidR="00392D11" w:rsidRDefault="00392D11"/>
    <w:sectPr w:rsidR="00392D11" w:rsidSect="00290B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145C7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2A91ED8"/>
    <w:multiLevelType w:val="hybridMultilevel"/>
    <w:tmpl w:val="E5EE7784"/>
    <w:lvl w:ilvl="0" w:tplc="6B145C78">
      <w:start w:val="65535"/>
      <w:numFmt w:val="bullet"/>
      <w:lvlText w:val="•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311C"/>
    <w:multiLevelType w:val="hybridMultilevel"/>
    <w:tmpl w:val="71EA93EE"/>
    <w:lvl w:ilvl="0" w:tplc="6B145C78">
      <w:start w:val="65535"/>
      <w:numFmt w:val="bullet"/>
      <w:lvlText w:val="•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7C5E"/>
    <w:multiLevelType w:val="hybridMultilevel"/>
    <w:tmpl w:val="B450E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51117"/>
    <w:multiLevelType w:val="hybridMultilevel"/>
    <w:tmpl w:val="BF70CE40"/>
    <w:lvl w:ilvl="0" w:tplc="6B145C78">
      <w:start w:val="65535"/>
      <w:numFmt w:val="bullet"/>
      <w:lvlText w:val="•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E4839"/>
    <w:multiLevelType w:val="hybridMultilevel"/>
    <w:tmpl w:val="D1C04914"/>
    <w:lvl w:ilvl="0" w:tplc="6B145C78">
      <w:start w:val="65535"/>
      <w:numFmt w:val="bullet"/>
      <w:lvlText w:val="•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4766C"/>
    <w:multiLevelType w:val="hybridMultilevel"/>
    <w:tmpl w:val="DAF691F4"/>
    <w:lvl w:ilvl="0" w:tplc="6B145C78">
      <w:start w:val="65535"/>
      <w:numFmt w:val="bullet"/>
      <w:lvlText w:val="•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31CCB"/>
    <w:multiLevelType w:val="hybridMultilevel"/>
    <w:tmpl w:val="A97EC664"/>
    <w:lvl w:ilvl="0" w:tplc="6B145C78">
      <w:start w:val="65535"/>
      <w:numFmt w:val="bullet"/>
      <w:lvlText w:val="•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43165"/>
    <w:multiLevelType w:val="hybridMultilevel"/>
    <w:tmpl w:val="793217F0"/>
    <w:lvl w:ilvl="0" w:tplc="6B145C78">
      <w:start w:val="65535"/>
      <w:numFmt w:val="bullet"/>
      <w:lvlText w:val="•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9F"/>
    <w:rsid w:val="00290BDA"/>
    <w:rsid w:val="00392D11"/>
    <w:rsid w:val="00A7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531D"/>
  <w15:chartTrackingRefBased/>
  <w15:docId w15:val="{84D378E7-329B-45E7-A16B-0A66C98F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B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4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2724</Words>
  <Characters>15532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2020-09-24T14:53:00Z</dcterms:created>
  <dcterms:modified xsi:type="dcterms:W3CDTF">2020-09-24T14:55:00Z</dcterms:modified>
</cp:coreProperties>
</file>