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</w:t>
      </w: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364A25" w:rsidRPr="001C3946" w:rsidRDefault="00364A25" w:rsidP="00364A2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Составитель программы: Мухамедулина З.М.,</w:t>
      </w: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364A25" w:rsidRDefault="00364A25" w:rsidP="00364A25">
      <w:pPr>
        <w:pStyle w:val="a3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1C394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год</w:t>
      </w:r>
    </w:p>
    <w:p w:rsidR="00364A25" w:rsidRDefault="00364A25" w:rsidP="00364A25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lastRenderedPageBreak/>
        <w:t xml:space="preserve">Планируемые </w:t>
      </w:r>
      <w:r w:rsidRPr="00BC71C8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результаты</w:t>
      </w:r>
      <w:r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освоения учебного предмета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364A25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5) приобретут первоначальные представления о компьютерной грамотности.</w:t>
      </w:r>
    </w:p>
    <w:p w:rsidR="00364A25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tbl>
      <w:tblPr>
        <w:tblStyle w:val="a5"/>
        <w:tblW w:w="0" w:type="auto"/>
        <w:tblLook w:val="04A0"/>
      </w:tblPr>
      <w:tblGrid>
        <w:gridCol w:w="7390"/>
        <w:gridCol w:w="7396"/>
      </w:tblGrid>
      <w:tr w:rsidR="00364A25" w:rsidTr="0067658B">
        <w:tc>
          <w:tcPr>
            <w:tcW w:w="7762" w:type="dxa"/>
          </w:tcPr>
          <w:p w:rsidR="00364A25" w:rsidRPr="00BC71C8" w:rsidRDefault="00364A25" w:rsidP="0067658B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2"/>
                <w:b/>
                <w:color w:val="000000"/>
              </w:rPr>
              <w:t>Обучающийся</w:t>
            </w:r>
            <w:r w:rsidRPr="00BC71C8">
              <w:rPr>
                <w:b/>
                <w:bCs/>
                <w:color w:val="000000"/>
              </w:rPr>
              <w:t>научится</w:t>
            </w:r>
            <w:r w:rsidRPr="00BC71C8">
              <w:rPr>
                <w:b/>
                <w:iCs/>
                <w:color w:val="000000"/>
              </w:rPr>
              <w:t>:</w:t>
            </w:r>
          </w:p>
          <w:p w:rsidR="00364A25" w:rsidRDefault="00364A25" w:rsidP="0067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</w:tcPr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получит возможность  научиться</w:t>
            </w:r>
            <w:r w:rsidRPr="00BC7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64A25" w:rsidRDefault="00364A25" w:rsidP="0067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A25" w:rsidTr="0067658B">
        <w:tc>
          <w:tcPr>
            <w:tcW w:w="7762" w:type="dxa"/>
          </w:tcPr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натуральные числа от 20 до 100 в прямом и в обратном порядке,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(предыдущее) при счете число;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число, большее или меньшее данного числа в несколько раз;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единицы длины, площади;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одну или несколько долей данного числа и числа по его доле;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      </w:r>
            <w:proofErr w:type="gramEnd"/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геометрическую фигуру (многоугольник, угол, прямоугольник, квадрат, окружность);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кратном отношении (во сколько раз одно число больше или</w:t>
            </w:r>
            <w:proofErr w:type="gramEnd"/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другого);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длины отрезков;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отношения «больше в» и «больше на», «меньше в» и «меньше на»;</w:t>
            </w:r>
            <w:proofErr w:type="gramEnd"/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и его значение;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российские монеты, купюры разных достоинств;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прямые и непрямые углы;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периметр и площадь прямоугольника;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окружность и круг;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100, записанные цифрами;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записи вида 5 · 2 = 10, 12</w:t>
            </w: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 3;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воспроизводить: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результаты табличных случаев умножения однозначных чисел и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случаев деления;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соотношения между единицами длины: 1 м = 100 см, 1 м = 10 дм.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приводить примеры: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однозначных и двузначных чисел;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числовых выражений;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десятичный состав двузначного числа;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алгоритмы сложения и вычитания двузначных чисел;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ситуацию, представленную в тексте арифметической задачи, в виде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рисунка;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геометрические фигуры (многоугольники, окружность, прямоугольник,</w:t>
            </w:r>
            <w:proofErr w:type="gramEnd"/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упорядочивать: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в порядке увеличения или уменьшения;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(название, как составлено);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многоугольник (название, число углов, сторон, вершин);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 учебной задачи с целью поиска алгоритма ее решения;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готовые решения задач с целью выбора верного решения, рационального способа решения;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классифицировать: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углы (прямые, непрямые);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(однозначные, двузначные);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тексты несложных арифметических задач;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 решения составной арифметической задачи;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свою деятельность (находить и исправлять ошибки);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готовое решение учебной задачи (верно, неверно);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цифрами двузначные числа;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решать составные арифметические задачи в два действия в различных комбинациях;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вычислять сумму и разность чисел в пределах 100, используя </w:t>
            </w: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изученные</w:t>
            </w:r>
            <w:proofErr w:type="gramEnd"/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вычислений;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значения простых и составных числовых выражений;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периметр и площадь прямоугольника (квадрата);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строить окружность с помощью циркуля;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выбирать из таблицы необходимую информацию для решения учебной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заполнять таблицы, имея некоторый банк данных.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4A25" w:rsidRDefault="00364A25" w:rsidP="0067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</w:tcPr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умножения и деления;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определения прямоугольника и квадрата;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прямоугольника (квадрата);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вершины и стороны угла, обозначенные латинскими буквами;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элементы многоугольника (вершины, стороны, углы);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центр и радиус окружности;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координаты точек, отмеченных на числовом луче;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обозначения луча, угла, многоугольника;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луч и отрезок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расположение чисел на числовом луче;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взаимное расположение фигур на плоскости (пересекаются, не пересекаются, имеют общую точку (общие точки);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выбирать единицу длины при выполнении измерений;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обосновывать выбор арифметических действий для решения задач;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указывать на рисунке все оси симметрии прямоугольника (квадрата),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изображать на бумаге многоугольник с помощью линейки или от руки;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несложные числовые выражения;</w:t>
            </w:r>
          </w:p>
          <w:p w:rsidR="00364A25" w:rsidRPr="00BC71C8" w:rsidRDefault="00364A25" w:rsidP="0067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выполнять несложные устные вычисления в пределах 100.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64A25" w:rsidRDefault="00364A25" w:rsidP="0067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A25" w:rsidRPr="00EA773D" w:rsidRDefault="00364A25" w:rsidP="00364A2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4A25" w:rsidRPr="00BC71C8" w:rsidRDefault="00364A25" w:rsidP="00364A25">
      <w:pPr>
        <w:pStyle w:val="a3"/>
        <w:jc w:val="center"/>
        <w:rPr>
          <w:rStyle w:val="20"/>
          <w:rFonts w:ascii="Times New Roman" w:hAnsi="Times New Roman"/>
          <w:b/>
          <w:bCs w:val="0"/>
          <w:color w:val="000000"/>
          <w:sz w:val="24"/>
          <w:szCs w:val="24"/>
        </w:rPr>
      </w:pPr>
      <w:r w:rsidRPr="00BC71C8">
        <w:rPr>
          <w:rFonts w:ascii="Times New Roman" w:hAnsi="Times New Roman"/>
          <w:b/>
          <w:sz w:val="24"/>
          <w:szCs w:val="24"/>
        </w:rPr>
        <w:t>Содержание учебного предмета «Математика»</w:t>
      </w:r>
    </w:p>
    <w:p w:rsidR="00364A25" w:rsidRPr="00BC71C8" w:rsidRDefault="00364A25" w:rsidP="00364A25">
      <w:pPr>
        <w:pStyle w:val="a3"/>
        <w:jc w:val="both"/>
        <w:rPr>
          <w:rStyle w:val="20"/>
          <w:rFonts w:ascii="Times New Roman" w:hAnsi="Times New Roman"/>
          <w:b/>
          <w:bCs w:val="0"/>
          <w:color w:val="000000"/>
          <w:sz w:val="24"/>
          <w:szCs w:val="24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Числа от 1 до 100. Нумерация (16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Числа 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однозначные и двузначные. Порядок следования чисел при счете.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Сравнение чисел.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Единицы длины: сантиметр, дециметр, миллиметр, метр.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Соотношения между ними.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Длина </w:t>
      </w:r>
      <w:proofErr w:type="gramStart"/>
      <w:r w:rsidRPr="00BC71C8">
        <w:rPr>
          <w:rFonts w:ascii="Times New Roman" w:hAnsi="Times New Roman"/>
          <w:sz w:val="24"/>
          <w:szCs w:val="24"/>
          <w:lang w:eastAsia="ru-RU"/>
        </w:rPr>
        <w:t>ломаной</w:t>
      </w:r>
      <w:proofErr w:type="gramEnd"/>
      <w:r w:rsidRPr="00BC71C8">
        <w:rPr>
          <w:rFonts w:ascii="Times New Roman" w:hAnsi="Times New Roman"/>
          <w:sz w:val="24"/>
          <w:szCs w:val="24"/>
          <w:lang w:eastAsia="ru-RU"/>
        </w:rPr>
        <w:t>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Периметр многоугольника.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Монеты (набор и размен).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задач в 2 действия на сложение и вычитание.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Практические работы:</w:t>
      </w:r>
      <w:r w:rsidRPr="00BC71C8">
        <w:rPr>
          <w:rFonts w:ascii="Times New Roman" w:hAnsi="Times New Roman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Числа от 1 до 100. Сложение и вычитание (78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Числовое выражение и его значение.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BC71C8">
        <w:rPr>
          <w:rFonts w:ascii="Times New Roman" w:hAnsi="Times New Roman"/>
          <w:sz w:val="24"/>
          <w:szCs w:val="24"/>
          <w:lang w:eastAsia="ru-RU"/>
        </w:rPr>
        <w:t>ств сл</w:t>
      </w:r>
      <w:proofErr w:type="gramEnd"/>
      <w:r w:rsidRPr="00BC71C8">
        <w:rPr>
          <w:rFonts w:ascii="Times New Roman" w:hAnsi="Times New Roman"/>
          <w:sz w:val="24"/>
          <w:szCs w:val="24"/>
          <w:lang w:eastAsia="ru-RU"/>
        </w:rPr>
        <w:t>ожения для рационализации вычислений.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Проверка сложения и вычитания.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BC71C8">
        <w:rPr>
          <w:rFonts w:ascii="Times New Roman" w:hAnsi="Times New Roman"/>
          <w:sz w:val="24"/>
          <w:szCs w:val="24"/>
          <w:lang w:eastAsia="ru-RU"/>
        </w:rPr>
        <w:t>вида</w:t>
      </w:r>
      <w:proofErr w:type="gramEnd"/>
      <w:r w:rsidRPr="00BC71C8">
        <w:rPr>
          <w:rFonts w:ascii="Times New Roman" w:hAnsi="Times New Roman"/>
          <w:sz w:val="24"/>
          <w:szCs w:val="24"/>
          <w:lang w:eastAsia="ru-RU"/>
        </w:rPr>
        <w:t> </w:t>
      </w: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а </w:t>
      </w:r>
      <w:r w:rsidRPr="00BC71C8">
        <w:rPr>
          <w:rFonts w:ascii="Times New Roman" w:hAnsi="Times New Roman"/>
          <w:sz w:val="24"/>
          <w:szCs w:val="24"/>
          <w:lang w:eastAsia="ru-RU"/>
        </w:rPr>
        <w:t>+ 28, 43-6.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Уравнение. Решение уравнения.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уравнений вида 12 + х =12, 25 – х = 20, х – 2</w:t>
      </w: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BC71C8">
        <w:rPr>
          <w:rFonts w:ascii="Times New Roman" w:hAnsi="Times New Roman"/>
          <w:sz w:val="24"/>
          <w:szCs w:val="24"/>
          <w:lang w:eastAsia="ru-RU"/>
        </w:rPr>
        <w:t>= 8 способом подбора.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Практические работы:</w:t>
      </w:r>
      <w:r w:rsidRPr="00BC71C8">
        <w:rPr>
          <w:rFonts w:ascii="Times New Roman" w:hAnsi="Times New Roman"/>
          <w:sz w:val="24"/>
          <w:szCs w:val="24"/>
          <w:lang w:eastAsia="ru-RU"/>
        </w:rPr>
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Числа от 1 до 100. Умножение и деление (27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 w:rsidRPr="00BC71C8">
        <w:rPr>
          <w:rFonts w:ascii="Times New Roman" w:hAnsi="Times New Roman"/>
          <w:sz w:val="24"/>
          <w:szCs w:val="24"/>
          <w:lang w:eastAsia="ru-RU"/>
        </w:rPr>
        <w:t> :</w:t>
      </w:r>
      <w:proofErr w:type="gramEnd"/>
      <w:r w:rsidRPr="00BC71C8">
        <w:rPr>
          <w:rFonts w:ascii="Times New Roman" w:hAnsi="Times New Roman"/>
          <w:sz w:val="24"/>
          <w:szCs w:val="24"/>
          <w:lang w:eastAsia="ru-RU"/>
        </w:rPr>
        <w:t> (две точки).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Переместительное свойство умножения.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Периметр прямоугольника (квадрата).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Табличное умножение и деление (15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Решение задач изученных видов, </w:t>
      </w:r>
      <w:r w:rsidRPr="00BC71C8">
        <w:rPr>
          <w:rFonts w:ascii="Times New Roman" w:hAnsi="Times New Roman"/>
          <w:sz w:val="24"/>
          <w:szCs w:val="24"/>
        </w:rPr>
        <w:t>задач на основе знания таблицы умножения.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4A25" w:rsidRPr="00BC71C8" w:rsidRDefault="00364A25" w:rsidP="00364A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71C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8647"/>
        <w:gridCol w:w="3100"/>
        <w:gridCol w:w="3100"/>
      </w:tblGrid>
      <w:tr w:rsidR="00364A25" w:rsidRPr="00BC71C8" w:rsidTr="0067658B">
        <w:trPr>
          <w:cantSplit/>
          <w:trHeight w:val="7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часть </w:t>
            </w: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1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Default="00364A25" w:rsidP="0067658B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1158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Числа от 1 до 100. Нумерация.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Новая счетная единица – десяток. Счет десятками. Образование и названия чисел, их десятичный состав. Запись и чтение чисел. Числа 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однозначные и двузначные. Порядок следования чисел при счете.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чисел.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длины: сантиметр, дециметр, миллиметр, метр.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Соотношения между ними.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Периметр многоугольника.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времени: час, минута. Соотношение между ни ми. Определение времени по часам с точностью до минуты.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Монеты (набор и размен).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нахождение неизвестного слагаемого, неизвестного уменьшаемого и неизвестного вычитаемого.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2 действия на сложение и вычитание.</w:t>
            </w:r>
          </w:p>
          <w:p w:rsidR="00364A25" w:rsidRPr="00411585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Практические работы:</w:t>
            </w: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 Единицы длины. Построение отрезков заданной длины. Монеты (набор и размен).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16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1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Default="00364A25" w:rsidP="0067658B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eastAsia="Calibri" w:hAnsi="Times New Roman"/>
                <w:b/>
                <w:sz w:val="24"/>
                <w:szCs w:val="24"/>
              </w:rPr>
              <w:t>Числа от 1 до 100. Сложение и вычитание.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Устные и письменные приемы сложения и вычитания чисел в пределах 100.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Числовое выражение и его значение.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действий в выражениях, содержащих 2 действия (со скобками и без них).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Сочетательное свойство сложения. Использование переместительного и сочетательного свой</w:t>
            </w:r>
            <w:proofErr w:type="gramStart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ств сл</w:t>
            </w:r>
            <w:proofErr w:type="gramEnd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ожения для рационализации вычислений.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Взаимосвязь между компонентами и результатом сложения (вычитания).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сложения и вычитания.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Выражения с одной переменной </w:t>
            </w:r>
            <w:proofErr w:type="gramStart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вида</w:t>
            </w:r>
            <w:proofErr w:type="gramEnd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C71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+ 28, 43-6.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Уравнение. Решение уравнения.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уравнений вида 12 + х =12, 25 – х = 20, х – 2</w:t>
            </w:r>
            <w:r w:rsidRPr="00BC71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= 8 способом подбора.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Углы прямые и непрямые (острые, тупые). Прямоугольник (квадрат). Свойство противоположных сторон прямоугольника.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прямого угла, прямоугольника (квадрата) на клетчатой бумаге.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1 – 2 действия на сложение и вычитание.</w:t>
            </w:r>
          </w:p>
          <w:p w:rsidR="00364A25" w:rsidRPr="00411585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Практические работы:</w:t>
            </w: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167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411585" w:rsidRDefault="00364A25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Default="00364A25" w:rsidP="0067658B">
            <w:pPr>
              <w:pStyle w:val="a3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411585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Числа от 1 до 100. Умножение и деление.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Конкретный смысл и названия действий умножения и 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ления. Знаки умножения </w:t>
            </w: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(точка) и деления</w:t>
            </w:r>
            <w:proofErr w:type="gramStart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 (две точки).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компонентов и результата умножения (деления), их использование при чтении и записи выражений.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Переместительное свойство умножения.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выполнения действий в выражениях, содержащих 2 – 3 действия (со скобками и без них).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Периметр прямоугольника (квадрата).</w:t>
            </w:r>
          </w:p>
          <w:p w:rsidR="00364A25" w:rsidRPr="00411585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одно действие на умножение и деление.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16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411585" w:rsidRDefault="00364A25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Default="00364A25" w:rsidP="0067658B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eastAsia="Calibri" w:hAnsi="Times New Roman"/>
                <w:b/>
                <w:sz w:val="24"/>
                <w:szCs w:val="24"/>
              </w:rPr>
              <w:t>Табличное умножение и деление.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>Числа от 1 до 100. Нумерация чисел. Сложение, вычитание, умножение, деление в пределах 100: устные и письменные приемы.</w:t>
            </w:r>
          </w:p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изученных видов, </w:t>
            </w:r>
            <w:r w:rsidRPr="00BC71C8">
              <w:rPr>
                <w:rFonts w:ascii="Times New Roman" w:hAnsi="Times New Roman"/>
                <w:sz w:val="24"/>
                <w:szCs w:val="24"/>
              </w:rPr>
              <w:t>задач на основе знания таблицы умножения.</w:t>
            </w:r>
          </w:p>
          <w:p w:rsidR="00364A25" w:rsidRPr="00411585" w:rsidRDefault="00364A25" w:rsidP="0067658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16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471167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411585" w:rsidRDefault="00364A25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A25" w:rsidRPr="00BC71C8" w:rsidTr="0067658B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25" w:rsidRPr="00BC71C8" w:rsidRDefault="00364A25" w:rsidP="006765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41662" w:rsidRDefault="00F41662"/>
    <w:sectPr w:rsidR="00F41662" w:rsidSect="00364A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64A25"/>
    <w:rsid w:val="00364A25"/>
    <w:rsid w:val="00F4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2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4A25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364A2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64A25"/>
    <w:rPr>
      <w:rFonts w:ascii="Calibri" w:eastAsia="Times New Roman" w:hAnsi="Calibri" w:cs="Times New Roman"/>
      <w:lang w:eastAsia="en-US"/>
    </w:rPr>
  </w:style>
  <w:style w:type="character" w:customStyle="1" w:styleId="c2">
    <w:name w:val="c2"/>
    <w:basedOn w:val="a0"/>
    <w:rsid w:val="00364A25"/>
  </w:style>
  <w:style w:type="paragraph" w:customStyle="1" w:styleId="c11">
    <w:name w:val="c11"/>
    <w:basedOn w:val="a"/>
    <w:rsid w:val="003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364A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2019-11-22T13:36:00Z</dcterms:created>
  <dcterms:modified xsi:type="dcterms:W3CDTF">2019-11-22T13:36:00Z</dcterms:modified>
</cp:coreProperties>
</file>