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3B73CE" w:rsidRDefault="00723071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1357">
        <w:rPr>
          <w:noProof/>
        </w:rPr>
        <w:drawing>
          <wp:inline distT="0" distB="0" distL="0" distR="0">
            <wp:extent cx="8943340" cy="1697355"/>
            <wp:effectExtent l="0" t="0" r="0" b="0"/>
            <wp:docPr id="2" name="Рисунок 2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34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1A49DB" w:rsidRPr="003B73CE" w:rsidRDefault="00320B8E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изобразительному искусству</w:t>
      </w: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>для 3 класса</w:t>
      </w:r>
    </w:p>
    <w:p w:rsidR="001A49DB" w:rsidRPr="003B73CE" w:rsidRDefault="0017333F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220-2021</w:t>
      </w:r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3B73CE" w:rsidRDefault="001A49DB" w:rsidP="003B73C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1A49DB" w:rsidRPr="003B73CE" w:rsidRDefault="001A49DB" w:rsidP="003B73C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1A49DB" w:rsidRPr="003B73CE" w:rsidRDefault="001A49DB" w:rsidP="003B7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46AE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E15CBC" w:rsidRPr="003B73CE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E15CBC" w:rsidRPr="003B7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15CBC" w:rsidRPr="003B73CE">
        <w:rPr>
          <w:rFonts w:ascii="Times New Roman" w:eastAsia="Times New Roman" w:hAnsi="Times New Roman" w:cs="Times New Roman"/>
          <w:sz w:val="24"/>
          <w:szCs w:val="24"/>
        </w:rPr>
        <w:t>иршатовна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1A49DB" w:rsidRPr="003B73CE" w:rsidRDefault="001A49DB" w:rsidP="003B73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</w:t>
      </w:r>
      <w:r w:rsidR="0017333F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2020</w:t>
      </w:r>
      <w:r w:rsidRPr="003B73CE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</w:t>
      </w:r>
    </w:p>
    <w:p w:rsidR="001A49DB" w:rsidRPr="003B73CE" w:rsidRDefault="001A49DB" w:rsidP="003B73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A5D34" w:rsidRPr="003B73CE" w:rsidRDefault="005A5D34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3B73CE" w:rsidRDefault="001A49DB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  <w:r w:rsidR="00320B8E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«Изобразительное искусство»</w:t>
      </w:r>
    </w:p>
    <w:p w:rsidR="001A49DB" w:rsidRPr="003B73CE" w:rsidRDefault="001A49DB" w:rsidP="003B73CE">
      <w:pPr>
        <w:pStyle w:val="a4"/>
        <w:rPr>
          <w:rFonts w:ascii="Times New Roman" w:hAnsi="Times New Roman" w:cs="Times New Roman"/>
          <w:sz w:val="24"/>
          <w:szCs w:val="24"/>
        </w:rPr>
      </w:pPr>
      <w:r w:rsidRPr="003B73C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B73C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B73CE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1A49DB" w:rsidRPr="003B73CE" w:rsidRDefault="001A49DB" w:rsidP="003B73CE">
      <w:pPr>
        <w:pStyle w:val="a4"/>
        <w:rPr>
          <w:rFonts w:ascii="Times New Roman" w:hAnsi="Times New Roman" w:cs="Times New Roman"/>
          <w:sz w:val="24"/>
          <w:szCs w:val="24"/>
        </w:rPr>
      </w:pPr>
      <w:r w:rsidRPr="003B73C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B73C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B73CE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1A49DB" w:rsidRPr="003B73CE" w:rsidRDefault="001A49DB" w:rsidP="003B73CE">
      <w:pPr>
        <w:pStyle w:val="a4"/>
        <w:rPr>
          <w:rFonts w:ascii="Times New Roman" w:hAnsi="Times New Roman" w:cs="Times New Roman"/>
          <w:sz w:val="24"/>
          <w:szCs w:val="24"/>
        </w:rPr>
      </w:pPr>
      <w:r w:rsidRPr="003B73CE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1A49DB" w:rsidRPr="003B73CE" w:rsidRDefault="001A49DB" w:rsidP="003B73CE">
      <w:pPr>
        <w:pStyle w:val="a4"/>
        <w:rPr>
          <w:rFonts w:ascii="Times New Roman" w:hAnsi="Times New Roman" w:cs="Times New Roman"/>
          <w:sz w:val="24"/>
          <w:szCs w:val="24"/>
        </w:rPr>
      </w:pPr>
      <w:r w:rsidRPr="003B73CE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1A49DB" w:rsidRPr="003B73CE" w:rsidRDefault="001A49DB" w:rsidP="003B73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CE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A49DB" w:rsidRPr="003B73CE" w:rsidTr="00DA3E31">
        <w:tc>
          <w:tcPr>
            <w:tcW w:w="7393" w:type="dxa"/>
          </w:tcPr>
          <w:p w:rsidR="001A49DB" w:rsidRPr="003B73CE" w:rsidRDefault="001A49DB" w:rsidP="003B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</w:tc>
        <w:tc>
          <w:tcPr>
            <w:tcW w:w="7393" w:type="dxa"/>
          </w:tcPr>
          <w:p w:rsidR="001A49DB" w:rsidRPr="003B73CE" w:rsidRDefault="001A49DB" w:rsidP="003B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1A49DB" w:rsidRPr="003B73CE" w:rsidTr="00DA3E31">
        <w:tc>
          <w:tcPr>
            <w:tcW w:w="7393" w:type="dxa"/>
          </w:tcPr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доступными средствами и материалами;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доступной форме использовать художественные средства выразительности;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навыком смешивания красок. Свободно работать с кистью;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первые представления о передачи пространства на плоскости;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интересное, наиболее впечатляющее в сюжете, подчёркивать размером. Цветом главное в рисунке;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создавая аппликации, вырезать бумагу по контуру, сгибать, получать объёмные формы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анализировать произведения искусства, выражая суждения о содержании, сюжетах и выразительных средствах;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узнавать, воспринимать, описывать и эмоционально оценивать несколько великих произведений русского и мирового искусства;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 проявления визуально-пространственных искусств в окружающей жизни: в доме, на улице, в театре, на празднике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компоновать на плоскости листа и в объеме задуманный художественный образ;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из бумаги, лепки из пластилина, навыками изображения средствами аппликации и коллажа;</w:t>
            </w:r>
          </w:p>
          <w:p w:rsidR="001A49DB" w:rsidRPr="003B73CE" w:rsidRDefault="001A49DB" w:rsidP="003B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 эстетически оценивать разнообразие и красоту природы различных регионов нашей страны;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памятников и архитектурной среды древнего зодчества для современного общества;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художественные материалы (гуашь, акварель) в творческой деятельности;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основные и составные, теплые и холодные цвета;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отдельные произведения выдающихся отечественных художников;</w:t>
            </w:r>
          </w:p>
          <w:p w:rsidR="001A49DB" w:rsidRPr="003B73CE" w:rsidRDefault="001A49DB" w:rsidP="003B7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средства художественной выразительности в самостоятельной творческой деятельности: в рисунке и живописи (с натуры, по памяти, воображению), в иллюстрациях к произведениям литературы и музыки.</w:t>
            </w:r>
          </w:p>
          <w:p w:rsidR="001A49DB" w:rsidRPr="003B73CE" w:rsidRDefault="001A49DB" w:rsidP="003B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D34" w:rsidRPr="003B73CE" w:rsidRDefault="005A5D34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D34" w:rsidRPr="003B73CE" w:rsidRDefault="005A5D34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3B73CE" w:rsidRDefault="001A49DB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3B73CE" w:rsidRDefault="001A49DB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учебного предмета</w:t>
      </w:r>
    </w:p>
    <w:p w:rsidR="001A49DB" w:rsidRPr="003B73CE" w:rsidRDefault="00481DBA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Искусство в твоем доме (8 ч)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Здесь "Мастера" ведут ребенка в его квартиру и выясняют, что же каждый из них "сделал" в ближайшем окружении ребенка, и в итоге выясняется, что без их участия не создавался ни один предмет дома, не было бы и самого дома.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Твои игрушки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Игрушки – какими им быть – придумал художник. Детские игрушки, народные игрушки, самодельные игрушки. Лепка игрушки из пластилина или глины.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Посуда у тебя дома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Повседневная и праздничная посуда. Конструкция, форма предметов и роспись и украшение посуды. Работа "Мастеров Постройки, Украшения и Изображения" в изготовлении посуды. Изображение на бумаге. Лепка посуды из пластилина с росписью по белой грунтовке.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Мамин платок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Эскиз платка: для девочки, для бабушки, то есть разных по содержанию, ритмике рисунка, колориту, как средство выражения.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Обои и шторы в твоем доме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Эскизы обоев или штор для комнаты, имеющей четкое назначение: спальня, гостиная, детская. Можно выполнить и в технике набойки.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Твои книжки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Художник и книга. Иллюстрации. Форма книги. Шрифт. Буквица. Иллюстрирование выбранной сказки или конструирование книжки-игрушки.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Поздравительная открытка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Эскиз открытки или декоративной закладки (по растительным мотивам). Возможно исполнение в технике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граттажа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>, гравюры наклейками или графической монотипии.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Что сделал художник в нашем доме (обобщение темы)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В создании всех предметов в доме принял участие художник. Ему помогали наши "Мастера Изображения, Украшения и Постройки". Понимание роли каждого из них. Форма предмета и ее украшение. На обобщающем уроке можно организовать игру в художников и зрителей или игру в экскурсоводов на выставке </w:t>
      </w:r>
      <w:proofErr w:type="gramStart"/>
      <w:r w:rsidRPr="003B73CE"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gram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 выполненных в течение четверти. Ведут беседу три "Мастера".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это должно быть итогом и одновременно открытием.</w:t>
      </w:r>
      <w:r w:rsidRPr="003B73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49DB" w:rsidRPr="003B73CE" w:rsidRDefault="00481DBA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proofErr w:type="gramEnd"/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>. Искусство на улицах твоего города (7 ч)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Памятники архитектуры – наследие веков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Изучение и изображение архитектурного памятника, своих родных мест.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Парки, скверы, бульвары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Архитектура, постройка парков. Образ парка. Парки для отдыха, парки-музеи, детские парки. Изображение парка, сквера, возможен коллаж.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Ажурные ограды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Чугунные ограды в Санкт-Петербурге и в Москве, в родном городе, деревянный ажур наличников. Проект ажурной решетки или ворот, вырезание из сложенной цветной бумаги и вклеивание их в композицию на тему "Парки, скверы, бульвары".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Фонари на улицах и в парках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Какими бывают фонари? Форму фонарей тоже создает художник: праздничный, торжественный фонарь, лирический фонарь. Фонари на улицах городов. Фонари – украшение города. Изображение или конструирование формы фонаря из бумаги.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Витрины магазинов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Роль художника в создании витрин. Реклама. Проект оформления витрины любого магазина (по выбору детей).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Транспорт в городе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В создании формы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Что сделал художник на улицах моего города (обобщение темы)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Опять должен возникнуть вопрос: что было бы, если бы наши "Братья-Мастера" ни к чему не прикасались на улицах нашего города? На этом уроке из отдельных работ создается одно или несколько коллективных панно. Это может быть панорама улицы района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"экскурсоводов" и "журналистов". Экскурсоводы рассказывают о своем городе, о роли художников, которые создают художественный облик города.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3B73CE" w:rsidRDefault="00481DBA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proofErr w:type="gramEnd"/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>. Художник и зрелище (10 ч)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В зрелищных искусствах "Братья-Мастера" принимали участие с древних времен. Но и сегодня их роль незаменима. По усмотрению педагога,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 на обобщающем уроке можно устроить театрализованное представление.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Театральные маски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Маски разных времен и народов. Маски в древних образах, в театре, на празднике. Конструирование выразительных острохарактерных масок.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Художник в театре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Вымысел и правда театра. Праздник театра. Декорации и костюмы персонажей. Театр на столе. Создание макета декораций спектакля.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Театр кукол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Театральные куклы. Театр Петрушки. Перчаточные куклы, тростевые, марионетки. Работа художника над куклой. Персонажи. Образ куклы, ее конструкция и украшение. Создание куклы на уроке.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Театральный занавес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Роль занавеса в театре. Занавес и образ спектакля. Эскиз занавеса к спектаклю (коллективная работа, 2–4 человека).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Афиша, плакат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Значение афиши. Образ спектакля, его выражение в афише. Шрифт. Изображение.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Художник и цирк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Роль художника в цирке. Образ радостного и таинственного зрелища. Изображение циркового представления и его персонажей.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Как художники помогают сделать праздник. Художник и зрелище (обобщающий урок)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Праздник в городе. "Мастера Изображения, Украшения и Постройки" помогают создать Праздник. Эскиз украшения города к празднику. Организация в классе выставки всех работ по теме. Замечательно, если удастся сделать спектакль и пригласить гостей и родителей.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3B73CE" w:rsidRDefault="00481DBA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  <w:proofErr w:type="gramEnd"/>
      <w:r w:rsidR="001A49DB"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t>. Художник и музей (9 ч)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Музеи в жизни города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Разнообразные музеи. Роль художника в организации экспозиции. Крупнейшие художественные музеи: Третьяковская галерея, Музей изобразительных искусств им. А.С. Пушкина, Эрмитаж, Русский музей, музеи родного города.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Искусство, которое хранится в этих музеях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Что такое "картина".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Картина-пейзаж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Смотрим знаменитые пейзажи: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И.Левитана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А.Саврасова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Н.Рериха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А.Куинджи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В.Ван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 xml:space="preserve"> Гога, </w:t>
      </w:r>
      <w:proofErr w:type="spellStart"/>
      <w:r w:rsidRPr="003B73CE">
        <w:rPr>
          <w:rFonts w:ascii="Times New Roman" w:eastAsia="Times New Roman" w:hAnsi="Times New Roman" w:cs="Times New Roman"/>
          <w:sz w:val="24"/>
          <w:szCs w:val="24"/>
        </w:rPr>
        <w:t>К.Коро</w:t>
      </w:r>
      <w:proofErr w:type="spellEnd"/>
      <w:r w:rsidRPr="003B73CE">
        <w:rPr>
          <w:rFonts w:ascii="Times New Roman" w:eastAsia="Times New Roman" w:hAnsi="Times New Roman" w:cs="Times New Roman"/>
          <w:sz w:val="24"/>
          <w:szCs w:val="24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Дети на этом уроке вспомнят, какое настроение можно выразить холодными и теплыми цветами, глухими и звонкими и, что может получиться при их смешении.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Картина-портрет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Знакомство с жанром портрета. Портрет по памяти или по представлению (портрет подруги, друга).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В музеях хранятся скульптуры известных мастеров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Учимся смотреть скульптуру. Скульптура в музее и на улице. Памятники. Парковая скульптура. Лепка фигуры человека или животного (в движении) для парковой скульптуры.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Исторические картины и картины бытового жанра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Знакомство с произведениями исторического и бытового жанра. Изображение по представлению исторического события (на тему русской былинной истории или истории средневековья, или изображение своей повседневной жизни: завтрак в семье, мы играем и т.д.).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i/>
          <w:iCs/>
          <w:sz w:val="24"/>
          <w:szCs w:val="24"/>
        </w:rPr>
        <w:t>Музеи сохраняют историю художественной культуры, творения великих художников (обобщение темы)</w:t>
      </w:r>
    </w:p>
    <w:p w:rsidR="001A49DB" w:rsidRPr="003B73CE" w:rsidRDefault="001A49DB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t>"Экскурсия" по выставке лучших работ за год, праздник искусств со своим собственным сценарием. Подвести итог: какова роль художника в жизни каждого человека.</w:t>
      </w:r>
    </w:p>
    <w:p w:rsidR="00917FCD" w:rsidRPr="003B73CE" w:rsidRDefault="00917FCD" w:rsidP="003B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Pr="003B73CE" w:rsidRDefault="00917FCD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Pr="003B73CE" w:rsidRDefault="00917FCD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Pr="003B73CE" w:rsidRDefault="00917FCD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Pr="003B73CE" w:rsidRDefault="00917FCD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Pr="003B73CE" w:rsidRDefault="00917FCD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1DBA" w:rsidRPr="003B73CE" w:rsidRDefault="00481DBA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1DBA" w:rsidRPr="003B73CE" w:rsidRDefault="00481DBA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73CE" w:rsidRDefault="001A49DB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73CE" w:rsidRDefault="003B73CE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7FCD" w:rsidRPr="003B73CE" w:rsidRDefault="00917FCD" w:rsidP="003B7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73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917FCD" w:rsidRPr="003B73CE" w:rsidRDefault="00917FCD" w:rsidP="003B73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49" w:type="dxa"/>
        <w:tblInd w:w="-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0652"/>
        <w:gridCol w:w="2126"/>
      </w:tblGrid>
      <w:tr w:rsidR="00320B8E" w:rsidRPr="003B73CE" w:rsidTr="007246AE">
        <w:trPr>
          <w:trHeight w:val="957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B8E" w:rsidRPr="003B73CE" w:rsidRDefault="00320B8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20B8E" w:rsidRPr="003B73CE" w:rsidRDefault="00320B8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8E" w:rsidRPr="003B73CE" w:rsidRDefault="00320B8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20B8E" w:rsidRPr="003B73CE" w:rsidRDefault="00320B8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320B8E" w:rsidRPr="003B73CE" w:rsidRDefault="00320B8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17FCD" w:rsidRPr="003B73CE" w:rsidTr="00917FCD">
        <w:tc>
          <w:tcPr>
            <w:tcW w:w="122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Искусство в твоем доме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Воплощение замысла в искусстве. Свободное рисование “Мое впечатления о лете”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Твои игрушки. Изготовление игрушек из пластилина, глины.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у тебя дома. Изображение праздничного сервиза при помощи гуаши на листе бумаги.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платок. Цвет и ритм узора. Изготовление рисунка « Платок для своей мамы»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Обои и шторы у тебя дома Рисование с помощью трафарета.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Иллюстрация твоей книжки. Иллюстрирование русских народных </w:t>
            </w:r>
            <w:proofErr w:type="spellStart"/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 (декоративная закладка).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художника для твоего дома. Изображение при помощи рисунка самой красивой вещи в доме.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22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 архитектуры. Изображение на листе бумаги проекта красивого здания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Парки, скверы, бульвары. Изображение на листе бумаги парка, сквера.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Ажурные ограды. Изготовление из бумаги ажурных оград.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фонари. Изготовление проекта фонаря при помощи туши и палочки.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Витрины. Изготовление плоского эскиза витрины способом аппликации.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Удивительный транспорт. Изготовление проекта фантастической машины, используя восковые мелки.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художника на улицах твоего города. Изготовление проекта улицы города.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22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Художник и зрелище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цирке. Изображение с использованием гуаши самого интересного в цирке.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театрального героя. Изготовление эскиза куклы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Театральные маски. Изготовление эскиза маски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кукол. Изготовление головы куклы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кукол. Изготовление костюма куклы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театре. Изготовление эскиза декораций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театре. Изготовление макетов декораций.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Афиша и плакат. Изготовление эскиза плаката-афиши к спектаклю.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 городе. Изготовление проекта нарядного города к празднику масленица.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художника в зрелищных </w:t>
            </w:r>
            <w:proofErr w:type="gramStart"/>
            <w:r w:rsidRPr="003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искусствах</w:t>
            </w:r>
            <w:r w:rsidR="003B73CE" w:rsidRPr="003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proofErr w:type="gramEnd"/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карнавал. Обобщение темы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22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Художник и музей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в жизни города Изготовление проекта интерьера музея.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Картина-натюрморт Изображение предметов объемной формы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натюрморта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пейзажа.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Картина-портрет, рассматривание иллюстраций в учебнике. Рисование портрета.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rPr>
          <w:trHeight w:val="307"/>
        </w:trPr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исторические и бытовые. Рисование на тему ”Мы играем”.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3B73CE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Скульптура в музее и на улице. Изготовление проекта скульптуры из пластилина.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3B73CE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Музеи народного декоративно-прикладного искусства. Эскиз образца ДПИ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7246AE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7246AE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3B73CE" w:rsidP="003B73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Художественная выставка. Обобщение темы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10</w:t>
            </w: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</w:tr>
      <w:tr w:rsidR="00917FCD" w:rsidRPr="003B73CE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3B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Pr="003B73CE" w:rsidRDefault="00917FCD" w:rsidP="003B7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34 </w:t>
            </w:r>
          </w:p>
        </w:tc>
      </w:tr>
    </w:tbl>
    <w:p w:rsidR="00917FCD" w:rsidRPr="003B73CE" w:rsidRDefault="00917FCD" w:rsidP="003B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7FCD" w:rsidRPr="003B73CE" w:rsidSect="00917FC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9DB"/>
    <w:rsid w:val="0017333F"/>
    <w:rsid w:val="001A49DB"/>
    <w:rsid w:val="00320B8E"/>
    <w:rsid w:val="003B73CE"/>
    <w:rsid w:val="003C06C7"/>
    <w:rsid w:val="00481DBA"/>
    <w:rsid w:val="005A5D34"/>
    <w:rsid w:val="005F58CD"/>
    <w:rsid w:val="00723071"/>
    <w:rsid w:val="007246AE"/>
    <w:rsid w:val="0078541B"/>
    <w:rsid w:val="00813423"/>
    <w:rsid w:val="00917FCD"/>
    <w:rsid w:val="00A10889"/>
    <w:rsid w:val="00E1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46D1A-F5C8-4045-8602-45BE4B8E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9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A49DB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A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63B7-7B96-4CFB-ACDD-421E488E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2007</Words>
  <Characters>11441</Characters>
  <Application>Microsoft Office Word</Application>
  <DocSecurity>0</DocSecurity>
  <Lines>95</Lines>
  <Paragraphs>26</Paragraphs>
  <ScaleCrop>false</ScaleCrop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18</cp:revision>
  <dcterms:created xsi:type="dcterms:W3CDTF">2019-10-31T13:49:00Z</dcterms:created>
  <dcterms:modified xsi:type="dcterms:W3CDTF">2020-10-02T10:51:00Z</dcterms:modified>
</cp:coreProperties>
</file>