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89" w:rsidRPr="00C671A7" w:rsidRDefault="00BA7289" w:rsidP="00BA728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:rsidR="00BA7289" w:rsidRDefault="00BA7289" w:rsidP="00BA728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технологии (ФГОС) 3 класса</w:t>
      </w:r>
    </w:p>
    <w:p w:rsidR="00BA7289" w:rsidRPr="00C671A7" w:rsidRDefault="00BA7289" w:rsidP="00BA7289">
      <w:pPr>
        <w:jc w:val="center"/>
        <w:rPr>
          <w:rFonts w:ascii="Arial" w:hAnsi="Arial" w:cs="Arial"/>
          <w:b/>
        </w:rPr>
      </w:pP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Рабочая программа по предмету «Технология» для обучающихся 3 класса составлена в соответствии с авторской программой Е.А.Лутцевой, Т.П.Зуевой по технологии (Сборник рабочих программ. – М.: Просвещение, 2015) к завершенной предметной линии учебников Лутцевой Е.А. Технология. 3 класс: учебник для общеобразовательных учреждений / Лутцева Е.А., Зуева Т.П., -М.: Просвещение, 2018.              </w:t>
      </w:r>
    </w:p>
    <w:p w:rsidR="00BA7289" w:rsidRPr="00C671A7" w:rsidRDefault="00BA7289" w:rsidP="00BA7289">
      <w:pPr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         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Предмет представлен в программе следующими содержательными линиями: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  <w:b/>
        </w:rPr>
        <w:t xml:space="preserve">- </w:t>
      </w:r>
      <w:r w:rsidRPr="00C671A7">
        <w:rPr>
          <w:rFonts w:ascii="Arial" w:hAnsi="Arial" w:cs="Arial"/>
        </w:rPr>
        <w:t xml:space="preserve">общекультурные и общетрудовые компетенции 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технология ручной обработки материалов. Элементы графической грамоты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конструирование и моделирование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практика работы на компьютере.</w:t>
      </w:r>
    </w:p>
    <w:p w:rsidR="00BA7289" w:rsidRPr="00C671A7" w:rsidRDefault="00BA7289" w:rsidP="00BA72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  <w:bCs/>
        </w:rPr>
        <w:t>Цели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изучения технологии в начальной школе:</w:t>
      </w:r>
    </w:p>
    <w:p w:rsidR="00BA7289" w:rsidRPr="00C671A7" w:rsidRDefault="00BA7289" w:rsidP="00BA7289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приобретение личного опыта как основы обучения и познания;</w:t>
      </w:r>
    </w:p>
    <w:p w:rsidR="00BA7289" w:rsidRPr="00C671A7" w:rsidRDefault="00BA7289" w:rsidP="00BA7289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приобретение первоначального опыта практической преобразователь</w:t>
      </w:r>
      <w:r w:rsidRPr="00C671A7">
        <w:rPr>
          <w:rFonts w:ascii="Arial" w:hAnsi="Arial" w:cs="Arial"/>
        </w:rPr>
        <w:softHyphen/>
        <w:t>ной деятельности на основе овладения технологическими знаниями, техни</w:t>
      </w:r>
      <w:r w:rsidRPr="00C671A7">
        <w:rPr>
          <w:rFonts w:ascii="Arial" w:hAnsi="Arial" w:cs="Arial"/>
        </w:rPr>
        <w:softHyphen/>
        <w:t>ко-технологическими умениями и проектной деятельностью;</w:t>
      </w:r>
    </w:p>
    <w:p w:rsidR="00BA7289" w:rsidRPr="00C671A7" w:rsidRDefault="00BA7289" w:rsidP="00BA7289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формирование позитивного эмоционально-ценностного отношения к труду и людям труда.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Основные задачи курса: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на основе овладения культурой проектной деятельности: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 Рабочая программа рассчитана на 34 ч. (34 учебные недели согласно базисному плану, 1 ч в неделю).</w:t>
      </w:r>
    </w:p>
    <w:p w:rsidR="00BA7289" w:rsidRPr="00C671A7" w:rsidRDefault="00BA7289" w:rsidP="00BA728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учебного предмета «Технология»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:rsidR="00BA7289" w:rsidRPr="00C671A7" w:rsidRDefault="005524FD" w:rsidP="00BA7289">
      <w:pPr>
        <w:rPr>
          <w:rFonts w:ascii="Arial" w:hAnsi="Arial" w:cs="Arial"/>
        </w:rPr>
      </w:pPr>
      <w:r>
        <w:rPr>
          <w:rFonts w:ascii="Arial" w:hAnsi="Arial" w:cs="Arial"/>
        </w:rPr>
        <w:t>Мастерская скульптора (7</w:t>
      </w:r>
      <w:r w:rsidR="00BA7289" w:rsidRPr="00C671A7">
        <w:rPr>
          <w:rFonts w:ascii="Arial" w:hAnsi="Arial" w:cs="Arial"/>
        </w:rPr>
        <w:t xml:space="preserve"> часов).</w:t>
      </w:r>
    </w:p>
    <w:p w:rsidR="00BA7289" w:rsidRPr="00C671A7" w:rsidRDefault="005524FD" w:rsidP="00BA7289">
      <w:pPr>
        <w:rPr>
          <w:rFonts w:ascii="Arial" w:hAnsi="Arial" w:cs="Arial"/>
        </w:rPr>
      </w:pPr>
      <w:r>
        <w:rPr>
          <w:rFonts w:ascii="Arial" w:hAnsi="Arial" w:cs="Arial"/>
        </w:rPr>
        <w:t>Мастерская рукодельниц (9</w:t>
      </w:r>
      <w:r w:rsidR="00BA7289" w:rsidRPr="00C671A7">
        <w:rPr>
          <w:rFonts w:ascii="Arial" w:hAnsi="Arial" w:cs="Arial"/>
        </w:rPr>
        <w:t xml:space="preserve"> часов).</w:t>
      </w:r>
    </w:p>
    <w:p w:rsidR="00BA7289" w:rsidRPr="00C671A7" w:rsidRDefault="00BA7289" w:rsidP="00BA7289">
      <w:pPr>
        <w:rPr>
          <w:rFonts w:ascii="Arial" w:hAnsi="Arial" w:cs="Arial"/>
        </w:rPr>
      </w:pPr>
      <w:r w:rsidRPr="00C671A7">
        <w:rPr>
          <w:rFonts w:ascii="Arial" w:hAnsi="Arial" w:cs="Arial"/>
        </w:rPr>
        <w:t>Мастерская инженеров- конструкто</w:t>
      </w:r>
      <w:r w:rsidR="005524FD">
        <w:rPr>
          <w:rFonts w:ascii="Arial" w:hAnsi="Arial" w:cs="Arial"/>
        </w:rPr>
        <w:t>ров, строителей, декораторов (12</w:t>
      </w:r>
      <w:r w:rsidRPr="00C671A7">
        <w:rPr>
          <w:rFonts w:ascii="Arial" w:hAnsi="Arial" w:cs="Arial"/>
        </w:rPr>
        <w:t xml:space="preserve"> часов).</w:t>
      </w:r>
      <w:bookmarkStart w:id="0" w:name="_GoBack"/>
      <w:bookmarkEnd w:id="0"/>
    </w:p>
    <w:p w:rsidR="00BA7289" w:rsidRPr="00C671A7" w:rsidRDefault="00BA7289" w:rsidP="00BA728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Мастерская кукольника (6 часов). </w:t>
      </w:r>
    </w:p>
    <w:p w:rsidR="00BA7289" w:rsidRPr="00C671A7" w:rsidRDefault="00BA7289" w:rsidP="00BA728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004FFD" w:rsidRPr="00BA7289" w:rsidRDefault="00BA728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sectPr w:rsidR="00004FFD" w:rsidRPr="00BA7289" w:rsidSect="00BA72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15"/>
    <w:rsid w:val="00004FFD"/>
    <w:rsid w:val="005524FD"/>
    <w:rsid w:val="00886015"/>
    <w:rsid w:val="00B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A16A"/>
  <w15:chartTrackingRefBased/>
  <w15:docId w15:val="{C75AE60D-72F5-4FEE-A6C5-04352B5D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2019-10-22T16:34:00Z</dcterms:created>
  <dcterms:modified xsi:type="dcterms:W3CDTF">2019-10-28T09:15:00Z</dcterms:modified>
</cp:coreProperties>
</file>