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177" w:rsidRPr="00AC3177" w:rsidRDefault="00AC3177" w:rsidP="00AC3177">
      <w:pPr>
        <w:pStyle w:val="a3"/>
        <w:rPr>
          <w:b/>
          <w:color w:val="000000"/>
          <w:sz w:val="27"/>
          <w:szCs w:val="27"/>
        </w:rPr>
      </w:pPr>
      <w:r w:rsidRPr="00AC3177">
        <w:rPr>
          <w:b/>
          <w:color w:val="000000"/>
          <w:sz w:val="27"/>
          <w:szCs w:val="27"/>
        </w:rPr>
        <w:t>Аннотация к рабочей программе по английскому языку.</w:t>
      </w:r>
    </w:p>
    <w:p w:rsidR="00AC3177" w:rsidRDefault="00AC3177" w:rsidP="00AC31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 класс (ФГОС НОО).</w:t>
      </w:r>
    </w:p>
    <w:p w:rsidR="00AC3177" w:rsidRDefault="00AC3177" w:rsidP="00AC3177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Рабочая программа по предмету «Английский язык» для обучающихся 4 класса составлена в соответствии с примерной программой начального общего образования по английскому языку «</w:t>
      </w:r>
      <w:proofErr w:type="spellStart"/>
      <w:r>
        <w:rPr>
          <w:color w:val="000000"/>
          <w:sz w:val="27"/>
          <w:szCs w:val="27"/>
        </w:rPr>
        <w:t>Enjoy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English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spellStart"/>
      <w:r>
        <w:rPr>
          <w:color w:val="000000"/>
          <w:sz w:val="27"/>
          <w:szCs w:val="27"/>
        </w:rPr>
        <w:t>М.З.Биболетова</w:t>
      </w:r>
      <w:proofErr w:type="spellEnd"/>
      <w:r>
        <w:rPr>
          <w:color w:val="000000"/>
          <w:sz w:val="27"/>
          <w:szCs w:val="27"/>
        </w:rPr>
        <w:t xml:space="preserve">, О.А.Денисенко, </w:t>
      </w:r>
      <w:proofErr w:type="spellStart"/>
      <w:r>
        <w:rPr>
          <w:color w:val="000000"/>
          <w:sz w:val="27"/>
          <w:szCs w:val="27"/>
        </w:rPr>
        <w:t>Н.Н.Трубанева</w:t>
      </w:r>
      <w:proofErr w:type="spellEnd"/>
      <w:r>
        <w:rPr>
          <w:color w:val="000000"/>
          <w:sz w:val="27"/>
          <w:szCs w:val="27"/>
        </w:rPr>
        <w:t>.</w:t>
      </w:r>
      <w:proofErr w:type="gramEnd"/>
    </w:p>
    <w:p w:rsidR="00AC3177" w:rsidRDefault="00AC3177" w:rsidP="00AC31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Цели и задачи:</w:t>
      </w:r>
    </w:p>
    <w:p w:rsidR="00AC3177" w:rsidRDefault="00AC3177" w:rsidP="00AC31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формирование у учащихся первоначального представления о роли и значимости английского языка в жизни современного человека и поликультурного мира, приобретение начального опыта использования языка как средства межкультурного общения, нового инструмента познания мира и культуры других народов;</w:t>
      </w:r>
    </w:p>
    <w:p w:rsidR="00AC3177" w:rsidRDefault="00AC3177" w:rsidP="00AC31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-формирование гражданской идентичности, чувства патриотизма и гордости за свой народ, свой край, свою страну и осознание своей этнической и национальной принадлежности через изучение языков и культур, общепринятых человеческих и базовых национальных ценностей;</w:t>
      </w:r>
    </w:p>
    <w:p w:rsidR="00AC3177" w:rsidRDefault="00AC3177" w:rsidP="00AC31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-формирование основ активной жизненной позиции;</w:t>
      </w:r>
    </w:p>
    <w:p w:rsidR="00AC3177" w:rsidRDefault="00AC3177" w:rsidP="00AC31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-формирование элементарной коммуникативной компетенции, т.е. способности и готовности общаться с носителями языка на уровне своих речевых возможностей и потребностей в разных формах: устной (говорение и </w:t>
      </w:r>
      <w:proofErr w:type="spellStart"/>
      <w:r>
        <w:rPr>
          <w:color w:val="000000"/>
          <w:sz w:val="27"/>
          <w:szCs w:val="27"/>
        </w:rPr>
        <w:t>аудирование</w:t>
      </w:r>
      <w:proofErr w:type="spellEnd"/>
      <w:r>
        <w:rPr>
          <w:color w:val="000000"/>
          <w:sz w:val="27"/>
          <w:szCs w:val="27"/>
        </w:rPr>
        <w:t>) и письменной (чтение и письмо). У учащихся расширится лингвистический кругозор, они получат общее представление о строе изучаемого языка и его основных отличиях от родного языка;</w:t>
      </w:r>
    </w:p>
    <w:p w:rsidR="00AC3177" w:rsidRDefault="00AC3177" w:rsidP="00AC31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-формирование основ коммуникативной культуры;</w:t>
      </w:r>
    </w:p>
    <w:p w:rsidR="00AC3177" w:rsidRDefault="00AC3177" w:rsidP="00AC31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-положительной мотивации и устойчивого учебно-познавательного интереса к предмету «иностранный язык», а также развитие необходимых УУД и специальных учебных умений</w:t>
      </w:r>
    </w:p>
    <w:p w:rsidR="00AC3177" w:rsidRDefault="00AC3177" w:rsidP="00AC31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Содержание предмета «Английский язык» включает разделы:</w:t>
      </w:r>
    </w:p>
    <w:p w:rsidR="00AC3177" w:rsidRDefault="00AC3177" w:rsidP="00AC31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Любимое время года – 8 часов</w:t>
      </w:r>
    </w:p>
    <w:p w:rsidR="00AC3177" w:rsidRDefault="00AC3177" w:rsidP="00AC31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Английский дом – 8 часов</w:t>
      </w:r>
    </w:p>
    <w:p w:rsidR="00AC3177" w:rsidRDefault="00AC3177" w:rsidP="00AC31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Жизнь в городе и селе – 8 часов</w:t>
      </w:r>
    </w:p>
    <w:p w:rsidR="00AC3177" w:rsidRDefault="00AC3177" w:rsidP="00AC31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Мир моих фантазий: сочиняем истории и сказки – 10 часов</w:t>
      </w:r>
    </w:p>
    <w:p w:rsidR="00AC3177" w:rsidRDefault="00AC3177" w:rsidP="00AC31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Выходные в кругу семьи: любимые занятия членов семьи – 11 часов.</w:t>
      </w:r>
    </w:p>
    <w:p w:rsidR="00AC3177" w:rsidRDefault="00AC3177" w:rsidP="00AC31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магазине одежды – 9 часов</w:t>
      </w:r>
    </w:p>
    <w:p w:rsidR="00AC3177" w:rsidRDefault="00AC3177" w:rsidP="00AC31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Моя школа – 14 часов</w:t>
      </w:r>
    </w:p>
    <w:p w:rsidR="00AC3177" w:rsidRDefault="00AC3177" w:rsidP="00AC31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ходе реализации данной программы предусмотрены следующие виды контроля: самостоятельные и проверочные работы, тестирование, лексические диктанты, контрольные работы, контрольное чтение, </w:t>
      </w:r>
      <w:proofErr w:type="spellStart"/>
      <w:r>
        <w:rPr>
          <w:color w:val="000000"/>
          <w:sz w:val="27"/>
          <w:szCs w:val="27"/>
        </w:rPr>
        <w:t>аудирование</w:t>
      </w:r>
      <w:proofErr w:type="spellEnd"/>
      <w:r>
        <w:rPr>
          <w:color w:val="000000"/>
          <w:sz w:val="27"/>
          <w:szCs w:val="27"/>
        </w:rPr>
        <w:t>, проекты.</w:t>
      </w:r>
    </w:p>
    <w:p w:rsidR="00AC3177" w:rsidRDefault="00AC3177" w:rsidP="00AC317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Федеральный базисный учебный план для образовательных учреждений Российской Федерации предусматривает обязательное изучение английского языка </w:t>
      </w:r>
      <w:proofErr w:type="gramStart"/>
      <w:r>
        <w:rPr>
          <w:color w:val="000000"/>
          <w:sz w:val="27"/>
          <w:szCs w:val="27"/>
        </w:rPr>
        <w:t>во</w:t>
      </w:r>
      <w:proofErr w:type="gramEnd"/>
      <w:r>
        <w:rPr>
          <w:color w:val="000000"/>
          <w:sz w:val="27"/>
          <w:szCs w:val="27"/>
        </w:rPr>
        <w:t xml:space="preserve"> четвертом классе в объеме 68 годовых часов. Таким образом, курс рассчитан на реализацию в объем</w:t>
      </w:r>
      <w:r w:rsidR="00537BA0">
        <w:rPr>
          <w:color w:val="000000"/>
          <w:sz w:val="27"/>
          <w:szCs w:val="27"/>
        </w:rPr>
        <w:t>е 68 годовых часов, при изучении предмета 2 раза внеделю.</w:t>
      </w:r>
    </w:p>
    <w:p w:rsidR="00B92FA0" w:rsidRDefault="00B92FA0"/>
    <w:sectPr w:rsidR="00B92FA0" w:rsidSect="006D6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AC3177"/>
    <w:rsid w:val="00537BA0"/>
    <w:rsid w:val="006D6C6C"/>
    <w:rsid w:val="00AC3177"/>
    <w:rsid w:val="00B92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1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5</cp:revision>
  <dcterms:created xsi:type="dcterms:W3CDTF">2019-10-31T14:27:00Z</dcterms:created>
  <dcterms:modified xsi:type="dcterms:W3CDTF">2019-10-31T14:29:00Z</dcterms:modified>
</cp:coreProperties>
</file>