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63" w:rsidRDefault="00DB56A0" w:rsidP="008D24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Style w:val="fontstyle01"/>
          <w:sz w:val="24"/>
          <w:szCs w:val="24"/>
        </w:rPr>
      </w:pPr>
      <w:r w:rsidRPr="002258E7">
        <w:rPr>
          <w:rStyle w:val="fontstyle01"/>
          <w:sz w:val="24"/>
          <w:szCs w:val="24"/>
        </w:rPr>
        <w:t xml:space="preserve">Аннотация к рабочей программе по учебному предмету </w:t>
      </w:r>
    </w:p>
    <w:p w:rsidR="008D2463" w:rsidRDefault="00DB56A0" w:rsidP="008D24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Style w:val="fontstyle01"/>
          <w:sz w:val="24"/>
          <w:szCs w:val="24"/>
        </w:rPr>
      </w:pPr>
      <w:r w:rsidRPr="002258E7">
        <w:rPr>
          <w:rStyle w:val="fontstyle01"/>
          <w:sz w:val="24"/>
          <w:szCs w:val="24"/>
        </w:rPr>
        <w:t>«Изобразительное</w:t>
      </w:r>
      <w:r w:rsidR="008D2463">
        <w:rPr>
          <w:b/>
          <w:bCs/>
          <w:color w:val="000000"/>
          <w:sz w:val="24"/>
          <w:szCs w:val="24"/>
        </w:rPr>
        <w:t xml:space="preserve"> </w:t>
      </w:r>
      <w:r w:rsidRPr="002258E7">
        <w:rPr>
          <w:rStyle w:val="fontstyle01"/>
          <w:sz w:val="24"/>
          <w:szCs w:val="24"/>
        </w:rPr>
        <w:t>искусство»</w:t>
      </w:r>
      <w:r w:rsidR="008D2463">
        <w:rPr>
          <w:rStyle w:val="fontstyle01"/>
          <w:sz w:val="24"/>
          <w:szCs w:val="24"/>
        </w:rPr>
        <w:t xml:space="preserve">  ФГОС НОО 4 класс</w:t>
      </w:r>
    </w:p>
    <w:p w:rsidR="008D2463" w:rsidRDefault="008D2463" w:rsidP="008D2463">
      <w:pPr>
        <w:pStyle w:val="Standard"/>
        <w:jc w:val="both"/>
        <w:rPr>
          <w:lang w:val="ru-RU"/>
        </w:rPr>
      </w:pPr>
      <w:r>
        <w:rPr>
          <w:lang w:val="ru-RU"/>
        </w:rPr>
        <w:t>Рабочая программа по предмету «Изобразительное искусство» составлена в соответствии с требованиями федерального государственного образовательного стандарта начального общего образования, рекомендациями Примерной программы начального общего образования,</w:t>
      </w:r>
    </w:p>
    <w:p w:rsidR="008D2463" w:rsidRDefault="008D2463" w:rsidP="008D2463">
      <w:pPr>
        <w:pStyle w:val="Standard"/>
        <w:jc w:val="both"/>
      </w:pPr>
      <w:r>
        <w:rPr>
          <w:lang w:val="ru-RU"/>
        </w:rPr>
        <w:t xml:space="preserve"> </w:t>
      </w:r>
      <w:r>
        <w:rPr>
          <w:rFonts w:cs="Times New Roman"/>
          <w:lang w:val="ru-RU"/>
        </w:rPr>
        <w:t xml:space="preserve">Кузин В.С. </w:t>
      </w:r>
      <w:proofErr w:type="gramStart"/>
      <w:r>
        <w:rPr>
          <w:rFonts w:cs="Times New Roman"/>
          <w:lang w:val="ru-RU"/>
        </w:rPr>
        <w:t>Изобразительное</w:t>
      </w:r>
      <w:proofErr w:type="gramEnd"/>
      <w:r>
        <w:rPr>
          <w:rFonts w:cs="Times New Roman"/>
          <w:lang w:val="ru-RU"/>
        </w:rPr>
        <w:t xml:space="preserve"> искуство.1-4. Программа для общеобразовательных учреждений/В.С. Кузин </w:t>
      </w:r>
      <w:proofErr w:type="gramStart"/>
      <w:r>
        <w:rPr>
          <w:rFonts w:cs="Times New Roman"/>
          <w:lang w:val="ru-RU"/>
        </w:rPr>
        <w:t>–</w:t>
      </w:r>
      <w:proofErr w:type="spellStart"/>
      <w:r>
        <w:rPr>
          <w:rFonts w:cs="Times New Roman"/>
          <w:lang w:val="ru-RU"/>
        </w:rPr>
        <w:t>М</w:t>
      </w:r>
      <w:proofErr w:type="gramEnd"/>
      <w:r>
        <w:rPr>
          <w:rFonts w:cs="Times New Roman"/>
          <w:lang w:val="ru-RU"/>
        </w:rPr>
        <w:t>.:Дрофа</w:t>
      </w:r>
      <w:proofErr w:type="spellEnd"/>
      <w:r>
        <w:rPr>
          <w:rFonts w:cs="Times New Roman"/>
          <w:lang w:val="ru-RU"/>
        </w:rPr>
        <w:t>, 2013.</w:t>
      </w:r>
    </w:p>
    <w:p w:rsidR="008D2463" w:rsidRDefault="008D2463" w:rsidP="008D2463">
      <w:pPr>
        <w:pStyle w:val="Standard"/>
        <w:jc w:val="both"/>
      </w:pPr>
      <w:r>
        <w:rPr>
          <w:rFonts w:cs="Times New Roman"/>
          <w:lang w:val="ru-RU"/>
        </w:rPr>
        <w:t>На изучение предмета «Изобразительное искусство» в 4 классе в учебном плане филиала МАОУ «</w:t>
      </w:r>
      <w:proofErr w:type="spellStart"/>
      <w:r>
        <w:rPr>
          <w:rFonts w:cs="Times New Roman"/>
          <w:lang w:val="ru-RU"/>
        </w:rPr>
        <w:t>Прииртышская</w:t>
      </w:r>
      <w:proofErr w:type="spellEnd"/>
      <w:r>
        <w:rPr>
          <w:rFonts w:cs="Times New Roman"/>
          <w:lang w:val="ru-RU"/>
        </w:rPr>
        <w:t xml:space="preserve">  средняя общеобразовательная школа» - «</w:t>
      </w:r>
      <w:proofErr w:type="spellStart"/>
      <w:r>
        <w:rPr>
          <w:rFonts w:cs="Times New Roman"/>
          <w:lang w:val="ru-RU"/>
        </w:rPr>
        <w:t>Епанчинская</w:t>
      </w:r>
      <w:proofErr w:type="spellEnd"/>
      <w:r>
        <w:rPr>
          <w:rFonts w:cs="Times New Roman"/>
          <w:lang w:val="ru-RU"/>
        </w:rPr>
        <w:t xml:space="preserve"> начальная общеобразовательная школа имени </w:t>
      </w:r>
      <w:proofErr w:type="spellStart"/>
      <w:r>
        <w:rPr>
          <w:rFonts w:cs="Times New Roman"/>
          <w:lang w:val="ru-RU"/>
        </w:rPr>
        <w:t>Я.К.Занкиева</w:t>
      </w:r>
      <w:proofErr w:type="spellEnd"/>
      <w:r>
        <w:rPr>
          <w:rFonts w:cs="Times New Roman"/>
          <w:lang w:val="ru-RU"/>
        </w:rPr>
        <w:t>» отводится 1 час в неделю,</w:t>
      </w:r>
    </w:p>
    <w:p w:rsidR="008D2463" w:rsidRPr="008D2463" w:rsidRDefault="008D2463" w:rsidP="008D2463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34 часа в год. </w:t>
      </w:r>
    </w:p>
    <w:p w:rsidR="008D2463" w:rsidRDefault="008D2463" w:rsidP="008D2463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Планируемые результаты освоения предмета «Изобразительное искусство»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 xml:space="preserve"> 1) </w:t>
      </w:r>
      <w:proofErr w:type="spellStart"/>
      <w:r w:rsidRPr="00EA6955">
        <w:rPr>
          <w:rFonts w:cs="Times New Roman"/>
          <w:lang w:val="ru-RU"/>
        </w:rPr>
        <w:t>сформированность</w:t>
      </w:r>
      <w:proofErr w:type="spellEnd"/>
      <w:r w:rsidRPr="00EA6955">
        <w:rPr>
          <w:rFonts w:cs="Times New Roman"/>
          <w:lang w:val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 xml:space="preserve">2) </w:t>
      </w:r>
      <w:proofErr w:type="spellStart"/>
      <w:r w:rsidRPr="00EA6955">
        <w:rPr>
          <w:rFonts w:cs="Times New Roman"/>
          <w:lang w:val="ru-RU"/>
        </w:rPr>
        <w:t>сформированность</w:t>
      </w:r>
      <w:proofErr w:type="spellEnd"/>
      <w:r w:rsidRPr="00EA6955">
        <w:rPr>
          <w:rFonts w:cs="Times New Roman"/>
          <w:lang w:val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3) овладение практическими умениями и навыками в восприятии, анализе и оценке произведений искусства;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Cs/>
          <w:lang w:val="ru-RU"/>
        </w:rPr>
      </w:pPr>
      <w:proofErr w:type="gramStart"/>
      <w:r w:rsidRPr="00EA6955">
        <w:rPr>
          <w:rFonts w:cs="Times New Roman"/>
          <w:iCs/>
          <w:lang w:val="ru-RU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  <w:proofErr w:type="gramEnd"/>
    </w:p>
    <w:p w:rsidR="008D2463" w:rsidRPr="00EA6955" w:rsidRDefault="008D2463" w:rsidP="008D2463">
      <w:pPr>
        <w:pStyle w:val="Standard"/>
        <w:jc w:val="both"/>
        <w:rPr>
          <w:rFonts w:cs="Times New Roman"/>
          <w:i/>
          <w:iCs/>
          <w:lang w:val="ru-RU"/>
        </w:rPr>
      </w:pPr>
      <w:r w:rsidRPr="00EA6955">
        <w:rPr>
          <w:rFonts w:cs="Times New Roman"/>
          <w:i/>
          <w:iCs/>
          <w:lang w:val="ru-RU"/>
        </w:rPr>
        <w:t>Восприятие искусства и виды художественной деятельности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Cs/>
          <w:lang w:val="ru-RU"/>
        </w:rPr>
      </w:pPr>
      <w:r w:rsidRPr="00EA6955">
        <w:rPr>
          <w:rFonts w:cs="Times New Roman"/>
          <w:iCs/>
          <w:lang w:val="ru-RU"/>
        </w:rPr>
        <w:t>Выпускник научится:</w:t>
      </w:r>
    </w:p>
    <w:p w:rsidR="008D2463" w:rsidRPr="00EA6955" w:rsidRDefault="008D2463" w:rsidP="008D2463">
      <w:pPr>
        <w:pStyle w:val="Standard"/>
        <w:numPr>
          <w:ilvl w:val="0"/>
          <w:numId w:val="3"/>
        </w:numPr>
        <w:jc w:val="both"/>
        <w:rPr>
          <w:rFonts w:cs="Times New Roman"/>
          <w:iCs/>
          <w:lang w:val="ru-RU"/>
        </w:rPr>
      </w:pPr>
      <w:r w:rsidRPr="00EA6955">
        <w:rPr>
          <w:rFonts w:cs="Times New Roman"/>
          <w:iCs/>
          <w:lang w:val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8D2463" w:rsidRPr="00EA6955" w:rsidRDefault="008D2463" w:rsidP="008D2463">
      <w:pPr>
        <w:pStyle w:val="Standard"/>
        <w:numPr>
          <w:ilvl w:val="0"/>
          <w:numId w:val="3"/>
        </w:numPr>
        <w:jc w:val="both"/>
        <w:rPr>
          <w:rFonts w:cs="Times New Roman"/>
          <w:iCs/>
          <w:lang w:val="ru-RU"/>
        </w:rPr>
      </w:pPr>
      <w:r w:rsidRPr="00EA6955">
        <w:rPr>
          <w:rFonts w:cs="Times New Roman"/>
          <w:iCs/>
          <w:lang w:val="ru-RU"/>
        </w:rPr>
        <w:t>различать основные виды и жанры пластических искусств, понимать их специфику;</w:t>
      </w:r>
    </w:p>
    <w:p w:rsidR="008D2463" w:rsidRPr="00EA6955" w:rsidRDefault="008D2463" w:rsidP="008D2463">
      <w:pPr>
        <w:pStyle w:val="Standard"/>
        <w:numPr>
          <w:ilvl w:val="0"/>
          <w:numId w:val="3"/>
        </w:numPr>
        <w:jc w:val="both"/>
        <w:rPr>
          <w:rFonts w:cs="Times New Roman"/>
          <w:iCs/>
          <w:lang w:val="ru-RU"/>
        </w:rPr>
      </w:pPr>
      <w:proofErr w:type="gramStart"/>
      <w:r w:rsidRPr="00EA6955">
        <w:rPr>
          <w:rFonts w:cs="Times New Roman"/>
          <w:iCs/>
          <w:lang w:val="ru-RU"/>
        </w:rPr>
        <w:t>эмоционально-ценностно</w:t>
      </w:r>
      <w:proofErr w:type="gramEnd"/>
      <w:r w:rsidRPr="00EA6955">
        <w:rPr>
          <w:rFonts w:cs="Times New Roman"/>
          <w:iCs/>
          <w:lang w:val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8D2463" w:rsidRPr="00EA6955" w:rsidRDefault="008D2463" w:rsidP="008D2463">
      <w:pPr>
        <w:pStyle w:val="Standard"/>
        <w:numPr>
          <w:ilvl w:val="0"/>
          <w:numId w:val="3"/>
        </w:numPr>
        <w:jc w:val="both"/>
        <w:rPr>
          <w:rFonts w:cs="Times New Roman"/>
          <w:iCs/>
          <w:lang w:val="ru-RU"/>
        </w:rPr>
      </w:pPr>
      <w:proofErr w:type="gramStart"/>
      <w:r w:rsidRPr="00EA6955">
        <w:rPr>
          <w:rFonts w:cs="Times New Roman"/>
          <w:iCs/>
          <w:lang w:val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8D2463" w:rsidRPr="00EA6955" w:rsidRDefault="008D2463" w:rsidP="008D2463">
      <w:pPr>
        <w:pStyle w:val="Standard"/>
        <w:numPr>
          <w:ilvl w:val="0"/>
          <w:numId w:val="3"/>
        </w:numPr>
        <w:jc w:val="both"/>
        <w:rPr>
          <w:rFonts w:cs="Times New Roman"/>
          <w:iCs/>
          <w:lang w:val="ru-RU"/>
        </w:rPr>
      </w:pPr>
      <w:r w:rsidRPr="00EA6955">
        <w:rPr>
          <w:rFonts w:cs="Times New Roman"/>
          <w:iCs/>
          <w:lang w:val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/>
          <w:iCs/>
          <w:lang w:val="ru-RU"/>
        </w:rPr>
      </w:pPr>
      <w:r w:rsidRPr="00EA6955">
        <w:rPr>
          <w:rFonts w:cs="Times New Roman"/>
          <w:i/>
          <w:iCs/>
          <w:lang w:val="ru-RU"/>
        </w:rPr>
        <w:t>Выпускник получит возможность научиться:</w:t>
      </w:r>
    </w:p>
    <w:p w:rsidR="008D2463" w:rsidRPr="00EA6955" w:rsidRDefault="008D2463" w:rsidP="008D2463">
      <w:pPr>
        <w:pStyle w:val="Standard"/>
        <w:numPr>
          <w:ilvl w:val="0"/>
          <w:numId w:val="2"/>
        </w:numPr>
        <w:jc w:val="both"/>
        <w:rPr>
          <w:rFonts w:cs="Times New Roman"/>
          <w:i/>
          <w:iCs/>
          <w:lang w:val="ru-RU"/>
        </w:rPr>
      </w:pPr>
      <w:r w:rsidRPr="00EA6955">
        <w:rPr>
          <w:rFonts w:cs="Times New Roman"/>
          <w:i/>
          <w:iCs/>
          <w:lang w:val="ru-RU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8D2463" w:rsidRPr="00EA6955" w:rsidRDefault="008D2463" w:rsidP="008D2463">
      <w:pPr>
        <w:pStyle w:val="Standard"/>
        <w:numPr>
          <w:ilvl w:val="0"/>
          <w:numId w:val="2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iCs/>
          <w:lang w:val="ru-RU"/>
        </w:rPr>
        <w:t>видеть проявления прекрасного в произведениях искусства (картины,</w:t>
      </w:r>
      <w:r w:rsidRPr="00EA6955">
        <w:rPr>
          <w:rFonts w:cs="Times New Roman"/>
          <w:lang w:val="ru-RU"/>
        </w:rPr>
        <w:t xml:space="preserve"> </w:t>
      </w:r>
      <w:r w:rsidRPr="00EA6955">
        <w:rPr>
          <w:rFonts w:cs="Times New Roman"/>
          <w:i/>
          <w:lang w:val="ru-RU"/>
        </w:rPr>
        <w:t>архитектура, скульптура и т.д.), в природе, на улице, в быту;</w:t>
      </w:r>
    </w:p>
    <w:p w:rsidR="008D2463" w:rsidRPr="00EA6955" w:rsidRDefault="008D2463" w:rsidP="008D2463">
      <w:pPr>
        <w:pStyle w:val="Standard"/>
        <w:numPr>
          <w:ilvl w:val="0"/>
          <w:numId w:val="2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Азбука искусства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lastRenderedPageBreak/>
        <w:t>Как говорит искусство?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Выпускник научится:</w:t>
      </w:r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создавать простые композиции на заданную тему на плоскости и в пространстве;</w:t>
      </w:r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proofErr w:type="gramStart"/>
      <w:r w:rsidRPr="00EA6955">
        <w:rPr>
          <w:rFonts w:cs="Times New Roman"/>
          <w:lang w:val="ru-RU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создавать средствами живописи, графики, скульптуры, декоративн</w:t>
      </w:r>
      <w:proofErr w:type="gramStart"/>
      <w:r w:rsidRPr="00EA6955">
        <w:rPr>
          <w:rFonts w:cs="Times New Roman"/>
          <w:lang w:val="ru-RU"/>
        </w:rPr>
        <w:t>о-</w:t>
      </w:r>
      <w:proofErr w:type="gramEnd"/>
      <w:r w:rsidRPr="00EA6955">
        <w:rPr>
          <w:rFonts w:cs="Times New Roman"/>
          <w:lang w:val="ru-RU"/>
        </w:rPr>
        <w:t xml:space="preserve">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8D2463" w:rsidRPr="00EA6955" w:rsidRDefault="008D2463" w:rsidP="008D2463">
      <w:pPr>
        <w:pStyle w:val="Standard"/>
        <w:numPr>
          <w:ilvl w:val="0"/>
          <w:numId w:val="4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Выпускник получит возможность научиться:</w:t>
      </w:r>
    </w:p>
    <w:p w:rsidR="008D2463" w:rsidRPr="00EA6955" w:rsidRDefault="008D2463" w:rsidP="008D2463">
      <w:pPr>
        <w:pStyle w:val="Standard"/>
        <w:numPr>
          <w:ilvl w:val="0"/>
          <w:numId w:val="5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8D2463" w:rsidRPr="00EA6955" w:rsidRDefault="008D2463" w:rsidP="008D2463">
      <w:pPr>
        <w:pStyle w:val="Standard"/>
        <w:numPr>
          <w:ilvl w:val="0"/>
          <w:numId w:val="5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8D2463" w:rsidRPr="00EA6955" w:rsidRDefault="008D2463" w:rsidP="008D2463">
      <w:pPr>
        <w:pStyle w:val="Standard"/>
        <w:numPr>
          <w:ilvl w:val="0"/>
          <w:numId w:val="5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8D2463" w:rsidRPr="00EA6955" w:rsidRDefault="008D2463" w:rsidP="008D2463">
      <w:pPr>
        <w:pStyle w:val="Standard"/>
        <w:numPr>
          <w:ilvl w:val="0"/>
          <w:numId w:val="5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EA6955">
        <w:rPr>
          <w:rFonts w:cs="Times New Roman"/>
          <w:i/>
          <w:lang w:val="ru-RU"/>
        </w:rPr>
        <w:t>Paint</w:t>
      </w:r>
      <w:proofErr w:type="spellEnd"/>
      <w:r w:rsidRPr="00EA6955">
        <w:rPr>
          <w:rFonts w:cs="Times New Roman"/>
          <w:i/>
          <w:lang w:val="ru-RU"/>
        </w:rPr>
        <w:t>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Значимые темы искусства.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О чём говорит искусство?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Выпускник научится:</w:t>
      </w:r>
    </w:p>
    <w:p w:rsidR="008D2463" w:rsidRPr="00EA6955" w:rsidRDefault="008D2463" w:rsidP="008D2463">
      <w:pPr>
        <w:pStyle w:val="Standard"/>
        <w:numPr>
          <w:ilvl w:val="0"/>
          <w:numId w:val="6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8D2463" w:rsidRPr="00EA6955" w:rsidRDefault="008D2463" w:rsidP="008D2463">
      <w:pPr>
        <w:pStyle w:val="Standard"/>
        <w:numPr>
          <w:ilvl w:val="0"/>
          <w:numId w:val="6"/>
        </w:numPr>
        <w:jc w:val="both"/>
        <w:rPr>
          <w:rFonts w:cs="Times New Roman"/>
          <w:lang w:val="ru-RU"/>
        </w:rPr>
      </w:pPr>
      <w:proofErr w:type="gramStart"/>
      <w:r w:rsidRPr="00EA6955">
        <w:rPr>
          <w:rFonts w:cs="Times New Roman"/>
          <w:lang w:val="ru-RU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EA6955">
        <w:rPr>
          <w:rFonts w:cs="Times New Roman"/>
          <w:lang w:val="ru-RU"/>
        </w:rPr>
        <w:t>цветоведения</w:t>
      </w:r>
      <w:proofErr w:type="spellEnd"/>
      <w:r w:rsidRPr="00EA6955">
        <w:rPr>
          <w:rFonts w:cs="Times New Roman"/>
          <w:lang w:val="ru-RU"/>
        </w:rPr>
        <w:t>, усвоенные способы действия.</w:t>
      </w:r>
      <w:proofErr w:type="gramEnd"/>
    </w:p>
    <w:p w:rsidR="008D2463" w:rsidRPr="00EA6955" w:rsidRDefault="008D2463" w:rsidP="008D2463">
      <w:pPr>
        <w:pStyle w:val="Standard"/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Выпускник получит возможность научиться:</w:t>
      </w:r>
    </w:p>
    <w:p w:rsidR="008D2463" w:rsidRPr="00EA6955" w:rsidRDefault="008D2463" w:rsidP="008D2463">
      <w:pPr>
        <w:pStyle w:val="Standard"/>
        <w:numPr>
          <w:ilvl w:val="0"/>
          <w:numId w:val="7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видеть, чувствовать и изображать красоту и разнообразие природы, человека, зданий, предметов;</w:t>
      </w:r>
    </w:p>
    <w:p w:rsidR="008D2463" w:rsidRPr="00EA6955" w:rsidRDefault="008D2463" w:rsidP="008D2463">
      <w:pPr>
        <w:pStyle w:val="Standard"/>
        <w:numPr>
          <w:ilvl w:val="0"/>
          <w:numId w:val="7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8D2463" w:rsidRPr="00EA6955" w:rsidRDefault="008D2463" w:rsidP="008D2463">
      <w:pPr>
        <w:pStyle w:val="Standard"/>
        <w:numPr>
          <w:ilvl w:val="0"/>
          <w:numId w:val="7"/>
        </w:numPr>
        <w:jc w:val="both"/>
        <w:rPr>
          <w:rFonts w:cs="Times New Roman"/>
          <w:i/>
          <w:lang w:val="ru-RU"/>
        </w:rPr>
      </w:pPr>
      <w:r w:rsidRPr="00EA6955">
        <w:rPr>
          <w:rFonts w:cs="Times New Roman"/>
          <w:i/>
          <w:lang w:val="ru-RU"/>
        </w:rPr>
        <w:t>изображать пейзажи, натюрморты, портреты, выражая своё отношение к ним;</w:t>
      </w:r>
    </w:p>
    <w:p w:rsidR="008D2463" w:rsidRPr="00EA6955" w:rsidRDefault="008D2463" w:rsidP="008D2463">
      <w:pPr>
        <w:pStyle w:val="Standard"/>
        <w:numPr>
          <w:ilvl w:val="0"/>
          <w:numId w:val="7"/>
        </w:numPr>
        <w:jc w:val="both"/>
        <w:rPr>
          <w:rFonts w:cs="Times New Roman"/>
          <w:lang w:val="ru-RU"/>
        </w:rPr>
      </w:pPr>
      <w:r w:rsidRPr="00EA6955">
        <w:rPr>
          <w:rFonts w:cs="Times New Roman"/>
          <w:i/>
          <w:lang w:val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</w:p>
    <w:p w:rsidR="008D2463" w:rsidRPr="00EA6955" w:rsidRDefault="008D2463" w:rsidP="008D2463">
      <w:pPr>
        <w:pStyle w:val="Standard"/>
        <w:jc w:val="both"/>
        <w:rPr>
          <w:rFonts w:cs="Times New Roman"/>
          <w:lang w:val="ru-RU"/>
        </w:rPr>
      </w:pPr>
    </w:p>
    <w:p w:rsidR="008D2463" w:rsidRDefault="008D2463" w:rsidP="008D2463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Содержание предмета «Изобразительное искусство»</w:t>
      </w:r>
    </w:p>
    <w:p w:rsidR="008D2463" w:rsidRDefault="008D2463" w:rsidP="008D2463">
      <w:pPr>
        <w:pStyle w:val="Standard"/>
        <w:jc w:val="center"/>
        <w:rPr>
          <w:rFonts w:cs="Times New Roman"/>
          <w:b/>
        </w:rPr>
      </w:pPr>
    </w:p>
    <w:p w:rsidR="008D2463" w:rsidRDefault="008D2463" w:rsidP="008D2463">
      <w:pPr>
        <w:pStyle w:val="Standard"/>
        <w:jc w:val="both"/>
      </w:pPr>
      <w:proofErr w:type="spellStart"/>
      <w:r>
        <w:rPr>
          <w:rFonts w:cs="Times New Roman"/>
          <w:b/>
        </w:rPr>
        <w:t>Рисование</w:t>
      </w:r>
      <w:proofErr w:type="spellEnd"/>
      <w:r>
        <w:rPr>
          <w:rFonts w:cs="Times New Roman"/>
          <w:b/>
        </w:rPr>
        <w:t xml:space="preserve"> с </w:t>
      </w:r>
      <w:proofErr w:type="spellStart"/>
      <w:r>
        <w:rPr>
          <w:rFonts w:cs="Times New Roman"/>
          <w:b/>
        </w:rPr>
        <w:t>натуры</w:t>
      </w:r>
      <w:proofErr w:type="spellEnd"/>
      <w:r>
        <w:rPr>
          <w:rFonts w:cs="Times New Roman"/>
          <w:b/>
        </w:rPr>
        <w:t xml:space="preserve"> (</w:t>
      </w:r>
      <w:r>
        <w:rPr>
          <w:rFonts w:cs="Times New Roman"/>
          <w:b/>
          <w:lang w:val="ru-RU"/>
        </w:rPr>
        <w:t>9</w:t>
      </w:r>
      <w:r>
        <w:rPr>
          <w:rFonts w:cs="Times New Roman"/>
          <w:b/>
        </w:rPr>
        <w:t xml:space="preserve"> ч</w:t>
      </w:r>
      <w:r>
        <w:rPr>
          <w:rFonts w:cs="Times New Roman"/>
          <w:b/>
          <w:lang w:val="ru-RU"/>
        </w:rPr>
        <w:t>.</w:t>
      </w:r>
      <w:r>
        <w:rPr>
          <w:rFonts w:cs="Times New Roman"/>
          <w:b/>
        </w:rPr>
        <w:t>)</w:t>
      </w:r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Рисование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натуры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несложных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строению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изящных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очертаниям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предметов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навыков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конструктивного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построения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предметов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Использование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элементарных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навыков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перспективного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изображения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предметов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Использование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сложного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цвета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воспроизведении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поверхностей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различных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предметов</w:t>
      </w:r>
      <w:proofErr w:type="spellEnd"/>
      <w:r>
        <w:rPr>
          <w:rFonts w:cs="Times New Roman"/>
        </w:rPr>
        <w:t>.</w:t>
      </w:r>
    </w:p>
    <w:p w:rsidR="008D2463" w:rsidRP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Работа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живописными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материалами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технике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алла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прима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работа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сырому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акварелью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Выполнение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цвете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осенних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листьев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цветов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овощей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фруктов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натюрмортов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чучел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птиц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зверей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игрушечных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машинок</w:t>
      </w:r>
      <w:proofErr w:type="spellEnd"/>
      <w:r>
        <w:rPr>
          <w:rFonts w:cs="Times New Roman"/>
        </w:rPr>
        <w:t>.</w:t>
      </w:r>
      <w:bookmarkStart w:id="0" w:name="_GoBack"/>
      <w:bookmarkEnd w:id="0"/>
    </w:p>
    <w:p w:rsidR="008D2463" w:rsidRDefault="008D2463" w:rsidP="008D2463">
      <w:pPr>
        <w:pStyle w:val="Standard"/>
        <w:jc w:val="both"/>
      </w:pPr>
      <w:proofErr w:type="spellStart"/>
      <w:r>
        <w:rPr>
          <w:rFonts w:cs="Times New Roman"/>
          <w:b/>
        </w:rPr>
        <w:t>Рисование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на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темы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по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памяти</w:t>
      </w:r>
      <w:proofErr w:type="spellEnd"/>
      <w:r>
        <w:rPr>
          <w:rFonts w:cs="Times New Roman"/>
          <w:b/>
        </w:rPr>
        <w:t xml:space="preserve"> и </w:t>
      </w:r>
      <w:proofErr w:type="spellStart"/>
      <w:r>
        <w:rPr>
          <w:rFonts w:cs="Times New Roman"/>
          <w:b/>
        </w:rPr>
        <w:t>представлению</w:t>
      </w:r>
      <w:proofErr w:type="spellEnd"/>
      <w:r>
        <w:rPr>
          <w:rFonts w:cs="Times New Roman"/>
          <w:b/>
        </w:rPr>
        <w:t xml:space="preserve"> (</w:t>
      </w:r>
      <w:r>
        <w:rPr>
          <w:rFonts w:cs="Times New Roman"/>
          <w:b/>
          <w:lang w:val="ru-RU"/>
        </w:rPr>
        <w:t xml:space="preserve">10 </w:t>
      </w:r>
      <w:r>
        <w:rPr>
          <w:rFonts w:cs="Times New Roman"/>
          <w:b/>
        </w:rPr>
        <w:t>ч</w:t>
      </w:r>
      <w:r>
        <w:rPr>
          <w:rFonts w:cs="Times New Roman"/>
          <w:b/>
          <w:lang w:val="ru-RU"/>
        </w:rPr>
        <w:t>.</w:t>
      </w:r>
      <w:r>
        <w:rPr>
          <w:rFonts w:cs="Times New Roman"/>
          <w:b/>
        </w:rPr>
        <w:t>)</w:t>
      </w:r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умения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выражать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первые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впечатления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действительности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отражать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результаты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непосредственных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наблюдений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эмоций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рисунках</w:t>
      </w:r>
      <w:proofErr w:type="spellEnd"/>
      <w:r>
        <w:rPr>
          <w:rFonts w:cs="Times New Roman"/>
        </w:rPr>
        <w:t>,</w:t>
      </w:r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передавать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пропорции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очертания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общее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пространственное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расположение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цвета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изображаемых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предметов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способности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чувствовать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красоту</w:t>
      </w:r>
      <w:proofErr w:type="spellEnd"/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цвета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передавать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отношение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изображаемым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объектам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средствами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цвета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Правила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рисования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тематической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композиции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Общее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понятие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иллюстрациях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Иллюстрирование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сказок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Размещение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изображения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листе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бумаги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замыслом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Передача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смысловой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связи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между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объектами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композиции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Элементарное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изображение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тематическом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пространства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пропорций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основного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цвета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изображаемых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объектов</w:t>
      </w:r>
      <w:proofErr w:type="spellEnd"/>
      <w:r>
        <w:rPr>
          <w:rFonts w:cs="Times New Roman"/>
        </w:rPr>
        <w:t>.</w:t>
      </w:r>
    </w:p>
    <w:p w:rsidR="008D2463" w:rsidRDefault="008D2463" w:rsidP="008D2463">
      <w:pPr>
        <w:pStyle w:val="Standard"/>
        <w:jc w:val="both"/>
      </w:pPr>
      <w:proofErr w:type="spellStart"/>
      <w:r>
        <w:rPr>
          <w:rFonts w:cs="Times New Roman"/>
          <w:b/>
        </w:rPr>
        <w:t>Декоративная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работа</w:t>
      </w:r>
      <w:proofErr w:type="spellEnd"/>
      <w:r>
        <w:rPr>
          <w:rFonts w:cs="Times New Roman"/>
          <w:b/>
        </w:rPr>
        <w:t xml:space="preserve"> (</w:t>
      </w:r>
      <w:r>
        <w:rPr>
          <w:rFonts w:cs="Times New Roman"/>
          <w:b/>
          <w:lang w:val="ru-RU"/>
        </w:rPr>
        <w:t xml:space="preserve">9 </w:t>
      </w:r>
      <w:r>
        <w:rPr>
          <w:rFonts w:cs="Times New Roman"/>
          <w:b/>
        </w:rPr>
        <w:t>ч</w:t>
      </w:r>
      <w:r>
        <w:rPr>
          <w:rFonts w:cs="Times New Roman"/>
          <w:b/>
          <w:lang w:val="ru-RU"/>
        </w:rPr>
        <w:t>.</w:t>
      </w:r>
      <w:r>
        <w:rPr>
          <w:rFonts w:cs="Times New Roman"/>
          <w:b/>
        </w:rPr>
        <w:t>)</w:t>
      </w:r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Знакомство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видами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народного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декоративно-прикладного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искусства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художественной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росписью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дереву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Полхов-Майдан</w:t>
      </w:r>
      <w:proofErr w:type="spellEnd"/>
      <w:r>
        <w:rPr>
          <w:rFonts w:cs="Times New Roman"/>
        </w:rPr>
        <w:t xml:space="preserve">) и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глине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Филимоново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Дымково</w:t>
      </w:r>
      <w:proofErr w:type="spellEnd"/>
      <w:r>
        <w:rPr>
          <w:rFonts w:cs="Times New Roman"/>
        </w:rPr>
        <w:t xml:space="preserve">). </w:t>
      </w:r>
      <w:proofErr w:type="spellStart"/>
      <w:r>
        <w:rPr>
          <w:rFonts w:cs="Times New Roman"/>
        </w:rPr>
        <w:t>Ознакомление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русской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глиняной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игрушкой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Использование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декоративной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симметрии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ритма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элементарных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приемов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кистевой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росписи</w:t>
      </w:r>
      <w:proofErr w:type="spellEnd"/>
      <w:r>
        <w:rPr>
          <w:rFonts w:cs="Times New Roman"/>
        </w:rPr>
        <w:t>.</w:t>
      </w:r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Выполнение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эскизов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орнаментов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предметов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использованием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традиционных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народных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приемов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декорирования</w:t>
      </w:r>
      <w:proofErr w:type="spellEnd"/>
      <w:r>
        <w:rPr>
          <w:rFonts w:cs="Times New Roman"/>
        </w:rPr>
        <w:t>.</w:t>
      </w:r>
    </w:p>
    <w:p w:rsidR="008D2463" w:rsidRDefault="008D2463" w:rsidP="008D2463">
      <w:pPr>
        <w:pStyle w:val="Standard"/>
        <w:jc w:val="both"/>
      </w:pPr>
      <w:r>
        <w:rPr>
          <w:rFonts w:cs="Times New Roman"/>
          <w:b/>
          <w:lang w:val="ru-RU"/>
        </w:rPr>
        <w:t>Скульптура</w:t>
      </w:r>
      <w:r>
        <w:rPr>
          <w:rFonts w:cs="Times New Roman"/>
          <w:b/>
        </w:rPr>
        <w:t xml:space="preserve"> (</w:t>
      </w:r>
      <w:r>
        <w:rPr>
          <w:rFonts w:cs="Times New Roman"/>
          <w:b/>
          <w:lang w:val="ru-RU"/>
        </w:rPr>
        <w:t xml:space="preserve">2 </w:t>
      </w:r>
      <w:r>
        <w:rPr>
          <w:rFonts w:cs="Times New Roman"/>
          <w:b/>
        </w:rPr>
        <w:t>ч</w:t>
      </w:r>
      <w:r>
        <w:rPr>
          <w:rFonts w:cs="Times New Roman"/>
          <w:b/>
          <w:lang w:val="ru-RU"/>
        </w:rPr>
        <w:t>.</w:t>
      </w:r>
      <w:r>
        <w:rPr>
          <w:rFonts w:cs="Times New Roman"/>
          <w:b/>
        </w:rPr>
        <w:t>)</w:t>
      </w:r>
    </w:p>
    <w:p w:rsidR="008D2463" w:rsidRDefault="008D2463" w:rsidP="008D24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приемов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работы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пластилином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глиной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Лепка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фруктов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овощей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народных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игрушек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архангельских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пряников</w:t>
      </w:r>
      <w:proofErr w:type="spellEnd"/>
      <w:r>
        <w:rPr>
          <w:rFonts w:cs="Times New Roman"/>
        </w:rPr>
        <w:t>.</w:t>
      </w:r>
    </w:p>
    <w:p w:rsidR="008D2463" w:rsidRDefault="008D2463" w:rsidP="008D2463">
      <w:pPr>
        <w:pStyle w:val="Standard"/>
        <w:jc w:val="both"/>
      </w:pPr>
      <w:proofErr w:type="spellStart"/>
      <w:r>
        <w:rPr>
          <w:rFonts w:cs="Times New Roman"/>
        </w:rPr>
        <w:t>Использование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шаблонов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Лепка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представлению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сказочных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животных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Использование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художественно-выразительных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средств</w:t>
      </w:r>
      <w:proofErr w:type="spellEnd"/>
      <w:r>
        <w:rPr>
          <w:rFonts w:cs="Times New Roman"/>
        </w:rPr>
        <w:t xml:space="preserve"> - </w:t>
      </w:r>
      <w:r>
        <w:rPr>
          <w:rFonts w:cs="Times New Roman"/>
          <w:lang w:val="ru-RU"/>
        </w:rPr>
        <w:t>объёма</w:t>
      </w:r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пластики</w:t>
      </w:r>
      <w:proofErr w:type="spellEnd"/>
      <w:r>
        <w:rPr>
          <w:rFonts w:cs="Times New Roman"/>
        </w:rPr>
        <w:t>.</w:t>
      </w:r>
    </w:p>
    <w:p w:rsidR="008D2463" w:rsidRDefault="008D2463" w:rsidP="008D2463">
      <w:pPr>
        <w:pStyle w:val="Standard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Беседы</w:t>
      </w:r>
      <w:proofErr w:type="spellEnd"/>
      <w:r>
        <w:rPr>
          <w:rFonts w:cs="Times New Roman"/>
          <w:b/>
        </w:rPr>
        <w:t xml:space="preserve"> (4 ч)</w:t>
      </w:r>
    </w:p>
    <w:p w:rsidR="008D2463" w:rsidRDefault="008D2463" w:rsidP="008D2463">
      <w:pPr>
        <w:pStyle w:val="Standard"/>
        <w:jc w:val="both"/>
      </w:pPr>
      <w:proofErr w:type="spellStart"/>
      <w:r>
        <w:rPr>
          <w:rFonts w:cs="Times New Roman"/>
        </w:rPr>
        <w:t>Тема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беседы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Главные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художественные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музеи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страны</w:t>
      </w:r>
      <w:proofErr w:type="spellEnd"/>
      <w:r>
        <w:rPr>
          <w:rFonts w:cs="Times New Roman"/>
        </w:rPr>
        <w:t xml:space="preserve">». </w:t>
      </w:r>
      <w:proofErr w:type="spellStart"/>
      <w:r>
        <w:rPr>
          <w:rFonts w:cs="Times New Roman"/>
        </w:rPr>
        <w:t>Остальные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беседы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проводятся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процессе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занятий</w:t>
      </w:r>
      <w:proofErr w:type="spellEnd"/>
      <w:r>
        <w:rPr>
          <w:rFonts w:cs="Times New Roman"/>
        </w:rPr>
        <w:t>.</w:t>
      </w:r>
    </w:p>
    <w:p w:rsidR="008D2463" w:rsidRDefault="008D2463" w:rsidP="008D2463">
      <w:pPr>
        <w:pStyle w:val="Standard"/>
        <w:jc w:val="both"/>
        <w:rPr>
          <w:rFonts w:cs="Times New Roman"/>
          <w:lang w:val="ru-RU"/>
        </w:rPr>
      </w:pPr>
    </w:p>
    <w:p w:rsidR="00BA4A04" w:rsidRDefault="00DB56A0" w:rsidP="008D24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</w:rPr>
      </w:pPr>
      <w:r w:rsidRPr="002258E7">
        <w:rPr>
          <w:b/>
          <w:bCs/>
          <w:color w:val="000000"/>
          <w:sz w:val="24"/>
          <w:szCs w:val="24"/>
        </w:rPr>
        <w:br/>
      </w:r>
    </w:p>
    <w:p w:rsidR="00BA4A04" w:rsidRPr="00D01FDE" w:rsidRDefault="00BA4A04" w:rsidP="008D2463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BA4A04" w:rsidRPr="00D01FDE" w:rsidSect="008D24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A33BB"/>
    <w:multiLevelType w:val="multilevel"/>
    <w:tmpl w:val="B92EA76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72"/>
    <w:rsid w:val="002258E7"/>
    <w:rsid w:val="0023328D"/>
    <w:rsid w:val="006467D0"/>
    <w:rsid w:val="008D2463"/>
    <w:rsid w:val="00B12E72"/>
    <w:rsid w:val="00BA4A04"/>
    <w:rsid w:val="00D01FDE"/>
    <w:rsid w:val="00DB56A0"/>
    <w:rsid w:val="00EE7816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B56A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DB56A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BA4A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B56A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DB56A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BA4A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Школа</cp:lastModifiedBy>
  <cp:revision>2</cp:revision>
  <dcterms:created xsi:type="dcterms:W3CDTF">2019-10-28T07:04:00Z</dcterms:created>
  <dcterms:modified xsi:type="dcterms:W3CDTF">2019-10-28T07:04:00Z</dcterms:modified>
</cp:coreProperties>
</file>