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93699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574022"/>
            <wp:effectExtent l="0" t="0" r="6350" b="7620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литературному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93699" w:rsidRPr="00B5325D" w:rsidRDefault="00393699" w:rsidP="0039369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</w:t>
      </w:r>
      <w:r w:rsidR="00CD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3699" w:rsidRPr="001923D5" w:rsidRDefault="00393699" w:rsidP="00393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393699" w:rsidRPr="001923D5" w:rsidRDefault="00393699" w:rsidP="00393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699" w:rsidRPr="001923D5" w:rsidRDefault="00393699" w:rsidP="00393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393699" w:rsidRDefault="00393699" w:rsidP="00393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2020 год</w:t>
      </w:r>
    </w:p>
    <w:p w:rsidR="00393699" w:rsidRDefault="00393699" w:rsidP="00393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с.Верхние</w:t>
      </w:r>
      <w:proofErr w:type="spellEnd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393699" w:rsidRDefault="00393699" w:rsidP="00393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393699" w:rsidRPr="00393699" w:rsidRDefault="00393699" w:rsidP="0039369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70C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Default="00393699" w:rsidP="00393699">
      <w:pPr>
        <w:spacing w:after="137" w:line="268" w:lineRule="auto"/>
        <w:ind w:left="-1" w:right="1194" w:firstLine="236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Виды речевой и читательской деятельности</w:t>
      </w:r>
    </w:p>
    <w:p w:rsidR="00393699" w:rsidRPr="00393699" w:rsidRDefault="00393699" w:rsidP="00393699">
      <w:pPr>
        <w:spacing w:after="137" w:line="268" w:lineRule="auto"/>
        <w:ind w:right="119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9369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Обучающиеся научатся:</w:t>
      </w:r>
    </w:p>
    <w:p w:rsidR="00393699" w:rsidRPr="00877D21" w:rsidRDefault="00393699" w:rsidP="00393699">
      <w:pPr>
        <w:numPr>
          <w:ilvl w:val="0"/>
          <w:numId w:val="1"/>
        </w:numPr>
        <w:spacing w:after="63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значимость творчества великих русских писателей и поэтов (А. С. Пушкина,  </w:t>
      </w:r>
    </w:p>
    <w:p w:rsidR="00393699" w:rsidRPr="00877D21" w:rsidRDefault="00393699" w:rsidP="00393699">
      <w:pPr>
        <w:spacing w:after="108" w:line="296" w:lineRule="auto"/>
        <w:ind w:left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М. Ю. Лермонтова, Л. Н. Толстого, А. П. Чехова, Ф. И. Тютчева, А. А. Фета, Н. А. Некрасова, И. А. Бунина, С. А. Есенина и др.) для русской культуры; 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вслух бегло, осознанно, без искажений, интонационно объединять слова в предложении и предложения в тексте, выражая свое отношение к содержанию и героям произведения; 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пользоваться элементарными приемами анализа текста с целью его изучения и осмысления; осознавать через произведения великих мастеров слова нравственные и эстетические ценности (добра, мира, терпения, справедливости, трудолюбия), эстетически воспринимать произведения литературы, замечать красивое образное слово в поэтическом тексте, понимать, что точно подобранное автором слово способно создавать яркий и неожиданный образ;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участвовать в дискуссиях на нравственные темы; подбирать примеры из прочитанных произведений, иллюстрирующие образец нравственного поведения;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собственный взгляд на проблему;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делить текст на части, подбирать заглавия к ним, составлять самостоятельно план для пересказа, продумывать связки для соединения частей;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домысливать образ, данный автором лишь намеком, набросанный некоторыми штрихами, создавать словесный портрет на основе авторского замысла;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 при выразительном чтении интонацию, темп, логическое ударение, паузы, учитывать особенности жанра (сказка сказывается, стихотворение читается с чувством, басня читается с сатирическими нотками и пр.);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 в произведениях средства художественной выразительности (сравнения, эпитеты);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  </w:t>
      </w:r>
    </w:p>
    <w:p w:rsidR="00393699" w:rsidRPr="001E5E59" w:rsidRDefault="00393699" w:rsidP="00393699">
      <w:pPr>
        <w:spacing w:after="108" w:line="296" w:lineRule="auto"/>
        <w:ind w:left="422" w:right="265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</w:pPr>
      <w:r w:rsidRPr="001E5E59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>Обучавшиеся получат возможность научиться: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систематически, осознавать значимость чтения для жизни человека и успешного обучения по другим предметам;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систематически  просматривать</w:t>
      </w:r>
      <w:proofErr w:type="gram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  читать  разнообразную  литературу – от справочной, научно-познавательной, учебной до художественной;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осознавать в ходе стилистического анализа и стилистического эксперимента точность, яркость, лаконичность художественного слова, создающего живописную картину или палитру чувств и переживаний героя;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осмыслять нравственное преображение героя, раскрываемое </w:t>
      </w:r>
      <w:proofErr w:type="gram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автором  в</w:t>
      </w:r>
      <w:proofErr w:type="gram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произведении,  давать  этому  процессу  нравственно-этическую оценку;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соотносить нравственно-эстетические идеалы автора, раскрытые в произведении, со своими эстетическими представлениями и представлениями о добре и зле.  </w:t>
      </w:r>
    </w:p>
    <w:p w:rsidR="00393699" w:rsidRDefault="00393699" w:rsidP="00393699">
      <w:pPr>
        <w:spacing w:after="104" w:line="300" w:lineRule="auto"/>
        <w:ind w:left="52" w:right="251" w:firstLine="33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Творческая деятельность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393699" w:rsidRDefault="00393699" w:rsidP="00393699">
      <w:pPr>
        <w:spacing w:after="104" w:line="300" w:lineRule="auto"/>
        <w:ind w:right="251"/>
        <w:rPr>
          <w:rFonts w:ascii="Arial" w:eastAsia="Arial" w:hAnsi="Arial" w:cs="Arial"/>
          <w:b/>
          <w:color w:val="000000"/>
          <w:sz w:val="24"/>
          <w:lang w:eastAsia="ru-RU"/>
        </w:rPr>
      </w:pPr>
      <w:r w:rsidRPr="0039369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Обучающиеся научатся:  </w:t>
      </w:r>
      <w:r w:rsidRPr="00393699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4" w:line="300" w:lineRule="auto"/>
        <w:ind w:left="52" w:right="2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пересказывать содержание произведения подробно, выборочно и кратко, опираясь на самос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тоятельно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составленный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план;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пересказе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подбирать материалы для проекта, записывать пословицы, поговорки, высказывания мудрецов, известных писателей, артистов, ученых по данной теме, делать подборку наиболее понравившихся, осмысливать их; готовить проекты по темам: «Русские национальные праздники», «Русские традиции и обряды», «Православные праздники на Руси» и др.; участвовать в литературных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викторинах, конкурсах чтецов, литературных праздниках, посвященных великим русским поэтам; участвовать в читательских конференциях;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писать отзыв на прочитанную книгу.  </w:t>
      </w:r>
    </w:p>
    <w:p w:rsidR="00393699" w:rsidRPr="001E5E59" w:rsidRDefault="00393699" w:rsidP="00393699">
      <w:pPr>
        <w:spacing w:after="108" w:line="296" w:lineRule="auto"/>
        <w:ind w:left="52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</w:pPr>
      <w:r w:rsidRPr="001E5E59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 xml:space="preserve">Обучающиеся получат возможность научиться:   </w:t>
      </w:r>
    </w:p>
    <w:p w:rsidR="00393699" w:rsidRPr="00877D21" w:rsidRDefault="00393699" w:rsidP="00393699">
      <w:pPr>
        <w:numPr>
          <w:ilvl w:val="0"/>
          <w:numId w:val="1"/>
        </w:numPr>
        <w:spacing w:after="172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свои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  </w:t>
      </w:r>
    </w:p>
    <w:p w:rsidR="00393699" w:rsidRDefault="00393699" w:rsidP="00393699">
      <w:pPr>
        <w:spacing w:after="11" w:line="357" w:lineRule="auto"/>
        <w:ind w:left="-1" w:right="1194" w:firstLine="318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Литературоведческая пропедевтика </w:t>
      </w:r>
    </w:p>
    <w:p w:rsidR="00393699" w:rsidRPr="00393699" w:rsidRDefault="00393699" w:rsidP="00393699">
      <w:pPr>
        <w:spacing w:after="11" w:line="357" w:lineRule="auto"/>
        <w:ind w:right="119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9369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Обучающиеся научатся: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сравнивать, сопоставлять, проводить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эпитет).  </w:t>
      </w:r>
    </w:p>
    <w:p w:rsidR="00393699" w:rsidRPr="001E5E59" w:rsidRDefault="00393699" w:rsidP="00393699">
      <w:pPr>
        <w:spacing w:after="108" w:line="296" w:lineRule="auto"/>
        <w:ind w:left="52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</w:pPr>
      <w:r w:rsidRPr="001E5E59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 xml:space="preserve">Обучающиеся получат возможность научиться:  </w:t>
      </w:r>
    </w:p>
    <w:p w:rsidR="00393699" w:rsidRPr="00877D21" w:rsidRDefault="00393699" w:rsidP="00393699">
      <w:pPr>
        <w:numPr>
          <w:ilvl w:val="0"/>
          <w:numId w:val="1"/>
        </w:numPr>
        <w:spacing w:after="108" w:line="29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позиции героев и позицию автора художественного текста;  </w:t>
      </w:r>
    </w:p>
    <w:p w:rsidR="00393699" w:rsidRDefault="00393699" w:rsidP="00393699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создавать прозаический или поэтический текст по аналогии (на основе авторского текста), используя средства художественной выразительности</w:t>
      </w:r>
    </w:p>
    <w:p w:rsidR="00393699" w:rsidRPr="00877D21" w:rsidRDefault="00393699" w:rsidP="00393699">
      <w:pPr>
        <w:keepNext/>
        <w:keepLines/>
        <w:spacing w:after="113"/>
        <w:ind w:left="2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КУРСА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Default="00393699" w:rsidP="00393699">
      <w:pPr>
        <w:spacing w:after="13" w:line="381" w:lineRule="auto"/>
        <w:ind w:left="708" w:right="102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Вводный урок по курсу литературного чтения (1) </w:t>
      </w:r>
    </w:p>
    <w:p w:rsidR="00393699" w:rsidRPr="00877D21" w:rsidRDefault="00393699" w:rsidP="00393699">
      <w:pPr>
        <w:spacing w:after="13" w:line="381" w:lineRule="auto"/>
        <w:ind w:left="708" w:right="10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Книга как особый вид искусства. Книга как источник знаний.  </w:t>
      </w:r>
    </w:p>
    <w:p w:rsidR="00393699" w:rsidRPr="00877D21" w:rsidRDefault="00393699" w:rsidP="00393699">
      <w:pPr>
        <w:keepNext/>
        <w:keepLines/>
        <w:spacing w:after="56"/>
        <w:ind w:left="27" w:right="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Летописи. Былины. Жития. (7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8" w:line="296" w:lineRule="auto"/>
        <w:ind w:lef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«И повесил Олег щит свой на вратах Царьграда...», «И вспомнил Олег коня своего...», «Ильины три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поездочки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«Житие Сергия Радонежского».  </w:t>
      </w:r>
    </w:p>
    <w:p w:rsidR="00393699" w:rsidRPr="00877D21" w:rsidRDefault="00393699" w:rsidP="00393699">
      <w:pPr>
        <w:spacing w:after="111" w:line="268" w:lineRule="auto"/>
        <w:ind w:right="11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Из русской классической литературы (16 часов)  </w:t>
      </w:r>
    </w:p>
    <w:p w:rsidR="00393699" w:rsidRPr="00877D21" w:rsidRDefault="00393699" w:rsidP="00393699">
      <w:pPr>
        <w:spacing w:after="108" w:line="296" w:lineRule="auto"/>
        <w:ind w:lef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П. П. Ершов «Конек-горбунок» (отрывок); А. С. Пушкин «Няне», «Туча», «Унылая пора! Очей очарованье!», «Сказка о мертвой царевне и о семи богатырях»; М. Ю. Лермонтов «Дары Терека» (отрывок), «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Ашик-Кериб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»; Л. Н. Толстой «Детство», «Как мужик убрал камень»; А. П. Чехов «Мальчики».  </w:t>
      </w:r>
    </w:p>
    <w:p w:rsidR="00393699" w:rsidRPr="00877D21" w:rsidRDefault="00393699" w:rsidP="00393699">
      <w:pPr>
        <w:keepNext/>
        <w:keepLines/>
        <w:spacing w:after="56"/>
        <w:ind w:left="27" w:right="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Поэтическая тетрадь (8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8" w:line="296" w:lineRule="auto"/>
        <w:ind w:lef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 И. </w:t>
      </w:r>
      <w:proofErr w:type="gram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Тютчев  «</w:t>
      </w:r>
      <w:proofErr w:type="gram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Еще  земли  печален  вид...»,  «Как  неожиданно  и ярко...»; А. А. Фет «Весенний дождь», «Бабочка»; Е. А. Баратынский «Весна, весна! как воздух чист...», «Где сладкий шепот...»; А. Н. Плещеев «Дети и птичка»; И. С. Никитин «В синем небе плывут над полями...»; Н. А. Некрасов  «Школьник»,  «В  зимние  сумерки  нянины  сказки...»; И. А.  </w:t>
      </w:r>
    </w:p>
    <w:p w:rsidR="00393699" w:rsidRPr="00877D21" w:rsidRDefault="00393699" w:rsidP="00393699">
      <w:pPr>
        <w:spacing w:after="108" w:line="296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Бунин «Листопад».  </w:t>
      </w:r>
    </w:p>
    <w:p w:rsidR="00393699" w:rsidRPr="00877D21" w:rsidRDefault="00393699" w:rsidP="00393699">
      <w:pPr>
        <w:keepNext/>
        <w:keepLines/>
        <w:spacing w:after="104"/>
        <w:ind w:left="27" w:right="3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Литературные сказки (12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9"/>
        <w:ind w:right="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В. Ф. Одоевский «Городок в табакерке», В. М. Гаршин «Сказка о жабе и розе», П. П.  </w:t>
      </w:r>
    </w:p>
    <w:p w:rsidR="00393699" w:rsidRPr="00877D21" w:rsidRDefault="00393699" w:rsidP="00393699">
      <w:pPr>
        <w:spacing w:after="108" w:line="296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Бажов «Серебряное копытце», С. Т. Аксаков «Аленький цветочек».  </w:t>
      </w:r>
    </w:p>
    <w:p w:rsidR="00393699" w:rsidRPr="00877D21" w:rsidRDefault="00393699" w:rsidP="00393699">
      <w:pPr>
        <w:keepNext/>
        <w:keepLines/>
        <w:spacing w:after="104"/>
        <w:ind w:left="27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Делу время – потехе час (9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0" w:line="353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Е. Л. Шварц «Сказка о потерянном времени»; В. Ю. Драгунский «Главные реки</w:t>
      </w:r>
      <w:proofErr w:type="gram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 «</w:t>
      </w:r>
      <w:proofErr w:type="gram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любит Мишка»; В. В.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Голявкин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«Никакой я горчицы не ел».  </w:t>
      </w:r>
    </w:p>
    <w:p w:rsidR="00393699" w:rsidRPr="00877D21" w:rsidRDefault="00393699" w:rsidP="00393699">
      <w:pPr>
        <w:spacing w:after="33"/>
        <w:ind w:left="12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keepNext/>
        <w:keepLines/>
        <w:spacing w:after="56"/>
        <w:ind w:left="27" w:right="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Страна детства (7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8" w:line="29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Б. С. Житков «Как я ловил человечков», К. Г. Паустовский «Корзина с еловыми шишками», М. М. Зощенко «Елка».  </w:t>
      </w:r>
    </w:p>
    <w:p w:rsidR="00393699" w:rsidRPr="00877D21" w:rsidRDefault="00393699" w:rsidP="00393699">
      <w:pPr>
        <w:keepNext/>
        <w:keepLines/>
        <w:spacing w:after="104"/>
        <w:ind w:left="27" w:right="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Поэтическая тетрадь (5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44" w:line="353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В. Я. Брюсов «Опять сон», «Детская»; С. А. Есенин «Бабушкины сказки»; М. И.  Цветаева «Бежит тропинка с бугорка...», «Наши царства».  </w:t>
      </w:r>
    </w:p>
    <w:p w:rsidR="00393699" w:rsidRPr="00877D21" w:rsidRDefault="00393699" w:rsidP="00393699">
      <w:pPr>
        <w:keepNext/>
        <w:keepLines/>
        <w:spacing w:after="104"/>
        <w:ind w:left="27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Природа и мы (9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Default="00393699" w:rsidP="00393699">
      <w:pPr>
        <w:spacing w:after="47" w:line="296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Д. Н. Мамин-Сибиряк «Приемыш», А. И. Куприн «Барбос и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Жулька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М. М. Пришвин «Выскочка», Е. И.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Чарушин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«Кабан», В. П. Астафьев «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Стрижонок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Скрип».</w:t>
      </w:r>
    </w:p>
    <w:p w:rsidR="00393699" w:rsidRPr="00877D21" w:rsidRDefault="00393699" w:rsidP="00393699">
      <w:pPr>
        <w:spacing w:after="47" w:line="296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Поэтическая тетрадь (4 часа)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8" w:line="296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Б. Л. Пастернак «Золотая осень», С. А. Клычков «Весна в лесу», Д. Б.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Кедрин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«Бабье лето», Н. М. Рубцов «Сентябрь», С. А. Есенин «Лебедушка».  </w:t>
      </w:r>
    </w:p>
    <w:p w:rsidR="00393699" w:rsidRPr="00877D21" w:rsidRDefault="00393699" w:rsidP="00393699">
      <w:pPr>
        <w:keepNext/>
        <w:keepLines/>
        <w:spacing w:after="56"/>
        <w:ind w:left="27" w:right="2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Родина (8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8" w:line="29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И. С. Никитин «Русь», С. Д. Дрожжин «Родине», А. В.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Жигулин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«О, Родина! В неярком блеске...».  </w:t>
      </w:r>
    </w:p>
    <w:p w:rsidR="00393699" w:rsidRPr="00877D21" w:rsidRDefault="00393699" w:rsidP="00393699">
      <w:pPr>
        <w:spacing w:after="56"/>
        <w:ind w:left="27" w:right="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Страна Фантазия (6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108" w:line="29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Е. С. Велтистов «Приключения Электроника», Кир Булычёв «Путешествие Алисы».  </w:t>
      </w:r>
    </w:p>
    <w:p w:rsidR="00393699" w:rsidRPr="00877D21" w:rsidRDefault="00393699" w:rsidP="00393699">
      <w:pPr>
        <w:keepNext/>
        <w:keepLines/>
        <w:spacing w:after="102"/>
        <w:ind w:left="27" w:right="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Зарубежная литература (10 часов) </w:t>
      </w: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93699" w:rsidRPr="00877D21" w:rsidRDefault="00393699" w:rsidP="00393699">
      <w:pPr>
        <w:spacing w:after="0" w:line="353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Джонатан Свифт «Путешествие Гулливера», Г.-X. Андерсен «Русалочка», Марк </w:t>
      </w:r>
      <w:proofErr w:type="gram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Твен  «</w:t>
      </w:r>
      <w:proofErr w:type="gram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Приключения Тома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Сойера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Сельма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Лагерлёф</w:t>
      </w:r>
      <w:proofErr w:type="spellEnd"/>
      <w:r w:rsidRPr="00877D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«Святая ночь», «В Назарете».  </w:t>
      </w:r>
    </w:p>
    <w:p w:rsidR="00393699" w:rsidRDefault="00393699" w:rsidP="00393699">
      <w:pPr>
        <w:pStyle w:val="1"/>
        <w:ind w:left="27" w:right="3"/>
        <w:rPr>
          <w:rFonts w:ascii="Times New Roman" w:eastAsia="Times New Roman" w:hAnsi="Times New Roman" w:cs="Times New Roman"/>
          <w:color w:val="000000"/>
          <w:sz w:val="24"/>
          <w:szCs w:val="22"/>
          <w:lang w:eastAsia="ru-RU"/>
        </w:rPr>
      </w:pPr>
      <w:r w:rsidRPr="00877D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 w:rsidRPr="00877D21">
        <w:rPr>
          <w:rFonts w:ascii="Times New Roman" w:eastAsia="Times New Roman" w:hAnsi="Times New Roman" w:cs="Times New Roman"/>
          <w:b/>
          <w:color w:val="000000"/>
          <w:sz w:val="24"/>
          <w:szCs w:val="22"/>
          <w:lang w:eastAsia="ru-RU"/>
        </w:rPr>
        <w:t xml:space="preserve">Тематическое планирование </w:t>
      </w:r>
      <w:r w:rsidRPr="00877D21">
        <w:rPr>
          <w:rFonts w:ascii="Times New Roman" w:eastAsia="Times New Roman" w:hAnsi="Times New Roman" w:cs="Times New Roman"/>
          <w:color w:val="000000"/>
          <w:sz w:val="24"/>
          <w:szCs w:val="22"/>
          <w:lang w:eastAsia="ru-RU"/>
        </w:rPr>
        <w:t xml:space="preserve"> </w:t>
      </w:r>
    </w:p>
    <w:p w:rsidR="00393699" w:rsidRPr="002F0CFA" w:rsidRDefault="00393699" w:rsidP="00393699">
      <w:pPr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2007"/>
      </w:tblGrid>
      <w:tr w:rsidR="00393699" w:rsidTr="00393699">
        <w:tc>
          <w:tcPr>
            <w:tcW w:w="1129" w:type="dxa"/>
          </w:tcPr>
          <w:p w:rsidR="00393699" w:rsidRPr="002F0CFA" w:rsidRDefault="00393699" w:rsidP="00393699">
            <w:pPr>
              <w:spacing w:after="98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F0CF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</w:t>
            </w:r>
            <w:r w:rsidRPr="002F0CF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F0CF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6946" w:type="dxa"/>
          </w:tcPr>
          <w:p w:rsidR="00393699" w:rsidRPr="00482FBB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Темы уроков</w:t>
            </w:r>
          </w:p>
        </w:tc>
        <w:tc>
          <w:tcPr>
            <w:tcW w:w="2007" w:type="dxa"/>
          </w:tcPr>
          <w:p w:rsidR="00393699" w:rsidRPr="00482FBB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393699" w:rsidRPr="00482FBB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урок по курсу литературного чтения (1 ч)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Книга как особый вид искусства. Книга как источник необходимых знаний.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Летописи, былины, жития (7 ч)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Летопись. Особенности летопись как исторического произведения. «И повесил Олег щит свой на вратах Царьграда». «И вспомнил Олег коня своего».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66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Былина. Особенности былины как жанра. Поэтический текст былины.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контрольная работа. Чтение вслух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Прозаический текст былины в пересказе В.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Карнауховой  «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Три поездки Ильи Муромца». Сравнение поэтического и прозаического текстов.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Герой былины - защитник государства Российского.  Составление рассказа по репродукции картины В. Васнецова «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Витязь  на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распутье».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Житие как жанр литературы. «Житие Сергия Радонежского»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памятник  древнерусской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произведения. «Житие Сергия Радонежского».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09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«Летописи. Былины. Жития».  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: «Создание календаря исторических событий».</w:t>
            </w: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Чудесный мир классики  (16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П. П. Ершова,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историея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сказки «Конек-горбунок»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сказка, ее своеобразие. Анализ языковых средств произведения.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«Конёк-горбунок».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сказки. Сопоставление характеров героев, мотивы их поступков.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. «Конёк-горбунок»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07"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произведений словесного и изобразительного искусства.  </w:t>
            </w:r>
          </w:p>
          <w:p w:rsidR="00393699" w:rsidRPr="002D3C1F" w:rsidRDefault="00393699" w:rsidP="0039369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. «Конёк-горбунок»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Образные средства языка. А.С. Пушкин. Стихотворения. («Няне», «Туча», «Унылая пора!»)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эмоционально нравственных переживаний. А.С. Пушкин. Сказки. «Сказка о мертвой царевне и о семи богатырях»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6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главных героев, оценка их поступков. 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мертвой царевне и о семи богатырях».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09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текста сказки. Заголовки к частям. План. 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 «Сказка о мертвой царевне и о семи богатырях» </w:t>
            </w:r>
            <w:r w:rsidRPr="002D3C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 – выдающийся русский поэт и писатель. Стихотворение «Дары Терека».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Тема, идея, главная мысль произведения. М.Ю. Лермонтов. Сказка «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художественной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выразительности.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>Сравнение.  М.Ю. Лермонтов «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D3C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повесть как жанр литературного произведения. Л.Н. Толстой «Детство».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героя. Л.Н. Толстой «Детство».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жанр «басня». Главная мысль басни, мораль.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«Как мужик камень убрал».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Чехов. Рассказ. «Мальчики». Главные герои рассказа – герои своего времени.  Характеристика героев.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«Чудесный мир классики».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(8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лирического героя. Образные средства языка. Ф. И. Тютчев «Еще земли печален вид...», «Как неожиданно и ярко…».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 А.А. Фет. «Весенний дождь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Бабочка».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64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весенней природы и настроение в стихотворениях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Е. А. Баратынского. Е.А. Баратынский «Весна, весна! Как воздух чист!..»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и чувства в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стихотворении  Е.А.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Баратынский «Где сладкий шепот...»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Ритм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стихотворения  А.Н.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Плещеев «Дети и птичка».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картин природы в стихотворении. И.С. Никитин «В синем небе плывут над полями...»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Повествовательное произведение в стихах. Авторское отношение к герою. Н.А. Некрасов «Школьник», «В зимние сумерки нянины сказки...»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Default="00393699" w:rsidP="00393699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Картины осени в стихах.  И.А. Бунин «Листопад».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</w:t>
            </w: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 xml:space="preserve">разделу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тетрадь».</w:t>
            </w: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Литературные сказки   (12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tabs>
                <w:tab w:val="center" w:pos="3186"/>
                <w:tab w:val="center" w:pos="4248"/>
              </w:tabs>
              <w:spacing w:after="6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Научно-познавательная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сказка.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93699" w:rsidRPr="002D3C1F" w:rsidRDefault="00393699" w:rsidP="00393699">
            <w:pPr>
              <w:tabs>
                <w:tab w:val="center" w:pos="2612"/>
                <w:tab w:val="center" w:pos="4218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В.Ф. 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Одоевский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«Городок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табакерке».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сказки. Сравнение героев сказки В.Ф. Одоевский «Городок в табакерке».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 w:right="511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Виды планов. Составление плана текста. Подробный пересказ   В.Ф. Одоевский «Городок в табакерке».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 w:right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Текст-описание в содержании художественного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произведения  В.М.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Гаршин «Сказка о жабе и розе».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последовательность событий в произведении. В.М. Гаршин «Сказка о жабе и розе».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6946" w:type="dxa"/>
          </w:tcPr>
          <w:p w:rsidR="00393699" w:rsidRPr="00877D21" w:rsidRDefault="00393699" w:rsidP="00393699">
            <w:pPr>
              <w:spacing w:after="97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Мотивы народных сказок в авторском тексте. П.П. Бажов  </w:t>
            </w:r>
          </w:p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«Серебряное копытце». Подробный и выборочный пересказ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главных действующих лиц. П.П. Бажов «Серебряное копытце».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tabs>
                <w:tab w:val="center" w:pos="543"/>
                <w:tab w:val="center" w:pos="2183"/>
                <w:tab w:val="center" w:pos="3894"/>
                <w:tab w:val="center" w:pos="5661"/>
                <w:tab w:val="center" w:pos="7081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 к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героям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произведения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П.П. Бажов «Серебряное копытце».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Мотивы литературных сказок в литературном тексте. С.Т.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Аксаков  «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Аленький цветочек».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Характер, мотивы поведения героев. С.Т. Аксаков «Аленький цветочек»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пересказов, их отличительные черты. Взаимосвязь плана и вида пересказа. С.Т.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Аксаков  «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Аленький цветочек».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«Литературные сказки».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Делу время – потехе час  (9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000000"/>
            </w:tcBorders>
          </w:tcPr>
          <w:p w:rsidR="00393699" w:rsidRPr="002D3C1F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Нравственный смысл сказки. Е.Л. Шварц  «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Сказк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а о потерянном времени»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02" w:line="307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произведения на основе его намерений и поступков. Е.Л.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Шварц  «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Сказка о потерянном времени».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699" w:rsidRPr="002D3C1F" w:rsidRDefault="00393699" w:rsidP="00393699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Чтение вслух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юмористического текста. Тема и главная мысль произведения. В.Ю. Драгунский «Главные реки»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смысловые части, составление простого плана.  В.Ю. Драгунский «Главные реки».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Юмористические рассказы. В.Ю. Драгунский «Что любит Мишка»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пересказ текста от лица героев. В.Ю. Драгунский «Что любит Мишка»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1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«Скучен день до вечера, коли делать нечего». В.В.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Галявкин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«Никакой я горчицы не ел»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D01666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  <w:r w:rsidR="00393699"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оценка их поступков.  </w:t>
            </w:r>
            <w:proofErr w:type="spellStart"/>
            <w:r w:rsidR="00393699" w:rsidRPr="002D3C1F">
              <w:rPr>
                <w:rFonts w:ascii="Times New Roman" w:hAnsi="Times New Roman" w:cs="Times New Roman"/>
                <w:sz w:val="24"/>
                <w:szCs w:val="24"/>
              </w:rPr>
              <w:t>В.В.Галявкин</w:t>
            </w:r>
            <w:proofErr w:type="spellEnd"/>
            <w:r w:rsidR="00393699"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«Делу время – потехе час».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детства   (7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Особенности  развития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сюжета Б.С. Житков. «Как я ловил человечков».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1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Причины эмоционального состояния и поступков героя. Б.С. Житков 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«Как я ловил человечков»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Связь литературы с музыкой. К.Г. Паустовский «Корзина с еловыми шишками».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9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</w:t>
            </w:r>
          </w:p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эмоциональнонравственных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переживаний. К.Г. Паустовский «Корзина с еловыми шишками».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Роль образных средств в создании атмосферы произведения. Оценка событий, поступков героев.  М.М. Зощенко «Ёлка».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текста. Пересказ по плану. М.М. Зощенко «Ёлка».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«Страна детства».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(5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6" w:right="2450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 В.Я. Брюсов «Опять сон», «Детская»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поэтического произведения. С.А. Есенин «Бабушкины сказки»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вопросов по прочитанному произведению, выборочное чтение. М.И. Цветаева «Бежит тропинка с бугорка», «Наши царства»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Картина мира ХIХ века на примере поэтических произведений А. Н. Плещеева «Детство», И. С. Никитина «Воспоминание о детстве».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мы (9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мысль, герои рассказа. Объяснение причин поступков героев с использованием доказательств. Д.Н. Мамин-Сибиряк «Приёмыш».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пересказ Отношение человека к природе. Н.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МаминСибиряк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Приемы, способствующие выразительному чтению. А.И. Куприн «Барбос и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Поступок как характеристика героя произведения А.И. Куприн «Барбос и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Жизнь животных, их повадки, отношения между людьми и животными. М.М. Пришвин «Выскочка».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D01666" w:rsidP="00393699">
            <w:pPr>
              <w:spacing w:line="259" w:lineRule="auto"/>
              <w:ind w:left="122" w:right="1305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 w:rsidR="00393699"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="00393699"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основе  поступка.   М.М.  Пришвин «Выскочка».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уроки произведения. Е.И.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«Кабан».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Анализ текста. Причины и последствия поступков. В.П. Астафьев «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Скрип».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плана. Выборочный пересказ от имени главного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героя 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Скрип». 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«Природа и мы».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(4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Картины осени в лирическом произведении. Б.Л. Пастернак «Золотая осень»  </w:t>
            </w:r>
          </w:p>
        </w:tc>
        <w:tc>
          <w:tcPr>
            <w:tcW w:w="2007" w:type="dxa"/>
          </w:tcPr>
          <w:p w:rsidR="00393699" w:rsidRPr="002D3C1F" w:rsidRDefault="00D01666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весны в произведении. С.А. Клычков «Весна в лесу».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Д.Б.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 Н.М. Рубцов «Сентябрь»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D01666">
            <w:pPr>
              <w:spacing w:after="107" w:line="259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Мотивы народного творчества в лирическом произведении. С.А.  </w:t>
            </w:r>
            <w:bookmarkStart w:id="0" w:name="_GoBack"/>
            <w:bookmarkEnd w:id="0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Есенин «Лебедушка».   </w:t>
            </w: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Родина  (8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Образ Родины в поэтическом тексте. И.С. Никитин  «Русь»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герою. И.С.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Никитин  «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Русь».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выразительности языка и их роль в </w:t>
            </w: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создании  эмоционального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фона. С.Д. Дрожжин  «Родине»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113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Родине русских поэтов второй половины XX века  </w:t>
            </w:r>
          </w:p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. «О, Родина! В неярком блеске»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В.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. «О, Родина! В неярком блеске»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«Как не гордиться мне тобой, о Родина моя!»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Проект: «Россия-Родина моя»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«Родина».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Фантазия  (6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Особенности  фантастического</w:t>
            </w:r>
            <w:proofErr w:type="gram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жанра. Е. С. Велтистов  «Приключения Электроника»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герои фантастического рассказа. Е.С. Велтистов «Приключения Электроника»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89.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фантастического жанра. Кир Булычёв «Путешествие Алисы»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поступков героев. Кир Булычёв «Путешествие Алисы»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Картинный план, пересказ текста по картинному плану. Кир Булычёв «Путешествие Алисы»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«Страна Фантазия».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0082" w:type="dxa"/>
            <w:gridSpan w:val="3"/>
          </w:tcPr>
          <w:p w:rsidR="00393699" w:rsidRPr="002D3C1F" w:rsidRDefault="00393699" w:rsidP="00393699">
            <w:pPr>
              <w:spacing w:after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Зарубежная литература  (10 ч)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after="63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Особое развитие сюжета в зарубежной литературе. Д. Свифт </w:t>
            </w:r>
          </w:p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Гулливера»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приключенческой литературы. Д. Свифт «Путешествие  </w:t>
            </w:r>
          </w:p>
          <w:p w:rsidR="00393699" w:rsidRPr="002D3C1F" w:rsidRDefault="00393699" w:rsidP="0039369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Гулливера»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особенности жанра литературной сказки. Г.Х. Андерсен «Русалочка»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 – восприятие и понимание их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эмоциональнонравственных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переживаний. Г.Х. Андерсен «Русалочка»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произведения на основе его намерений и поступков. Г.Х. Андерсен «Русалочка»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рассказа. М. Твен «Приключения Тома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Чтение вслух.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Главные герои рассказа. М. Твен «Приключения Тома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Чтение молча.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мысль произведения. С. Лагерлеф «Святая ночь»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</w:t>
            </w:r>
            <w:proofErr w:type="spellStart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эмоциональнонравственных</w:t>
            </w:r>
            <w:proofErr w:type="spellEnd"/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переживаний. С. Лагерлеф «В Назарете».   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3699" w:rsidRPr="002D3C1F" w:rsidTr="0039369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2D3C1F" w:rsidRDefault="00393699" w:rsidP="00393699">
            <w:pPr>
              <w:spacing w:line="259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2D3C1F" w:rsidRDefault="00393699" w:rsidP="00393699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«Зарубежная литература».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  <w:r w:rsidRPr="002D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93699" w:rsidRPr="002D3C1F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93699" w:rsidRPr="00877D21" w:rsidRDefault="00393699" w:rsidP="00393699">
      <w:pPr>
        <w:spacing w:after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699" w:rsidRDefault="00393699" w:rsidP="00393699">
      <w:pPr>
        <w:keepNext/>
        <w:keepLines/>
        <w:spacing w:after="0"/>
        <w:ind w:left="27" w:right="3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393699" w:rsidRPr="00BE354D" w:rsidRDefault="00393699" w:rsidP="00393699">
      <w:pPr>
        <w:keepNext/>
        <w:keepLines/>
        <w:spacing w:after="0"/>
        <w:ind w:left="27" w:right="3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699" w:rsidRPr="00393699" w:rsidRDefault="00393699" w:rsidP="00393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99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по литературному чтению (102 ч)</w:t>
      </w:r>
    </w:p>
    <w:tbl>
      <w:tblPr>
        <w:tblStyle w:val="a3"/>
        <w:tblW w:w="14816" w:type="dxa"/>
        <w:tblInd w:w="1" w:type="dxa"/>
        <w:tblLook w:val="04A0" w:firstRow="1" w:lastRow="0" w:firstColumn="1" w:lastColumn="0" w:noHBand="0" w:noVBand="1"/>
      </w:tblPr>
      <w:tblGrid>
        <w:gridCol w:w="755"/>
        <w:gridCol w:w="711"/>
        <w:gridCol w:w="533"/>
        <w:gridCol w:w="484"/>
        <w:gridCol w:w="45"/>
        <w:gridCol w:w="7154"/>
        <w:gridCol w:w="1653"/>
        <w:gridCol w:w="3271"/>
        <w:gridCol w:w="79"/>
        <w:gridCol w:w="131"/>
      </w:tblGrid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017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9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урока, </w:t>
            </w:r>
          </w:p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3699" w:rsidRPr="00393699" w:rsidRDefault="00393699" w:rsidP="003936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урок по курсу литературного чтения (1 ч)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Книга как особый вид искусства. Книга как источник необходимых знаний. 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самостоятельно прогнозировать содержание текста по заглавию, фамилии автора, иллюстрация м, ключевым словам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Летописи, былины, жития (7 ч)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Летопись. Особенности летопись как исторического произведения. «И повесил Олег щит свой на вратах Царьграда». «И вспомнил Олег коня своего». 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учебнике, находить нужную главу в содержании, пользоваться условными обозначениями.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spacing w:after="6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Былина. Особенности былины как жанра. Поэтический текст былины. </w:t>
            </w:r>
          </w:p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Вводная контрольная работа.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271" w:type="dxa"/>
            <w:tcBorders>
              <w:top w:val="single" w:sz="4" w:space="0" w:color="auto"/>
            </w:tcBorders>
          </w:tcPr>
          <w:p w:rsidR="00393699" w:rsidRPr="00393699" w:rsidRDefault="00393699" w:rsidP="00393699">
            <w:pPr>
              <w:ind w:right="317" w:firstLine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называть характерные особенности былины.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Прозаический текст былины в пересказе В.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Карнауховой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Три поездки Ильи Муромца». Сравнение поэтического и прозаического текстов.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осознанно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оценивать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специфику прозаического текста.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Герой былины - защитник государства Российского.  Составление рассказа по репродукции картины В. Васнецова «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Витязь  на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распутье».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собственный текст на основе репродукции картины, на основе собственного опыта.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Житие как жанр литературы. «Житие Сергия Радонежского»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памятник  древнерусской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высказывать оценочные суждения о прочитанном произведении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произведения. «Житие Сергия Радонежского». 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393699" w:rsidRPr="00393699" w:rsidRDefault="00393699" w:rsidP="00393699">
            <w:pPr>
              <w:spacing w:after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spacing w:after="10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«Летописи. Былины. Жития».   </w:t>
            </w:r>
          </w:p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: «Создание календаря исторических событий».</w:t>
            </w: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рассказывать о важном для России событии; понимать и выполнять предложенные задания.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  <w:tcBorders>
              <w:bottom w:val="nil"/>
            </w:tcBorders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Чудесный мир классики  (16 ч)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П. П. Ершова,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историея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сказки «Конек-горбунок»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сказка, ее своеобразие. Анализ языковых средств произведения.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«Конёк-горбунок».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сравнивать литературную и народную сказки.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сказки. Сопоставление характеров героев, мотивы их поступков.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. «Конёк-горбунок»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высказывать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оценочные суждения о прочитанном произведении, давать характеристику героям.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spacing w:after="107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произведений словесного и изобразительного искусства.  </w:t>
            </w:r>
          </w:p>
          <w:p w:rsidR="00393699" w:rsidRPr="00393699" w:rsidRDefault="00393699" w:rsidP="0039369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. «Конёк-горбунок»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сравнивать словесное и изобразительное искусство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Образные средства языка. А.С. Пушкин. Стихотворения. («Няне», «Туча», «Унылая пора!»)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читать стихотворения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эмоционально нравственных переживаний. А.С. Пушкин. Сказки. «Сказка о мертвой царевне и о семи богатырях»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художественное произведение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spacing w:after="6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главных героев, оценка их поступков.  </w:t>
            </w:r>
          </w:p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мертвой царевне и о семи богатырях».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героев сказки, давать им характеристику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spacing w:after="10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текста сказки. Заголовки к частям. План.  </w:t>
            </w:r>
          </w:p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 «Сказка о мертвой царевне и о семи богатырях» </w:t>
            </w:r>
            <w:r w:rsidRPr="00393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высказывать оценочные суждения о прочитанном произведении Составлять план к тексту.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 – выдающийся русский поэт и писатель. Стихотворение «Дары Терека».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рассказ о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М.Ю.Лермонтове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, используя различные источники для получения информации.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Тема, идея, главная мысль произведения. М.Ю. Лермонтов. Сказка «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стихотворение,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высказывать оценочные суждения о прочитанном произведении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художественной выразительности. Сравнение.  М.Ю. Лермонтов «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93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замечать особенности языка сказки.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повесть как жанр литературного произведения. Л.Н. Толстой «Детство».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рассказ о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Л.Н.Толстом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, используя различные источники для получения информации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героя. Л.Н. Толстой «Детство». 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произведение с соблюдением норм литературного произношения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жанр «басня». Главная мысль басни, мораль.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«Как мужик камень убрал».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оценочные суждения о прочитанном произведении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Чехов. Рассказ. «Мальчики». Главные герои рассказа – герои своего времени.  Характеристика героев.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осознанно читать текст художественного произведения, соблюдать нормы литературного языка.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«Чудесный мир классики».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рассказывать о прочитанных произведениях.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(8 ч)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лирического героя. Образные средства языка. Ф. И. Тютчев «Еще земли печален вид...», «Как неожиданно и ярко…». 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 А.А. Фет. «Весенний дождь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Бабочка».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при чтении стихотворений при помощи интонации, темпа чтения, силы голоса.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spacing w:after="6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весенней природы и настроение в стихотворениях </w:t>
            </w:r>
          </w:p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Е. А. Баратынского. Е.А. Баратынский «Весна, весна! Как воздух чист!..»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стихотворение, соблюдая интонацию предложений различного типа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и чувства в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стихотворении  Е.А.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Баратынский «Где сладкий шепот...» 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настроение и чувства через стихи.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Ритм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стихотворения  А.Н.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Плещеев «Дети и птичка».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проводить разметку текста, определять логические ударения.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картин природы в стихотворении. И.С. Никитин «В синем небе плывут над полями...» 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стихотворение с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по  смыслу интонацией.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Повествовательное произведение в стихах. Авторское отношение к герою. Н.А. Некрасов «Школьник», «В зимние сумерки нянины сказки...»  </w:t>
            </w:r>
          </w:p>
        </w:tc>
        <w:tc>
          <w:tcPr>
            <w:tcW w:w="1653" w:type="dxa"/>
          </w:tcPr>
          <w:p w:rsidR="00393699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  <w:tcBorders>
              <w:top w:val="single" w:sz="4" w:space="0" w:color="auto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чувствовать ритм стихотворений, читать их выразительно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  <w:tcBorders>
              <w:bottom w:val="nil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Картины осени в стихах.  И.А. Бунин «Листопад».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</w:t>
            </w: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 xml:space="preserve">разделу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тетрадь».</w:t>
            </w: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видеть языковые средства, использованные автором.</w:t>
            </w: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маршрут воспоминания проблемных зон в обучении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Литературные сказки   (12 ч)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tabs>
                <w:tab w:val="center" w:pos="3186"/>
                <w:tab w:val="center" w:pos="4248"/>
              </w:tabs>
              <w:spacing w:after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Научно-познавательная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сказка.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93699" w:rsidRPr="00393699" w:rsidRDefault="00393699" w:rsidP="00393699">
            <w:pPr>
              <w:tabs>
                <w:tab w:val="center" w:pos="2612"/>
                <w:tab w:val="center" w:pos="4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В.Ф. 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Одоевский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«Городок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табакерке».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сказки. Сравнение героев сказки В.Ф. Одоевский «Городок в табакерке».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определять главную мысль произведения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 w:right="511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Виды планов. Составление плана текста. Подробный пересказ   В.Ф. Одоевский «Городок в табакерке». 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план к тексту. Подготовить подробный пересказ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 w:right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Текст-описание в содержании художественного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произведения  В.М.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Гаршин «Сказка о жабе и розе». 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видеть скрытый смысл произведения, понимать и объяснять поступки героев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последовательность событий в произведении. В.М. Гаршин «Сказка о жабе и розе».   </w:t>
            </w:r>
          </w:p>
        </w:tc>
        <w:tc>
          <w:tcPr>
            <w:tcW w:w="1653" w:type="dxa"/>
          </w:tcPr>
          <w:p w:rsidR="00393699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видеть скрытый смысл произведения, понимать и объяснять поступки героев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</w:tcPr>
          <w:p w:rsidR="00393699" w:rsidRPr="00393699" w:rsidRDefault="00393699" w:rsidP="00393699">
            <w:pPr>
              <w:spacing w:after="97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Мотивы народных сказок в авторском тексте. П.П. </w:t>
            </w:r>
            <w:proofErr w:type="gramStart"/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Бажов  «</w:t>
            </w:r>
            <w:proofErr w:type="gramEnd"/>
            <w:r w:rsidRPr="0039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Серебряное копытце». Подробный и выборочный пересказ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главную мысль произведения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главных действующих лиц. П.П. Бажов «Серебряное копытце».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произведение с соблюдением норм литературного произношения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tabs>
                <w:tab w:val="center" w:pos="543"/>
                <w:tab w:val="center" w:pos="2183"/>
                <w:tab w:val="center" w:pos="3894"/>
                <w:tab w:val="center" w:pos="5661"/>
                <w:tab w:val="center" w:pos="7081"/>
              </w:tabs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 к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героям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произведения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П.П. Бажов «Серебряное копытце». 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авторское отношение к героям произведения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99" w:rsidRPr="00393699" w:rsidRDefault="00393699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71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9" w:rsidRPr="00393699" w:rsidRDefault="00393699" w:rsidP="0039369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Мотивы литературных сказок в литературном тексте. С.Т.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Аксаков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Аленький цветочек».  </w:t>
            </w:r>
          </w:p>
        </w:tc>
        <w:tc>
          <w:tcPr>
            <w:tcW w:w="1653" w:type="dxa"/>
          </w:tcPr>
          <w:p w:rsidR="00393699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393699" w:rsidRPr="00393699" w:rsidRDefault="00393699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самостоятельно осваивать незнакомый текст, высказывать оценочные суждения о прочитанном произведении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Характер, мотивы поведения героев. С.Т. Аксаков «Аленький цветочек»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героев произведения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пересказов, их отличительные черты. Взаимосвязь плана и вида пересказа. С.Т.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Аксаков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Аленький цветочек».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маршрут воспоминания проблемных зон в обучении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«Литературные сказки».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понимать и выполнять предложенные задания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время – потехе час  (9 ч)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Нравственный смысл сказки. Е.Л. Шварц  «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Сказк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а о потерянном времени»</w:t>
            </w:r>
          </w:p>
        </w:tc>
        <w:tc>
          <w:tcPr>
            <w:tcW w:w="1653" w:type="dxa"/>
          </w:tcPr>
          <w:p w:rsidR="00562E0D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произведения на основе его намерений и поступков. Е.Л.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Шварц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Сказка о потерянном времени».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E0D" w:rsidRPr="00393699" w:rsidRDefault="00562E0D" w:rsidP="0039369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Чтение вслух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объяснять поступки героев.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юмористического текста. Тема и главная мысль произведения. В.Ю. Драгунский «Главные реки»   </w:t>
            </w:r>
          </w:p>
        </w:tc>
        <w:tc>
          <w:tcPr>
            <w:tcW w:w="1653" w:type="dxa"/>
          </w:tcPr>
          <w:p w:rsidR="00562E0D" w:rsidRPr="00DB5D96" w:rsidRDefault="00682E4A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главную мысль произведения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смысловые части, составление простого плана.  В.Ю. Драгунский «Главные реки».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создавать небольшой устный текс на заданную тему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Юмористические рассказы. В.Ю. Драгунский «Что любит Мишка»   </w:t>
            </w:r>
          </w:p>
        </w:tc>
        <w:tc>
          <w:tcPr>
            <w:tcW w:w="1653" w:type="dxa"/>
          </w:tcPr>
          <w:p w:rsidR="00562E0D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объяснять поступки героев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пересказ текста от лица героев. В.Ю. Драгунский «Что любит Мишка»   </w:t>
            </w:r>
          </w:p>
        </w:tc>
        <w:tc>
          <w:tcPr>
            <w:tcW w:w="1653" w:type="dxa"/>
          </w:tcPr>
          <w:p w:rsidR="00562E0D" w:rsidRPr="00DB5D96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пересказывать текст от лица героев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«Скучен день до вечера, коли делать нечего». В.В.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Галявкин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«Никакой я горчицы не ел»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объяснять нравственный смысл произведения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Характеристика  героев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оценка их поступков. 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В.В.Галявкин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 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героев произведения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«Делу время – потехе час».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маршрут воспоминания проблемных зон в обучении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детства   (7 ч)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сюжета Б.С. Житков. «Как я ловил человечков».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Причины эмоционального состояния и поступков героя. Б.С. Житков  </w:t>
            </w:r>
          </w:p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«Как я ловил человечков»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пересказывать текст подробно и выборочно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Связь литературы с музыкой. К.Г. Паустовский «Корзина с еловыми шишками».  </w:t>
            </w:r>
          </w:p>
        </w:tc>
        <w:tc>
          <w:tcPr>
            <w:tcW w:w="1653" w:type="dxa"/>
          </w:tcPr>
          <w:p w:rsidR="00562E0D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видеть скрытый смысл произведения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эмоциональнонравственных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переживаний. К.Г. Паустовский «Корзина с еловыми шишками».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характеризовать героев на основе их поступков.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Роль образных средств в создании атмосферы произведения. Оценка событий, поступков героев.  М.М. Зощенко «Ёлка».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осмысленно читать текст и выполнять предложенные к нему задания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текста. Пересказ по плану. М.М. Зощенко «Ёлка».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самостоятельно осваивать текст; пересказывать по составленному плану.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«Страна детства».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понимать и выполнять предложенные задания.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(5 ч)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6" w:right="2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Средствахудожественнойвыразительности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.  В.Я. Брюсов «Опять сон», «Детская»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  <w:shd w:val="clear" w:color="auto" w:fill="auto"/>
          </w:tcPr>
          <w:p w:rsidR="00562E0D" w:rsidRPr="00393699" w:rsidRDefault="00562E0D" w:rsidP="0039369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699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  <w:t>Научаться</w:t>
            </w:r>
            <w:r w:rsidRPr="0039369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виды деятельности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поэтического произведения. С.А. Есенин «Бабушкины сказки»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настроение при чтении стихотворений при помощи интонации, темпа чтения, силы голоса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вопросов по прочитанному произведению, выборочное чтение. М.И. Цветаева «Бежит тропинка с бугорка», «Наши царства»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разметку текста, определять логические ударения.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Картина мира ХIХ века на примере поэтических произведений А. Н. Плещеева «Детство», И. С. Никитина «Воспоминание о детстве».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Научатся выразительно читать, делая логические ударения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маршрут воспоминания проблемных зон в обучении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мы (9 ч)</w:t>
            </w:r>
          </w:p>
        </w:tc>
      </w:tr>
      <w:tr w:rsidR="00562E0D" w:rsidRPr="00393699" w:rsidTr="00562E0D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мысль, герои рассказа. Объяснение причин поступков героев с использованием доказательств. Д.Н. Мамин-Сибиряк «Приёмыш».  </w:t>
            </w:r>
          </w:p>
        </w:tc>
        <w:tc>
          <w:tcPr>
            <w:tcW w:w="1653" w:type="dxa"/>
          </w:tcPr>
          <w:p w:rsidR="00562E0D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481" w:type="dxa"/>
            <w:gridSpan w:val="3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пересказ Отношение человека к природе. Н.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МаминСибиряк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скрытый смысл произведения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Приемы, способствующие выразительному чтению. А.И. Куприн «Барбос и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скрытый смысл произведения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Поступок как характеристика героя произведения А.И. Куприн «Барбос и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 на основе их поступков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Жизнь животных, их повадки, отношения между людьми и животными. М.М. Пришвин «Выскочка».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 на основе их поступков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2" w:right="130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Характеристика  героя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на основе  поступка.   М.М.  Пришвин «Выскочка».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составлять научно-познавательный текст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уроки произведения. Е.И.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«Кабан».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составлять научно-познавательный текст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Анализ текста. Причины и последствия поступков. В.П. Астафьев «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Скрип».  </w:t>
            </w:r>
          </w:p>
        </w:tc>
        <w:tc>
          <w:tcPr>
            <w:tcW w:w="1653" w:type="dxa"/>
          </w:tcPr>
          <w:p w:rsidR="00562E0D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произведение с соблюдением норм литературного произношения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74.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плана. Выборочный пересказ от имени главного героя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Скрип».  Обобщение по разделу «Природа и мы».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определять главную мысль произведения, пересказывать от 1-го лица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(4 ч)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Картины осени в лирическом произведении. Б.Л. Пастернак «Золотая осень»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весны в произведении. С.А. Клычков «Весна в лесу».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видеть языковые средства использованные автором</w:t>
            </w:r>
          </w:p>
        </w:tc>
      </w:tr>
      <w:tr w:rsidR="00DB5D96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Д.Б.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 Н.М. Рубцов «Сентябрь»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настроение при помощи интонации, темпа чтения, силы голоса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2E0D" w:rsidRPr="00393699" w:rsidRDefault="00562E0D" w:rsidP="00393699">
            <w:pPr>
              <w:spacing w:after="107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Мотивы народного творчества в лирическом произведении. С.А.  </w:t>
            </w:r>
          </w:p>
          <w:p w:rsidR="00562E0D" w:rsidRPr="00393699" w:rsidRDefault="00562E0D" w:rsidP="00393699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Есенин «Лебедушка».   </w:t>
            </w: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находить связь авторских стихов с устным народным творчеством, понимать смысл стихотворения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Родина  (8 ч)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62E0D" w:rsidRPr="00393699" w:rsidRDefault="00562E0D" w:rsidP="00393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Образ Родины в поэтическом тексте. И.С. Никитин  «Русь»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герою. И.С.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Никитин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Русь».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выразительно и осознанно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выразительности языка и их роль в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создании  эмоционального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фона. С.Д. Дрожжин  «Родине»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выразительно и осознанно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82.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spacing w:after="113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Родине русских поэтов второй половины XX века  </w:t>
            </w:r>
          </w:p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. «О, Родина! В неярком блеске»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и осознанно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83.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В.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. «О, Родина! В неярком блеске»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средства художественной выразительности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«Как не гордиться мне тобой, о Родина моя!»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справочную литературу.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Проект: «Россия-Родина моя»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справочную литературу.</w:t>
            </w:r>
          </w:p>
        </w:tc>
      </w:tr>
      <w:tr w:rsidR="00562E0D" w:rsidRPr="00393699" w:rsidTr="00562E0D">
        <w:trPr>
          <w:gridAfter w:val="2"/>
          <w:wAfter w:w="21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«Родина».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27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маршрут воспоминания проблемных зон в обучении</w:t>
            </w:r>
          </w:p>
        </w:tc>
      </w:tr>
      <w:tr w:rsidR="00393699" w:rsidRPr="00393699" w:rsidTr="00562E0D">
        <w:trPr>
          <w:gridAfter w:val="2"/>
          <w:wAfter w:w="210" w:type="dxa"/>
        </w:trPr>
        <w:tc>
          <w:tcPr>
            <w:tcW w:w="14606" w:type="dxa"/>
            <w:gridSpan w:val="8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Фантазия  (6 ч)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фантастического 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жанра. Е. С. Велтистов  «Приключения Электроника»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057C05" w:rsidRPr="00DB5D96" w:rsidRDefault="00057C05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герои фантастического рассказа. Е.С. Велтистов «Приключения Электроника»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оценочные суждения о прочитанном произведении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89.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фантастического жанра. Кир Булычёв «Путешествие Алисы»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читать художественный текст выразительно, соблюдая интонацию предложений различного типа</w:t>
            </w:r>
          </w:p>
        </w:tc>
      </w:tr>
      <w:tr w:rsidR="00DB5D96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90.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поступков героев. Кир Булычёв «Путешествие Алисы»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оценочные суждения о прочитанном произведении</w:t>
            </w:r>
          </w:p>
        </w:tc>
      </w:tr>
      <w:tr w:rsidR="00DB5D96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D96" w:rsidRPr="00393699" w:rsidRDefault="00DB5D96" w:rsidP="00DB5D96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91. </w:t>
            </w:r>
          </w:p>
        </w:tc>
        <w:tc>
          <w:tcPr>
            <w:tcW w:w="711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96" w:rsidRPr="00393699" w:rsidRDefault="00DB5D96" w:rsidP="00DB5D9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Картинный план, пересказ текста по картинному плану. Кир Булычёв «Путешествие Алисы»  </w:t>
            </w:r>
          </w:p>
        </w:tc>
        <w:tc>
          <w:tcPr>
            <w:tcW w:w="1653" w:type="dxa"/>
          </w:tcPr>
          <w:p w:rsidR="00DB5D96" w:rsidRPr="00DB5D96" w:rsidRDefault="00DB5D96" w:rsidP="00DB5D96"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DB5D96" w:rsidRPr="00393699" w:rsidRDefault="00DB5D96" w:rsidP="00D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пересказывать текст по картинному плану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92.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«Страна Фантазия».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 воспоминания проблемных зон в обучении</w:t>
            </w:r>
          </w:p>
        </w:tc>
      </w:tr>
      <w:tr w:rsidR="00393699" w:rsidRPr="00393699" w:rsidTr="00562E0D">
        <w:trPr>
          <w:gridAfter w:val="1"/>
          <w:wAfter w:w="131" w:type="dxa"/>
        </w:trPr>
        <w:tc>
          <w:tcPr>
            <w:tcW w:w="14685" w:type="dxa"/>
            <w:gridSpan w:val="9"/>
          </w:tcPr>
          <w:p w:rsidR="00393699" w:rsidRPr="00393699" w:rsidRDefault="00393699" w:rsidP="00393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Зарубежная литература  (10 ч)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spacing w:after="63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Особое развитие сюжета в зарубежной литературе. Д. Свифт </w:t>
            </w:r>
          </w:p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Гулливера»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раздела, планировать работу на уроке, выбирать</w:t>
            </w: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приключенческой литературы. Д. Свифт «Путешествие  </w:t>
            </w:r>
          </w:p>
          <w:p w:rsidR="00562E0D" w:rsidRPr="00393699" w:rsidRDefault="00562E0D" w:rsidP="0039369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Гулливера»  </w:t>
            </w:r>
          </w:p>
        </w:tc>
        <w:tc>
          <w:tcPr>
            <w:tcW w:w="1653" w:type="dxa"/>
          </w:tcPr>
          <w:p w:rsidR="00562E0D" w:rsidRPr="00DB5D96" w:rsidRDefault="00DB5D96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оценочные суждения о прочитанном произведении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особенности жанра литературной сказки. Г.Х. Андерсен «Русалочка»   </w:t>
            </w:r>
          </w:p>
        </w:tc>
        <w:tc>
          <w:tcPr>
            <w:tcW w:w="1653" w:type="dxa"/>
          </w:tcPr>
          <w:p w:rsidR="00057C05" w:rsidRDefault="00057C05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057C05" w:rsidRPr="00DB5D96" w:rsidRDefault="00057C05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мультимедио</w:t>
            </w:r>
            <w:proofErr w:type="spellEnd"/>
            <w:r w:rsidRPr="00DB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читать художественный текст выразительно, соблюдая интонацию предложений различного типа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 – восприятие и понимание их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эмоциональнонравственных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переживаний. Г.Х. Андерсен «Русалочка»   </w:t>
            </w:r>
          </w:p>
        </w:tc>
        <w:tc>
          <w:tcPr>
            <w:tcW w:w="1653" w:type="dxa"/>
          </w:tcPr>
          <w:p w:rsidR="00562E0D" w:rsidRPr="00DB5D96" w:rsidRDefault="00DB5D96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давать оценку поступкам героев произведения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произведения на основе его намерений и поступков. Г.Х. Андерсен «Русалочка»   </w:t>
            </w:r>
          </w:p>
        </w:tc>
        <w:tc>
          <w:tcPr>
            <w:tcW w:w="1653" w:type="dxa"/>
          </w:tcPr>
          <w:p w:rsidR="00562E0D" w:rsidRPr="00DB5D96" w:rsidRDefault="00DB5D96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и пересказывать по плану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рассказа. М. Твен «Приключения Тома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Чтение вслух.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53" w:type="dxa"/>
          </w:tcPr>
          <w:p w:rsidR="00562E0D" w:rsidRPr="00DB5D96" w:rsidRDefault="00DB5D96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понимать нравственный смысл произведения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Главные герои рассказа. М. Твен «Приключения Тома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Чтение молча.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давать оценку поступкам героев произведения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мысль произведения. С. Лагерлеф «Святая ночь»   </w:t>
            </w:r>
          </w:p>
        </w:tc>
        <w:tc>
          <w:tcPr>
            <w:tcW w:w="1653" w:type="dxa"/>
          </w:tcPr>
          <w:p w:rsidR="00562E0D" w:rsidRPr="00DB5D96" w:rsidRDefault="00DB5D96" w:rsidP="0005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нравственный смысл произведения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</w:t>
            </w:r>
            <w:proofErr w:type="spell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эмоциональнонравственных</w:t>
            </w:r>
            <w:proofErr w:type="spell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переживаний. С. </w:t>
            </w:r>
            <w:proofErr w:type="gramStart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Лагерлеф  «</w:t>
            </w:r>
            <w:proofErr w:type="gramEnd"/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В Назарете».   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Научаться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видеть скрытый смысл произведения</w:t>
            </w:r>
          </w:p>
        </w:tc>
      </w:tr>
      <w:tr w:rsidR="00562E0D" w:rsidRPr="00393699" w:rsidTr="00562E0D">
        <w:trPr>
          <w:gridAfter w:val="1"/>
          <w:wAfter w:w="131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0D" w:rsidRPr="00393699" w:rsidRDefault="00562E0D" w:rsidP="00393699">
            <w:pPr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102. </w:t>
            </w:r>
          </w:p>
        </w:tc>
        <w:tc>
          <w:tcPr>
            <w:tcW w:w="711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D" w:rsidRPr="00393699" w:rsidRDefault="00562E0D" w:rsidP="0039369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 w:color="000000"/>
              </w:rPr>
              <w:t>Обобщение по разделу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«Зарубежная литература».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  <w:r w:rsidRPr="00393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562E0D" w:rsidRPr="00DB5D96" w:rsidRDefault="00DB5D96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9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3350" w:type="dxa"/>
            <w:gridSpan w:val="2"/>
          </w:tcPr>
          <w:p w:rsidR="00562E0D" w:rsidRPr="00393699" w:rsidRDefault="00562E0D" w:rsidP="003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sz w:val="24"/>
                <w:szCs w:val="24"/>
              </w:rPr>
              <w:t>Научаться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прочитанных произведениях, строить индивидуальный  маршрут воспоминания проблемных зон в обучении</w:t>
            </w:r>
          </w:p>
        </w:tc>
      </w:tr>
    </w:tbl>
    <w:p w:rsidR="00393699" w:rsidRDefault="00393699"/>
    <w:sectPr w:rsidR="00393699" w:rsidSect="003936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322"/>
    <w:multiLevelType w:val="hybridMultilevel"/>
    <w:tmpl w:val="DF0EC49E"/>
    <w:lvl w:ilvl="0" w:tplc="7792AC24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442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AB25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E27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0919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E06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283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8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4CA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D5"/>
    <w:rsid w:val="00057C05"/>
    <w:rsid w:val="00393699"/>
    <w:rsid w:val="00562E0D"/>
    <w:rsid w:val="00682E4A"/>
    <w:rsid w:val="00AD5E72"/>
    <w:rsid w:val="00C70BF9"/>
    <w:rsid w:val="00CD70B2"/>
    <w:rsid w:val="00D01666"/>
    <w:rsid w:val="00DB5D96"/>
    <w:rsid w:val="00F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F283"/>
  <w15:chartTrackingRefBased/>
  <w15:docId w15:val="{A04D76AE-9DA3-4D53-9446-BFB23AA0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99"/>
  </w:style>
  <w:style w:type="paragraph" w:styleId="1">
    <w:name w:val="heading 1"/>
    <w:basedOn w:val="a"/>
    <w:next w:val="a"/>
    <w:link w:val="10"/>
    <w:uiPriority w:val="9"/>
    <w:qFormat/>
    <w:rsid w:val="00393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9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26</Pages>
  <Words>5549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8</cp:revision>
  <dcterms:created xsi:type="dcterms:W3CDTF">2020-09-27T05:26:00Z</dcterms:created>
  <dcterms:modified xsi:type="dcterms:W3CDTF">2020-09-28T11:56:00Z</dcterms:modified>
</cp:coreProperties>
</file>