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8E6527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 - «</w:t>
      </w:r>
      <w:proofErr w:type="spellStart"/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C3324" w:rsidRDefault="00E1033B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033B">
        <w:rPr>
          <w:rFonts w:ascii="Times New Roman" w:hAnsi="Times New Roman" w:cs="Times New Roman"/>
          <w:b/>
          <w:bCs/>
          <w:iCs/>
          <w:sz w:val="24"/>
          <w:szCs w:val="24"/>
        </w:rPr>
        <w:drawing>
          <wp:inline distT="0" distB="0" distL="0" distR="0">
            <wp:extent cx="8191500" cy="1571625"/>
            <wp:effectExtent l="19050" t="0" r="0" b="0"/>
            <wp:docPr id="1" name="Рисунок 1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6FFA" w:rsidRDefault="00076FFA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0119" w:rsidRP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по биологии  </w:t>
      </w: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E6527" w:rsidRDefault="00823F03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2020-2021</w:t>
      </w:r>
      <w:r w:rsidR="008E6527"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E0119" w:rsidRP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8E6527" w:rsidRDefault="008E6527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3E0119" w:rsidRPr="003E0119" w:rsidRDefault="003E0119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  <w:r w:rsidR="005C133F"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Лазарева Эльвира Алиаскаровна, </w:t>
      </w: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 w:rsidR="00DC3324"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биологии </w:t>
      </w:r>
      <w:r w:rsidRPr="003E0119">
        <w:rPr>
          <w:rFonts w:ascii="Times New Roman" w:hAnsi="Times New Roman" w:cs="Times New Roman"/>
          <w:bCs/>
          <w:iCs/>
          <w:sz w:val="24"/>
          <w:szCs w:val="24"/>
        </w:rPr>
        <w:t>высшей квалификационной категории</w:t>
      </w: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6527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001E" w:rsidRDefault="007A001E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6FFA" w:rsidRDefault="00076FFA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E0119" w:rsidRPr="003E0119" w:rsidRDefault="006B38C0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д. Полуянова</w:t>
      </w:r>
    </w:p>
    <w:p w:rsidR="008E6527" w:rsidRPr="003E0119" w:rsidRDefault="006B38C0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823F03">
        <w:rPr>
          <w:rFonts w:ascii="Times New Roman" w:hAnsi="Times New Roman" w:cs="Times New Roman"/>
          <w:bCs/>
          <w:iCs/>
          <w:sz w:val="24"/>
          <w:szCs w:val="24"/>
        </w:rPr>
        <w:t>2020</w:t>
      </w:r>
      <w:r w:rsidR="008E6527"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 год    </w:t>
      </w:r>
      <w:r w:rsidR="008E6527" w:rsidRPr="003E0119">
        <w:rPr>
          <w:color w:val="000000"/>
          <w:sz w:val="24"/>
          <w:szCs w:val="24"/>
        </w:rPr>
        <w:tab/>
      </w:r>
      <w:r w:rsidR="008E6527" w:rsidRPr="003E0119">
        <w:rPr>
          <w:rFonts w:eastAsia="Calibri"/>
          <w:sz w:val="24"/>
          <w:szCs w:val="24"/>
        </w:rPr>
        <w:t xml:space="preserve"> </w:t>
      </w:r>
    </w:p>
    <w:p w:rsidR="00B8552B" w:rsidRPr="003E0119" w:rsidRDefault="00EA587D" w:rsidP="003E011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DC3324" w:rsidRPr="003E0119">
        <w:rPr>
          <w:rFonts w:ascii="Times New Roman" w:hAnsi="Times New Roman" w:cs="Times New Roman"/>
          <w:b/>
          <w:sz w:val="24"/>
          <w:szCs w:val="24"/>
        </w:rPr>
        <w:t>ланируемые результаты освоения учебного предмета</w:t>
      </w:r>
      <w:r w:rsidR="0081370C">
        <w:rPr>
          <w:rFonts w:ascii="Times New Roman" w:hAnsi="Times New Roman" w:cs="Times New Roman"/>
          <w:b/>
          <w:sz w:val="24"/>
          <w:szCs w:val="24"/>
        </w:rPr>
        <w:t xml:space="preserve"> «Биология»</w:t>
      </w:r>
      <w:r w:rsidRPr="003E011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076FFA" w:rsidRDefault="00076FFA" w:rsidP="003E0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52B" w:rsidRPr="003E0119" w:rsidRDefault="00B8552B" w:rsidP="003E0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3E0119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3E0119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</w:t>
      </w:r>
      <w:r w:rsidR="0029571C" w:rsidRPr="003E0119">
        <w:rPr>
          <w:rFonts w:ascii="Times New Roman" w:hAnsi="Times New Roman" w:cs="Times New Roman"/>
          <w:sz w:val="24"/>
          <w:szCs w:val="24"/>
        </w:rPr>
        <w:t>в биосфере</w:t>
      </w:r>
      <w:r w:rsidRPr="003E0119">
        <w:rPr>
          <w:rFonts w:ascii="Times New Roman" w:hAnsi="Times New Roman" w:cs="Times New Roman"/>
          <w:sz w:val="24"/>
          <w:szCs w:val="24"/>
        </w:rPr>
        <w:t>; овладение понятийным аппаратом биологии;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</w:t>
      </w:r>
      <w:r w:rsidR="00455D06" w:rsidRPr="003E0119">
        <w:rPr>
          <w:rFonts w:ascii="Times New Roman" w:hAnsi="Times New Roman" w:cs="Times New Roman"/>
          <w:sz w:val="24"/>
          <w:szCs w:val="24"/>
        </w:rPr>
        <w:t>ения живых организмов</w:t>
      </w:r>
      <w:r w:rsidRPr="003E0119">
        <w:rPr>
          <w:rFonts w:ascii="Times New Roman" w:hAnsi="Times New Roman" w:cs="Times New Roman"/>
          <w:sz w:val="24"/>
          <w:szCs w:val="24"/>
        </w:rPr>
        <w:t>, проведения экологического мониторинга в окружающей среде;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</w:t>
      </w:r>
      <w:r w:rsidR="0029571C" w:rsidRPr="003E0119">
        <w:rPr>
          <w:rFonts w:ascii="Times New Roman" w:hAnsi="Times New Roman" w:cs="Times New Roman"/>
          <w:sz w:val="24"/>
          <w:szCs w:val="24"/>
        </w:rPr>
        <w:t xml:space="preserve"> человека в природе</w:t>
      </w:r>
      <w:r w:rsidRPr="003E0119">
        <w:rPr>
          <w:rFonts w:ascii="Times New Roman" w:hAnsi="Times New Roman" w:cs="Times New Roman"/>
          <w:sz w:val="24"/>
          <w:szCs w:val="24"/>
        </w:rPr>
        <w:t>; выбирать целевые и смысловые установки в своих действиях и поступках по отношению к живой приро</w:t>
      </w:r>
      <w:r w:rsidR="0029571C" w:rsidRPr="003E0119">
        <w:rPr>
          <w:rFonts w:ascii="Times New Roman" w:hAnsi="Times New Roman" w:cs="Times New Roman"/>
          <w:sz w:val="24"/>
          <w:szCs w:val="24"/>
        </w:rPr>
        <w:t>де</w:t>
      </w:r>
      <w:r w:rsidRPr="003E0119">
        <w:rPr>
          <w:rFonts w:ascii="Times New Roman" w:hAnsi="Times New Roman" w:cs="Times New Roman"/>
          <w:sz w:val="24"/>
          <w:szCs w:val="24"/>
        </w:rPr>
        <w:t>, осознание необходимости действий по сохранению биоразнообразия и природных местооб</w:t>
      </w:r>
      <w:r w:rsidR="00455D06" w:rsidRPr="003E0119">
        <w:rPr>
          <w:rFonts w:ascii="Times New Roman" w:hAnsi="Times New Roman" w:cs="Times New Roman"/>
          <w:sz w:val="24"/>
          <w:szCs w:val="24"/>
        </w:rPr>
        <w:t>итаний видов растений</w:t>
      </w:r>
      <w:r w:rsidRPr="003E0119">
        <w:rPr>
          <w:rFonts w:ascii="Times New Roman" w:hAnsi="Times New Roman" w:cs="Times New Roman"/>
          <w:sz w:val="24"/>
          <w:szCs w:val="24"/>
        </w:rPr>
        <w:t>;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5) сформированы представлени</w:t>
      </w:r>
      <w:r w:rsidR="00455D06" w:rsidRPr="003E0119">
        <w:rPr>
          <w:rFonts w:ascii="Times New Roman" w:hAnsi="Times New Roman" w:cs="Times New Roman"/>
          <w:sz w:val="24"/>
          <w:szCs w:val="24"/>
        </w:rPr>
        <w:t>я</w:t>
      </w:r>
      <w:r w:rsidRPr="003E0119">
        <w:rPr>
          <w:rFonts w:ascii="Times New Roman" w:hAnsi="Times New Roman" w:cs="Times New Roman"/>
          <w:sz w:val="24"/>
          <w:szCs w:val="24"/>
        </w:rPr>
        <w:t xml:space="preserve"> о значении биологических наук в решении проблем необходимости рационального природопо</w:t>
      </w:r>
      <w:r w:rsidR="0029571C" w:rsidRPr="003E0119">
        <w:rPr>
          <w:rFonts w:ascii="Times New Roman" w:hAnsi="Times New Roman" w:cs="Times New Roman"/>
          <w:sz w:val="24"/>
          <w:szCs w:val="24"/>
        </w:rPr>
        <w:t xml:space="preserve">льзования </w:t>
      </w:r>
      <w:r w:rsidRPr="003E0119">
        <w:rPr>
          <w:rFonts w:ascii="Times New Roman" w:hAnsi="Times New Roman" w:cs="Times New Roman"/>
          <w:sz w:val="24"/>
          <w:szCs w:val="24"/>
        </w:rPr>
        <w:t>в условиях быстрого изменения экологического качества окружающей среды;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6) освоены</w:t>
      </w:r>
      <w:r w:rsidR="00455D06" w:rsidRPr="003E0119">
        <w:rPr>
          <w:rFonts w:ascii="Times New Roman" w:hAnsi="Times New Roman" w:cs="Times New Roman"/>
          <w:sz w:val="24"/>
          <w:szCs w:val="24"/>
        </w:rPr>
        <w:t xml:space="preserve"> приемы </w:t>
      </w:r>
      <w:r w:rsidRPr="003E0119">
        <w:rPr>
          <w:rFonts w:ascii="Times New Roman" w:hAnsi="Times New Roman" w:cs="Times New Roman"/>
          <w:sz w:val="24"/>
          <w:szCs w:val="24"/>
        </w:rPr>
        <w:t>рациональной организации труда и отдыха, выращивания и размножения культур</w:t>
      </w:r>
      <w:r w:rsidR="00455D06" w:rsidRPr="003E0119">
        <w:rPr>
          <w:rFonts w:ascii="Times New Roman" w:hAnsi="Times New Roman" w:cs="Times New Roman"/>
          <w:sz w:val="24"/>
          <w:szCs w:val="24"/>
        </w:rPr>
        <w:t>ных растений</w:t>
      </w:r>
      <w:r w:rsidRPr="003E0119">
        <w:rPr>
          <w:rFonts w:ascii="Times New Roman" w:hAnsi="Times New Roman" w:cs="Times New Roman"/>
          <w:sz w:val="24"/>
          <w:szCs w:val="24"/>
        </w:rPr>
        <w:t>, ухода за ними.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sz w:val="24"/>
          <w:szCs w:val="24"/>
        </w:rPr>
        <w:t xml:space="preserve"> 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="00B8552B" w:rsidRPr="003E0119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="00B8552B" w:rsidRPr="003E0119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</w:t>
      </w:r>
      <w:r w:rsidRPr="003E0119">
        <w:rPr>
          <w:rFonts w:ascii="Times New Roman" w:hAnsi="Times New Roman" w:cs="Times New Roman"/>
          <w:sz w:val="24"/>
          <w:szCs w:val="24"/>
        </w:rPr>
        <w:t>ли в жизни организмов</w:t>
      </w:r>
      <w:r w:rsidR="00B8552B" w:rsidRPr="003E0119">
        <w:rPr>
          <w:rFonts w:ascii="Times New Roman" w:hAnsi="Times New Roman" w:cs="Times New Roman"/>
          <w:sz w:val="24"/>
          <w:szCs w:val="24"/>
        </w:rPr>
        <w:t>; проводить наблюдения за живыми о</w:t>
      </w:r>
      <w:r w:rsidR="0029571C" w:rsidRPr="003E0119">
        <w:rPr>
          <w:rFonts w:ascii="Times New Roman" w:hAnsi="Times New Roman" w:cs="Times New Roman"/>
          <w:sz w:val="24"/>
          <w:szCs w:val="24"/>
        </w:rPr>
        <w:t>бъектами</w:t>
      </w:r>
      <w:r w:rsidR="00B8552B" w:rsidRPr="003E0119">
        <w:rPr>
          <w:rFonts w:ascii="Times New Roman" w:hAnsi="Times New Roman" w:cs="Times New Roman"/>
          <w:sz w:val="24"/>
          <w:szCs w:val="24"/>
        </w:rPr>
        <w:t>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52B" w:rsidRPr="003E0119">
        <w:rPr>
          <w:rFonts w:ascii="Times New Roman" w:hAnsi="Times New Roman" w:cs="Times New Roman"/>
          <w:sz w:val="24"/>
          <w:szCs w:val="24"/>
        </w:rPr>
        <w:t>овладеет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52B" w:rsidRPr="003E0119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sz w:val="24"/>
          <w:szCs w:val="24"/>
        </w:rPr>
        <w:t xml:space="preserve"> освоит общие приемы: выращивания и размножения культур</w:t>
      </w:r>
      <w:r w:rsidRPr="003E0119">
        <w:rPr>
          <w:rFonts w:ascii="Times New Roman" w:hAnsi="Times New Roman" w:cs="Times New Roman"/>
          <w:sz w:val="24"/>
          <w:szCs w:val="24"/>
        </w:rPr>
        <w:t>ных растений</w:t>
      </w:r>
      <w:r w:rsidR="00B8552B" w:rsidRPr="003E0119">
        <w:rPr>
          <w:rFonts w:ascii="Times New Roman" w:hAnsi="Times New Roman" w:cs="Times New Roman"/>
          <w:sz w:val="24"/>
          <w:szCs w:val="24"/>
        </w:rPr>
        <w:t>, ухода за ними; правила работы в кабинете биологии, с биологическими приборами и инструментами.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119">
        <w:rPr>
          <w:rFonts w:ascii="Times New Roman" w:hAnsi="Times New Roman" w:cs="Times New Roman"/>
          <w:iCs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iCs/>
          <w:sz w:val="24"/>
          <w:szCs w:val="24"/>
        </w:rPr>
        <w:t xml:space="preserve">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B8552B" w:rsidRPr="003E0119" w:rsidRDefault="00B8552B" w:rsidP="003E011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</w:t>
      </w:r>
      <w:r w:rsidR="00455D06" w:rsidRPr="003E0119">
        <w:rPr>
          <w:rFonts w:ascii="Times New Roman" w:hAnsi="Times New Roman" w:cs="Times New Roman"/>
          <w:i/>
          <w:sz w:val="24"/>
          <w:szCs w:val="24"/>
        </w:rPr>
        <w:t>правил поведения в природе</w:t>
      </w:r>
      <w:r w:rsidRPr="003E0119">
        <w:rPr>
          <w:rFonts w:ascii="Times New Roman" w:hAnsi="Times New Roman" w:cs="Times New Roman"/>
          <w:i/>
          <w:sz w:val="24"/>
          <w:szCs w:val="24"/>
        </w:rPr>
        <w:t>;</w:t>
      </w:r>
    </w:p>
    <w:p w:rsidR="00B8552B" w:rsidRPr="003E0119" w:rsidRDefault="00B8552B" w:rsidP="003E011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</w:t>
      </w:r>
      <w:r w:rsidR="00455D06" w:rsidRPr="003E0119">
        <w:rPr>
          <w:rFonts w:ascii="Times New Roman" w:hAnsi="Times New Roman" w:cs="Times New Roman"/>
          <w:i/>
          <w:sz w:val="24"/>
          <w:szCs w:val="24"/>
        </w:rPr>
        <w:t>природе</w:t>
      </w:r>
      <w:r w:rsidRPr="003E0119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8552B" w:rsidRPr="003E0119" w:rsidRDefault="00B8552B" w:rsidP="003E011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8552B" w:rsidRPr="003E0119" w:rsidRDefault="00B8552B" w:rsidP="003E011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8552B" w:rsidRPr="003E0119" w:rsidRDefault="00B8552B" w:rsidP="003E0119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lastRenderedPageBreak/>
        <w:t>Живые организмы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 xml:space="preserve">выделять существенные признаки биологических объектов (клеток и организмов </w:t>
      </w:r>
      <w:r w:rsidR="0029571C" w:rsidRPr="003E0119">
        <w:rPr>
          <w:rFonts w:ascii="Times New Roman" w:hAnsi="Times New Roman" w:cs="Times New Roman"/>
          <w:sz w:val="24"/>
          <w:szCs w:val="24"/>
        </w:rPr>
        <w:t>растений,</w:t>
      </w:r>
      <w:r w:rsidRPr="003E0119">
        <w:rPr>
          <w:rFonts w:ascii="Times New Roman" w:hAnsi="Times New Roman" w:cs="Times New Roman"/>
          <w:sz w:val="24"/>
          <w:szCs w:val="24"/>
        </w:rPr>
        <w:t xml:space="preserve"> грибов, бактерий) и процессов, характерных для живых организмов;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</w:t>
      </w:r>
      <w:r w:rsidR="0029571C" w:rsidRPr="003E0119">
        <w:rPr>
          <w:rFonts w:ascii="Times New Roman" w:hAnsi="Times New Roman" w:cs="Times New Roman"/>
          <w:sz w:val="24"/>
          <w:szCs w:val="24"/>
        </w:rPr>
        <w:t xml:space="preserve">ых таксонов растений, </w:t>
      </w:r>
      <w:r w:rsidRPr="003E0119">
        <w:rPr>
          <w:rFonts w:ascii="Times New Roman" w:hAnsi="Times New Roman" w:cs="Times New Roman"/>
          <w:sz w:val="24"/>
          <w:szCs w:val="24"/>
        </w:rPr>
        <w:t>грибов и бактерий;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аргументировать, приводить дока</w:t>
      </w:r>
      <w:r w:rsidR="0029571C" w:rsidRPr="003E0119">
        <w:rPr>
          <w:rFonts w:ascii="Times New Roman" w:hAnsi="Times New Roman" w:cs="Times New Roman"/>
          <w:sz w:val="24"/>
          <w:szCs w:val="24"/>
        </w:rPr>
        <w:t>зательства различий растений,</w:t>
      </w:r>
      <w:r w:rsidRPr="003E0119">
        <w:rPr>
          <w:rFonts w:ascii="Times New Roman" w:hAnsi="Times New Roman" w:cs="Times New Roman"/>
          <w:sz w:val="24"/>
          <w:szCs w:val="24"/>
        </w:rPr>
        <w:t xml:space="preserve"> грибов и бактерий;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</w:t>
      </w:r>
      <w:r w:rsidR="0029571C" w:rsidRPr="003E0119">
        <w:rPr>
          <w:rFonts w:ascii="Times New Roman" w:hAnsi="Times New Roman" w:cs="Times New Roman"/>
          <w:sz w:val="24"/>
          <w:szCs w:val="24"/>
        </w:rPr>
        <w:t xml:space="preserve">х объектов (растений, </w:t>
      </w:r>
      <w:r w:rsidRPr="003E0119">
        <w:rPr>
          <w:rFonts w:ascii="Times New Roman" w:hAnsi="Times New Roman" w:cs="Times New Roman"/>
          <w:sz w:val="24"/>
          <w:szCs w:val="24"/>
        </w:rPr>
        <w:t>бактерий, грибов) на основе определения их принадлежности к определенной систематической группе;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</w:t>
      </w:r>
      <w:r w:rsidR="00F42143" w:rsidRPr="003E0119">
        <w:rPr>
          <w:rFonts w:ascii="Times New Roman" w:hAnsi="Times New Roman" w:cs="Times New Roman"/>
          <w:sz w:val="24"/>
          <w:szCs w:val="24"/>
        </w:rPr>
        <w:t>ческих групп растений</w:t>
      </w:r>
      <w:r w:rsidRPr="003E0119">
        <w:rPr>
          <w:rFonts w:ascii="Times New Roman" w:hAnsi="Times New Roman" w:cs="Times New Roman"/>
          <w:sz w:val="24"/>
          <w:szCs w:val="24"/>
        </w:rPr>
        <w:t xml:space="preserve"> на примерах сопоставления биологических объектов;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B8552B" w:rsidRPr="003E0119" w:rsidRDefault="00B8552B" w:rsidP="003E0119">
      <w:pPr>
        <w:widowControl w:val="0"/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сравнивать биологическ</w:t>
      </w:r>
      <w:r w:rsidR="00F42143" w:rsidRPr="003E0119">
        <w:rPr>
          <w:rFonts w:ascii="Times New Roman" w:hAnsi="Times New Roman" w:cs="Times New Roman"/>
          <w:sz w:val="24"/>
          <w:szCs w:val="24"/>
        </w:rPr>
        <w:t xml:space="preserve">ие объекты (растения, </w:t>
      </w:r>
      <w:r w:rsidRPr="003E0119">
        <w:rPr>
          <w:rFonts w:ascii="Times New Roman" w:hAnsi="Times New Roman" w:cs="Times New Roman"/>
          <w:sz w:val="24"/>
          <w:szCs w:val="24"/>
        </w:rPr>
        <w:t>бактерии, грибы), процессы жизнедеятельности; делать выводы и умозаключения на основе сравнения;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</w:t>
      </w:r>
      <w:r w:rsidR="00F42143" w:rsidRPr="003E0119">
        <w:rPr>
          <w:rFonts w:ascii="Times New Roman" w:hAnsi="Times New Roman" w:cs="Times New Roman"/>
          <w:sz w:val="24"/>
          <w:szCs w:val="24"/>
        </w:rPr>
        <w:t xml:space="preserve">х растений и </w:t>
      </w:r>
      <w:r w:rsidRPr="003E0119">
        <w:rPr>
          <w:rFonts w:ascii="Times New Roman" w:hAnsi="Times New Roman" w:cs="Times New Roman"/>
          <w:sz w:val="24"/>
          <w:szCs w:val="24"/>
        </w:rPr>
        <w:t>ухода за ними;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</w:t>
      </w:r>
      <w:r w:rsidR="00F42143" w:rsidRPr="003E0119">
        <w:rPr>
          <w:rFonts w:ascii="Times New Roman" w:hAnsi="Times New Roman" w:cs="Times New Roman"/>
          <w:i/>
          <w:sz w:val="24"/>
          <w:szCs w:val="24"/>
        </w:rPr>
        <w:t>ибами, ядовитыми растениями</w:t>
      </w:r>
      <w:r w:rsidRPr="003E0119">
        <w:rPr>
          <w:rFonts w:ascii="Times New Roman" w:hAnsi="Times New Roman" w:cs="Times New Roman"/>
          <w:i/>
          <w:sz w:val="24"/>
          <w:szCs w:val="24"/>
        </w:rPr>
        <w:t>; работы с определителями растений; размножения и выращивания культурных растени</w:t>
      </w:r>
      <w:r w:rsidR="00F42143" w:rsidRPr="003E0119">
        <w:rPr>
          <w:rFonts w:ascii="Times New Roman" w:hAnsi="Times New Roman" w:cs="Times New Roman"/>
          <w:i/>
          <w:sz w:val="24"/>
          <w:szCs w:val="24"/>
        </w:rPr>
        <w:t>й</w:t>
      </w:r>
      <w:r w:rsidRPr="003E0119">
        <w:rPr>
          <w:rFonts w:ascii="Times New Roman" w:hAnsi="Times New Roman" w:cs="Times New Roman"/>
          <w:i/>
          <w:sz w:val="24"/>
          <w:szCs w:val="24"/>
        </w:rPr>
        <w:t>;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119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</w:t>
      </w:r>
      <w:r w:rsidR="00F42143" w:rsidRPr="003E0119">
        <w:rPr>
          <w:rFonts w:ascii="Times New Roman" w:hAnsi="Times New Roman" w:cs="Times New Roman"/>
          <w:i/>
          <w:iCs/>
          <w:sz w:val="24"/>
          <w:szCs w:val="24"/>
        </w:rPr>
        <w:t xml:space="preserve"> сообщения о растениях</w:t>
      </w:r>
      <w:r w:rsidRPr="003E0119">
        <w:rPr>
          <w:rFonts w:ascii="Times New Roman" w:hAnsi="Times New Roman" w:cs="Times New Roman"/>
          <w:i/>
          <w:iCs/>
          <w:sz w:val="24"/>
          <w:szCs w:val="24"/>
        </w:rPr>
        <w:t>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lastRenderedPageBreak/>
        <w:t>работать в группе сверстников при решении познавательных задач связанных с изучением особенностей строения и жизнед</w:t>
      </w:r>
      <w:r w:rsidR="00F42143" w:rsidRPr="003E0119">
        <w:rPr>
          <w:rFonts w:ascii="Times New Roman" w:hAnsi="Times New Roman" w:cs="Times New Roman"/>
          <w:i/>
          <w:sz w:val="24"/>
          <w:szCs w:val="24"/>
        </w:rPr>
        <w:t xml:space="preserve">еятельности растений, </w:t>
      </w:r>
      <w:r w:rsidRPr="003E0119">
        <w:rPr>
          <w:rFonts w:ascii="Times New Roman" w:hAnsi="Times New Roman" w:cs="Times New Roman"/>
          <w:i/>
          <w:sz w:val="24"/>
          <w:szCs w:val="24"/>
        </w:rPr>
        <w:t xml:space="preserve">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C5072B" w:rsidRPr="003E0119" w:rsidRDefault="00C5072B" w:rsidP="005604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072B" w:rsidRPr="003E0119" w:rsidRDefault="00C5072B" w:rsidP="003E01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61AA" w:rsidRDefault="00560448" w:rsidP="003E0119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EA587D" w:rsidRPr="003E0119">
        <w:rPr>
          <w:rFonts w:ascii="Times New Roman" w:hAnsi="Times New Roman" w:cs="Times New Roman"/>
          <w:b/>
          <w:sz w:val="24"/>
          <w:szCs w:val="24"/>
        </w:rPr>
        <w:t>одержание</w:t>
      </w:r>
      <w:r w:rsidR="00DC3324" w:rsidRPr="003E01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DC3324" w:rsidRPr="003E0119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  <w:r w:rsidR="00E432EB" w:rsidRPr="003E0119">
        <w:rPr>
          <w:rFonts w:ascii="Times New Roman" w:hAnsi="Times New Roman" w:cs="Times New Roman"/>
          <w:b/>
          <w:sz w:val="24"/>
          <w:szCs w:val="24"/>
        </w:rPr>
        <w:t xml:space="preserve"> «Биология»</w:t>
      </w:r>
    </w:p>
    <w:p w:rsidR="007247C6" w:rsidRPr="003E0119" w:rsidRDefault="007247C6" w:rsidP="003E0119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752BB" w:rsidRPr="003E0119" w:rsidRDefault="00EA587D" w:rsidP="003E01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1. "</w:t>
      </w:r>
      <w:r w:rsidRPr="003E0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Введение " (6 часов).</w:t>
      </w:r>
      <w:r w:rsidRPr="003E0119">
        <w:rPr>
          <w:rFonts w:ascii="Times New Roman" w:eastAsia="MS Mincho" w:hAnsi="Times New Roman" w:cs="Times New Roman"/>
          <w:i/>
          <w:sz w:val="24"/>
          <w:szCs w:val="24"/>
          <w:lang w:eastAsia="ar-SA"/>
        </w:rPr>
        <w:t xml:space="preserve"> </w:t>
      </w:r>
      <w:r w:rsidR="004752BB" w:rsidRPr="003E0119">
        <w:rPr>
          <w:rFonts w:ascii="Times New Roman" w:hAnsi="Times New Roman" w:cs="Times New Roman"/>
          <w:sz w:val="24"/>
          <w:szCs w:val="24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EA587D" w:rsidRPr="003E0119" w:rsidRDefault="00EA587D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Пр.р. №1 «Фенологические наблюдения за сезонными изменениями в природе. Ведение дневника наблюдений». Эк.№1 «Многообразие живых организмов, осенние явления в жизни растений и животных».</w:t>
      </w:r>
      <w:r w:rsidR="004752BB"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752BB" w:rsidRPr="003E0119" w:rsidRDefault="004752BB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219F" w:rsidRPr="003E0119" w:rsidRDefault="00EA587D" w:rsidP="003E01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2. "</w:t>
      </w:r>
      <w:r w:rsidRPr="003E0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Клеточное строение организмов " (11 часов). </w:t>
      </w:r>
      <w:r w:rsidR="004752BB" w:rsidRPr="003E0119">
        <w:rPr>
          <w:rFonts w:ascii="Times New Roman" w:hAnsi="Times New Roman" w:cs="Times New Roman"/>
          <w:sz w:val="24"/>
          <w:szCs w:val="24"/>
        </w:rPr>
        <w:t xml:space="preserve">Клетка – основа строения и жизнедеятельности организмов. </w:t>
      </w:r>
      <w:r w:rsidR="004752BB" w:rsidRPr="003E0119">
        <w:rPr>
          <w:rFonts w:ascii="Times New Roman" w:hAnsi="Times New Roman" w:cs="Times New Roman"/>
          <w:i/>
          <w:sz w:val="24"/>
          <w:szCs w:val="24"/>
        </w:rPr>
        <w:t>История изучения клетки. Методы изучения клетки.</w:t>
      </w:r>
      <w:r w:rsidR="004752BB" w:rsidRPr="003E0119">
        <w:rPr>
          <w:rFonts w:ascii="Times New Roman" w:hAnsi="Times New Roman" w:cs="Times New Roman"/>
          <w:sz w:val="24"/>
          <w:szCs w:val="24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="004752BB" w:rsidRPr="003E0119">
        <w:rPr>
          <w:rFonts w:ascii="Times New Roman" w:hAnsi="Times New Roman" w:cs="Times New Roman"/>
          <w:i/>
          <w:sz w:val="24"/>
          <w:szCs w:val="24"/>
        </w:rPr>
        <w:t>Ткани организмов.</w:t>
      </w:r>
      <w:r w:rsidR="00554759" w:rsidRPr="003E01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 увеличительных приборов. Приготовление микропрепарата кожицы чешуи лука. Пластиды. Химический состав клетки: неорганические и органические вещества. Жизнедеятельность клетки: поступление веществ в клетку (дыхание, питание). Жизнедеятельность клетки: рост, развитие. Деление клетки. Понятие «ткань»</w:t>
      </w:r>
      <w:r w:rsidR="00DF219F"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A587D" w:rsidRPr="003E0119" w:rsidRDefault="00EA587D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Л.р.№1 «Устройство лупы и светового микроскопа. Правила работы с ними» </w:t>
      </w:r>
    </w:p>
    <w:p w:rsidR="00EA587D" w:rsidRPr="003E0119" w:rsidRDefault="00EA587D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Л.р.№2 «Изучение клеток растения с помощью лупы» </w:t>
      </w:r>
    </w:p>
    <w:p w:rsidR="00EA587D" w:rsidRPr="003E0119" w:rsidRDefault="00EA587D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Л.р.№3 «Приготовление препарата кожицы чешуи лука, рассматривание его под микроскопом»</w:t>
      </w:r>
    </w:p>
    <w:p w:rsidR="00EA587D" w:rsidRPr="003E0119" w:rsidRDefault="00EA587D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Л.р.№4 «Приготовление препаратов и рассматривание под микроскопом пластид в клетках листа элодеи, плодов томатов, рябины, шиповника» </w:t>
      </w:r>
    </w:p>
    <w:p w:rsidR="00EA587D" w:rsidRPr="003E0119" w:rsidRDefault="00EA587D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Л.р.№5 «Приготовление препарата и рассматривание под микроскопом движения цитоплазмы в клетках листа элодеи» </w:t>
      </w:r>
    </w:p>
    <w:p w:rsidR="00EA587D" w:rsidRPr="003E0119" w:rsidRDefault="00EA587D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Л.р.№6 «Рассматривание под микроскопом готовых микропрепаратов различных растительных тканей».</w:t>
      </w:r>
    </w:p>
    <w:p w:rsidR="00DC3324" w:rsidRPr="003E0119" w:rsidRDefault="00DC3324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52BB" w:rsidRPr="003E0119" w:rsidRDefault="00DF219F" w:rsidP="003E0119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3. "</w:t>
      </w:r>
      <w:r w:rsidRPr="003E0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Царство Бактерии. Царство Грибы " (7 часов). </w:t>
      </w:r>
      <w:r w:rsidR="004752BB" w:rsidRPr="003E0119">
        <w:rPr>
          <w:rFonts w:ascii="Times New Roman" w:hAnsi="Times New Roman" w:cs="Times New Roman"/>
          <w:sz w:val="24"/>
          <w:szCs w:val="24"/>
        </w:rPr>
        <w:t xml:space="preserve">Бактерии, их строение и жизнедеятельность. Роль бактерий в природе, жизни человека. Меры профилактики заболеваний, вызываемых бактериями. </w:t>
      </w:r>
      <w:r w:rsidR="004752BB" w:rsidRPr="003E0119">
        <w:rPr>
          <w:rFonts w:ascii="Times New Roman" w:hAnsi="Times New Roman" w:cs="Times New Roman"/>
          <w:i/>
          <w:sz w:val="24"/>
          <w:szCs w:val="24"/>
        </w:rPr>
        <w:t>Значение работ Р. Коха и Л. Пастера.</w:t>
      </w:r>
    </w:p>
    <w:p w:rsidR="004752BB" w:rsidRPr="003E0119" w:rsidRDefault="004752BB" w:rsidP="003E01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Отличительные особенности грибов.</w:t>
      </w:r>
      <w:r w:rsidRPr="003E0119">
        <w:rPr>
          <w:rFonts w:ascii="Times New Roman" w:hAnsi="Times New Roman" w:cs="Times New Roman"/>
          <w:bCs/>
          <w:sz w:val="24"/>
          <w:szCs w:val="24"/>
        </w:rPr>
        <w:t xml:space="preserve"> Многообразие грибов. </w:t>
      </w:r>
      <w:r w:rsidRPr="003E0119">
        <w:rPr>
          <w:rFonts w:ascii="Times New Roman" w:hAnsi="Times New Roman" w:cs="Times New Roman"/>
          <w:sz w:val="24"/>
          <w:szCs w:val="24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DF219F" w:rsidRPr="003E0119" w:rsidRDefault="00DF219F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П.р.№2 «Строение плодовых тел шляпочных грибов. </w:t>
      </w:r>
    </w:p>
    <w:p w:rsidR="00DF219F" w:rsidRPr="003E0119" w:rsidRDefault="00DF219F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Л.р.№7 «Строение плесневого гриба </w:t>
      </w:r>
      <w:proofErr w:type="spellStart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мукора</w:t>
      </w:r>
      <w:proofErr w:type="spellEnd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. Строение дрожжей».</w:t>
      </w:r>
    </w:p>
    <w:p w:rsidR="00DC3324" w:rsidRPr="003E0119" w:rsidRDefault="00DC3324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52BB" w:rsidRPr="003E0119" w:rsidRDefault="00DF219F" w:rsidP="003E01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4. "</w:t>
      </w:r>
      <w:r w:rsidRPr="003E0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Царство Растения " (10 часов). </w:t>
      </w:r>
      <w:r w:rsidR="004752BB" w:rsidRPr="003E0119">
        <w:rPr>
          <w:rFonts w:ascii="Times New Roman" w:hAnsi="Times New Roman" w:cs="Times New Roman"/>
          <w:sz w:val="24"/>
          <w:szCs w:val="24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DF219F" w:rsidRPr="003E0119" w:rsidRDefault="00DF219F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Л.р.№8 «Строение зеленых водорослей» </w:t>
      </w:r>
    </w:p>
    <w:p w:rsidR="00DF219F" w:rsidRPr="003E0119" w:rsidRDefault="00DF219F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Л.р.№9 «Строение мха (на местных видах)»</w:t>
      </w:r>
    </w:p>
    <w:p w:rsidR="00DF219F" w:rsidRPr="003E0119" w:rsidRDefault="00DF219F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Л.р.№10 «Строение </w:t>
      </w:r>
      <w:proofErr w:type="spellStart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спороносящего</w:t>
      </w:r>
      <w:proofErr w:type="spellEnd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хвоща»</w:t>
      </w:r>
    </w:p>
    <w:p w:rsidR="00DF219F" w:rsidRPr="003E0119" w:rsidRDefault="00DF219F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Л.р.№11 «Строение </w:t>
      </w:r>
      <w:proofErr w:type="spellStart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спороносящего</w:t>
      </w:r>
      <w:proofErr w:type="spellEnd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папоротника» </w:t>
      </w:r>
    </w:p>
    <w:p w:rsidR="00DF219F" w:rsidRPr="003E0119" w:rsidRDefault="00DF219F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Л.р.№12 «Строение хвои и шишек хвойных (на примере местных видов)»</w:t>
      </w:r>
    </w:p>
    <w:p w:rsidR="004752BB" w:rsidRPr="003E0119" w:rsidRDefault="00DF219F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Л.р.№13 «Строение цветкового растения».</w:t>
      </w:r>
    </w:p>
    <w:p w:rsidR="00F42143" w:rsidRPr="003E0119" w:rsidRDefault="00F42143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2143" w:rsidRPr="003E0119" w:rsidRDefault="00F42143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2143" w:rsidRPr="003E0119" w:rsidRDefault="00F42143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219F" w:rsidRPr="003E0119" w:rsidRDefault="00103EF2" w:rsidP="003E0119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E01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</w:t>
      </w:r>
      <w:r w:rsidR="00DF219F" w:rsidRPr="003E01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планирование</w:t>
      </w:r>
      <w:r w:rsidR="00DC3324" w:rsidRPr="003E01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предмета «Биология»</w:t>
      </w:r>
    </w:p>
    <w:p w:rsidR="004752BB" w:rsidRPr="003E0119" w:rsidRDefault="004752BB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3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9"/>
        <w:gridCol w:w="11492"/>
        <w:gridCol w:w="1499"/>
      </w:tblGrid>
      <w:tr w:rsidR="00160426" w:rsidRPr="003E0119" w:rsidTr="00DE7330">
        <w:trPr>
          <w:trHeight w:val="491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92" w:type="dxa"/>
            <w:vMerge w:val="restart"/>
            <w:shd w:val="clear" w:color="auto" w:fill="auto"/>
            <w:vAlign w:val="center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Рабочая программа</w:t>
            </w:r>
          </w:p>
        </w:tc>
      </w:tr>
      <w:tr w:rsidR="00160426" w:rsidRPr="003E0119" w:rsidTr="00DE7330">
        <w:trPr>
          <w:trHeight w:val="491"/>
          <w:jc w:val="center"/>
        </w:trPr>
        <w:tc>
          <w:tcPr>
            <w:tcW w:w="699" w:type="dxa"/>
            <w:vMerge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  <w:vMerge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60426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Тема 1. Введение</w:t>
            </w:r>
          </w:p>
        </w:tc>
        <w:tc>
          <w:tcPr>
            <w:tcW w:w="1499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160426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 - наука о живой природе</w:t>
            </w:r>
          </w:p>
        </w:tc>
        <w:tc>
          <w:tcPr>
            <w:tcW w:w="1499" w:type="dxa"/>
            <w:shd w:val="clear" w:color="auto" w:fill="auto"/>
          </w:tcPr>
          <w:p w:rsidR="00160426" w:rsidRPr="003E0119" w:rsidRDefault="00DE7330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0426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Методы исследования в биологии</w:t>
            </w:r>
          </w:p>
        </w:tc>
        <w:tc>
          <w:tcPr>
            <w:tcW w:w="1499" w:type="dxa"/>
            <w:shd w:val="clear" w:color="auto" w:fill="auto"/>
          </w:tcPr>
          <w:p w:rsidR="00160426" w:rsidRPr="003E0119" w:rsidRDefault="00DE7330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0426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Разнообразие живой природы. Царства живых организмов. Отличительные признаки живого от неживого</w:t>
            </w:r>
          </w:p>
        </w:tc>
        <w:tc>
          <w:tcPr>
            <w:tcW w:w="1499" w:type="dxa"/>
            <w:shd w:val="clear" w:color="auto" w:fill="auto"/>
          </w:tcPr>
          <w:p w:rsidR="00160426" w:rsidRPr="003E0119" w:rsidRDefault="00DE7330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0426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Среды обитания живых организмов. </w:t>
            </w:r>
          </w:p>
        </w:tc>
        <w:tc>
          <w:tcPr>
            <w:tcW w:w="1499" w:type="dxa"/>
            <w:shd w:val="clear" w:color="auto" w:fill="auto"/>
          </w:tcPr>
          <w:p w:rsidR="00160426" w:rsidRPr="003E0119" w:rsidRDefault="00DE7330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0426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Экологические факторы и их влияние на живые организмы. Пр.р. №1 «Фенологические наблюдения за сезонными изменениями в природе. Ведение дневника наблюдений»</w:t>
            </w:r>
          </w:p>
        </w:tc>
        <w:tc>
          <w:tcPr>
            <w:tcW w:w="1499" w:type="dxa"/>
            <w:shd w:val="clear" w:color="auto" w:fill="auto"/>
          </w:tcPr>
          <w:p w:rsidR="00160426" w:rsidRPr="003E0119" w:rsidRDefault="00DE7330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0426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Обобщающий урок по теме: «Введение». </w:t>
            </w:r>
          </w:p>
        </w:tc>
        <w:tc>
          <w:tcPr>
            <w:tcW w:w="1499" w:type="dxa"/>
            <w:shd w:val="clear" w:color="auto" w:fill="auto"/>
          </w:tcPr>
          <w:p w:rsidR="00160426" w:rsidRPr="003E0119" w:rsidRDefault="00DE7330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0426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Тема 2. Клеточное строение организмов</w:t>
            </w:r>
          </w:p>
        </w:tc>
        <w:tc>
          <w:tcPr>
            <w:tcW w:w="1499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Устройство увеличительных приборов. Л.р.№1 «Устройство лупы и светового микроскопа. Правила работы с ними» 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Строение клетки. Л.р.№2 «Изучение клеток растения с помощью лупы».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Приготовление микропрепарата кожицы чешуи лука Л.р.№3 «Приготовление препарата кожицы чешуи лука, рассмотрение его под микроскопом».</w:t>
            </w:r>
          </w:p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Пластиды. Л.р.№4 «Приготовление препаратов и рассмотрение под микроскопом пластид в клетках листа элодеи, плодов томатов, рябины, шиповника».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Химический состав клетки: неорганические вещества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Химический состав клетки: органические вещества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Жизнедеятельность клетки: поступление веществ в клетку (дыхание, питание). Л.р.№5 «Приготовление препарата и рассмотрение под микроскопом движения цитоплазмы в клетках листа элодеи».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Жизнедеятельность клетки: рост, развитие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Деление клетки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«ткань». Л.р.№6 «Рассмотрение под микроскопом готовых микропрепаратов различных растительных тканей».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по теме «Клеточное строение организмов»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trHeight w:val="521"/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3. Царство бактерии. Царство грибы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DE7330" w:rsidRPr="003E0119" w:rsidTr="00DE7330">
        <w:trPr>
          <w:trHeight w:val="551"/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Бактерии, их разнообразие, строение и жизнедеятельность. 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trHeight w:val="559"/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бактерий в природе и жизни человека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trHeight w:val="526"/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trHeight w:val="383"/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Шляпочные грибы. П.р.№2 «Строение плодовых тел шляпочных грибов».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trHeight w:val="385"/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Плесневые грибы и дрожжи. Л.р.№7 «Строение плесневого гриба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мукора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Строение дрожжей».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trHeight w:val="413"/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Грибы-паразиты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trHeight w:val="559"/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по теме «Царство Бактерии. Царство Грибы»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Тема 4. Царство растения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Ботаника — наука о растениях</w:t>
            </w:r>
          </w:p>
          <w:p w:rsidR="00DE7330" w:rsidRPr="003E0119" w:rsidRDefault="00DE7330" w:rsidP="00DE73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Водоросли, их многообразие, строение, среда обитания. Л.р.№8 «Строение зеленых водорослей».</w:t>
            </w:r>
          </w:p>
          <w:p w:rsidR="00DE7330" w:rsidRPr="003E0119" w:rsidRDefault="00DE7330" w:rsidP="00DE73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водорослей в природе и жизни человек. Охрана водорослей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Лишайники</w:t>
            </w:r>
          </w:p>
          <w:p w:rsidR="00DE7330" w:rsidRPr="003E0119" w:rsidRDefault="00DE7330" w:rsidP="00DE73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Мхи. Л.р.№9 «Строение мха».</w:t>
            </w:r>
          </w:p>
          <w:p w:rsidR="00DE7330" w:rsidRPr="003E0119" w:rsidRDefault="00DE7330" w:rsidP="00DE73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Папоротники, хвощи, плауны. Л.р.№10 «Строение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спороносящего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хвоща». Л.р.№11 «Строение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спороносящего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папоротника»</w:t>
            </w:r>
          </w:p>
          <w:p w:rsidR="00DE7330" w:rsidRPr="003E0119" w:rsidRDefault="00DE7330" w:rsidP="00DE73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Голосеменные растения. Л.р.№12 «Строение хвои и шишек хвойных».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Покрытосеменные растения. Л.р.№13 «Строение цветкового растения».</w:t>
            </w:r>
          </w:p>
          <w:p w:rsidR="00DE7330" w:rsidRPr="003E0119" w:rsidRDefault="00DE7330" w:rsidP="00DE73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Происхождение растений. Основные этапы развития растительного мира</w:t>
            </w:r>
          </w:p>
          <w:p w:rsidR="00DE7330" w:rsidRPr="003E0119" w:rsidRDefault="00DE7330" w:rsidP="00DE73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7330" w:rsidRPr="003E0119" w:rsidRDefault="00DE7330" w:rsidP="00DE733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по теме «Царства Растения»</w:t>
            </w:r>
          </w:p>
        </w:tc>
        <w:tc>
          <w:tcPr>
            <w:tcW w:w="14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  <w:shd w:val="clear" w:color="auto" w:fill="auto"/>
            <w:vAlign w:val="center"/>
          </w:tcPr>
          <w:p w:rsidR="00DE7330" w:rsidRPr="003E0119" w:rsidRDefault="00DE7330" w:rsidP="00DE7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499" w:type="dxa"/>
          </w:tcPr>
          <w:p w:rsidR="00DE7330" w:rsidRPr="003E0119" w:rsidRDefault="00DE7330" w:rsidP="00DE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  <w:shd w:val="clear" w:color="auto" w:fill="auto"/>
            <w:vAlign w:val="center"/>
          </w:tcPr>
          <w:p w:rsidR="00DE7330" w:rsidRPr="003E0119" w:rsidRDefault="00DE7330" w:rsidP="00DE7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499" w:type="dxa"/>
          </w:tcPr>
          <w:p w:rsidR="00DE7330" w:rsidRPr="003E0119" w:rsidRDefault="00DE7330" w:rsidP="00DE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  <w:shd w:val="clear" w:color="auto" w:fill="auto"/>
            <w:vAlign w:val="center"/>
          </w:tcPr>
          <w:p w:rsidR="00DE7330" w:rsidRPr="003E0119" w:rsidRDefault="00DE7330" w:rsidP="00DE7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499" w:type="dxa"/>
          </w:tcPr>
          <w:p w:rsidR="00DE7330" w:rsidRPr="003E0119" w:rsidRDefault="00DE7330" w:rsidP="00DE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  <w:shd w:val="clear" w:color="auto" w:fill="auto"/>
            <w:vAlign w:val="center"/>
          </w:tcPr>
          <w:p w:rsidR="00DE7330" w:rsidRPr="003E0119" w:rsidRDefault="00DE7330" w:rsidP="00DE7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499" w:type="dxa"/>
          </w:tcPr>
          <w:p w:rsidR="00DE7330" w:rsidRPr="003E0119" w:rsidRDefault="00DE7330" w:rsidP="00DE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E7330" w:rsidRPr="003E0119" w:rsidTr="00DE7330">
        <w:trPr>
          <w:jc w:val="center"/>
        </w:trPr>
        <w:tc>
          <w:tcPr>
            <w:tcW w:w="699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92" w:type="dxa"/>
            <w:shd w:val="clear" w:color="auto" w:fill="auto"/>
          </w:tcPr>
          <w:p w:rsidR="00DE7330" w:rsidRPr="003E0119" w:rsidRDefault="00DE7330" w:rsidP="00DE73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99" w:type="dxa"/>
          </w:tcPr>
          <w:p w:rsidR="00DE7330" w:rsidRPr="003E0119" w:rsidRDefault="00DE7330" w:rsidP="00DE7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DF219F" w:rsidRPr="003E0119" w:rsidRDefault="00DF219F" w:rsidP="003E0119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ab/>
      </w: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Default="00F327E2" w:rsidP="003E0119">
      <w:pPr>
        <w:pStyle w:val="af0"/>
        <w:rPr>
          <w:b/>
          <w:i/>
        </w:rPr>
      </w:pPr>
    </w:p>
    <w:p w:rsidR="00F327E2" w:rsidRPr="00F327E2" w:rsidRDefault="00F327E2" w:rsidP="00F327E2">
      <w:pPr>
        <w:pStyle w:val="af0"/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:rsidR="00DF219F" w:rsidRPr="003E0119" w:rsidRDefault="00DF219F" w:rsidP="003E0119">
      <w:pPr>
        <w:pStyle w:val="af0"/>
      </w:pPr>
      <w:r w:rsidRPr="003E0119">
        <w:rPr>
          <w:b/>
          <w:i/>
        </w:rPr>
        <w:t>Примечание</w:t>
      </w:r>
      <w:r w:rsidRPr="003E0119">
        <w:t>: В рабочей программе использованы аббревиатуры:</w:t>
      </w:r>
    </w:p>
    <w:p w:rsidR="003E0119" w:rsidRPr="00F327E2" w:rsidRDefault="00DF219F" w:rsidP="00F327E2">
      <w:pPr>
        <w:pStyle w:val="af0"/>
      </w:pPr>
      <w:r w:rsidRPr="003E0119">
        <w:rPr>
          <w:b/>
        </w:rPr>
        <w:t>УОНЗ</w:t>
      </w:r>
      <w:r w:rsidRPr="003E0119">
        <w:t xml:space="preserve"> – урок «открытия» новых знаний; </w:t>
      </w:r>
      <w:r w:rsidRPr="003E0119">
        <w:rPr>
          <w:b/>
        </w:rPr>
        <w:t>УР</w:t>
      </w:r>
      <w:r w:rsidRPr="003E0119">
        <w:t xml:space="preserve"> – урок рефлексии; </w:t>
      </w:r>
      <w:r w:rsidRPr="003E0119">
        <w:rPr>
          <w:b/>
        </w:rPr>
        <w:t>УОМН</w:t>
      </w:r>
      <w:r w:rsidRPr="003E0119">
        <w:t xml:space="preserve"> – урок общеметодологической направленности; </w:t>
      </w:r>
      <w:r w:rsidRPr="003E0119">
        <w:rPr>
          <w:b/>
        </w:rPr>
        <w:t>УРК</w:t>
      </w:r>
      <w:r w:rsidRPr="003E0119">
        <w:t xml:space="preserve"> – урок развивающего контроля</w:t>
      </w:r>
      <w:r w:rsidR="00F327E2">
        <w:t>.</w:t>
      </w:r>
    </w:p>
    <w:p w:rsidR="004752BB" w:rsidRPr="003E0119" w:rsidRDefault="004752BB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BE433E" w:rsidRPr="003E0119" w:rsidRDefault="00BE433E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119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tbl>
      <w:tblPr>
        <w:tblW w:w="15605" w:type="dxa"/>
        <w:jc w:val="center"/>
        <w:tblLayout w:type="fixed"/>
        <w:tblLook w:val="000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BE433E" w:rsidRPr="003E0119" w:rsidTr="005A39C6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BE433E" w:rsidRPr="003E0119" w:rsidTr="005A39C6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3E0119" w:rsidRDefault="00BE433E" w:rsidP="003E011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33E" w:rsidRPr="003E0119" w:rsidTr="005A39C6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Введение (6 часов)</w:t>
            </w:r>
          </w:p>
        </w:tc>
      </w:tr>
      <w:tr w:rsidR="00BE433E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3E0119" w:rsidRDefault="00BE433E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 - наука о живой природе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95FD9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Обзорная лекция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царства живой природы: Бактерии, Грибы, Растения, Животные;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BE433E" w:rsidRPr="003E0119" w:rsidRDefault="00BE433E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науки, изучающие живую природу;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BE433E" w:rsidRPr="003E0119" w:rsidRDefault="007C49FA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</w:t>
            </w:r>
            <w:r w:rsidR="00BE433E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флора, фауна; 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Методы исследования в биологии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Диспут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«методы исследования», «наблюдение», «эксперимент», «измерение»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пользоваться простыми биологическими приборами, инструментами и оборудованием;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современные методы биологии;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Разнообразие живой природы. Царства живых организмов. Отличительные признаки живого от неживого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Урок-прогулка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царства живой природы: Бактерии, Грибы, Растения, Животные;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признаки живого: клеточное строение, питание, дыхание,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обмен веществ, раздражимость, рост, развитие, размножение;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«царства живой природы», «царство Бактерии», «царство Грибы», «царство Растения» и «царство Животные»»;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живые организмы от неживых;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науки, изучающие живую природу;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B95FD9" w:rsidRPr="003E0119" w:rsidRDefault="00B95FD9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низшие растения, высшие растения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Среды обитания живых организмов.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трансформированный урок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характеризовать среды обитания организмов;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отличие среды обитания от местообитания; причины формирования черт приспособленности организмов к среде обитания;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B95FD9" w:rsidRPr="003E0119" w:rsidRDefault="007C49FA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</w:t>
            </w:r>
            <w:r w:rsidR="00B95FD9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абиотические факторы, биотические факторы, антропогенный;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Экологические факторы и их влияние на живые организмы.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Пр.р. №1 «Фенологические наблюдения за сезонными изменениями в природе. Ведение дневника наблюдений»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экологические факторы;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«экологические факторы»;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характеризовать экологические факторы;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причины формирования черт приспособленности организмов к среде обитания;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нятия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абиотические факторы, биотические факторы, антропогенный; 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Обобщающий урок по теме: «Введение».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экологические факторы;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техники безопасности при проведении наблюдений и лабораторных опытов в кабинете биологии.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пользоваться простыми биологическими приборами, инструментами и оборудованием;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характеризовать экологические факторы;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проводить фенологические наблюдения;</w:t>
            </w:r>
          </w:p>
          <w:p w:rsidR="00B95FD9" w:rsidRPr="003E0119" w:rsidRDefault="00B95FD9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соблюдать правила техники безопасности при проведении наблюдений и лабораторных опытов.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Клеточное строение организмов (11 часов)</w:t>
            </w:r>
          </w:p>
        </w:tc>
      </w:tr>
      <w:tr w:rsidR="00F21606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Устройство увеличительных приборов.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Л.р.№1 «Устройство лупы и светового микроскопа. Правила работы с ними»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устройство лупы и микроскопа.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F21606" w:rsidRPr="003E0119" w:rsidRDefault="00F21606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историю открытия клетки, ученых, внесших большой вклад в изучение клетки;</w:t>
            </w:r>
          </w:p>
        </w:tc>
      </w:tr>
      <w:tr w:rsidR="00F21606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Строение клетки.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Л.р.№2 «Изучение клеток растения с помощью лупы».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«клет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цитоплазма», «ядро»,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F21606" w:rsidRPr="003E0119" w:rsidRDefault="00F21606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«мембрана», «хромопласты», «лейкопласты»;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F21606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Приготовление микропрепарата кожицы чешуи лука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Л.р.№3 «Приготовление препарата кожицы чешуи лука, рассмотрение его под микроскопом».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онятия: «клетка»,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цитоплазма», «ядро»,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F21606" w:rsidRPr="003E0119" w:rsidRDefault="00F21606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«мембрана», «хромопласты», «лейкопласты»;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F21606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Пластиды.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Л.р.№4 «Приготовление препаратов и рассмотрение под микроскопом пластид в клетках листа элодеи, плодов томатов, рябины,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шиповника».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УОМН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онятия: «клетка»,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цитоплазма», «ядро», «ядрышко», «вакуоли», «пластиды», «хлоропласты», «пигменты», «хлорофилл»;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работать с лупой и микроскопом;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распознавать различные части клетки</w:t>
            </w: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F21606" w:rsidRPr="003E0119" w:rsidRDefault="00F21606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«мембрана», «хромопласты», «лейкопласты»;</w:t>
            </w:r>
          </w:p>
        </w:tc>
      </w:tr>
      <w:tr w:rsidR="00F21606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Химический состав клетки: неорганические вещества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Ученый совет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химический состав клетки;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«химический состав», «неорганические вещества», «органические вещества».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макро- и микроэлементы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организма; </w:t>
            </w:r>
          </w:p>
          <w:p w:rsidR="00F21606" w:rsidRPr="003E0119" w:rsidRDefault="00F21606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Химический состав клетки: органические вещества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Ученый совет</w:t>
            </w:r>
          </w:p>
        </w:tc>
        <w:tc>
          <w:tcPr>
            <w:tcW w:w="64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Жизнедеятельность клетки: поступление веществ в клетку (дыхание, питание).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Л.р.№5 «Приготовление препарата и рассмотрение под микроскопом движения цитоплазмы в клетках листа элодеи».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онятия: «клетка»,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цитоплазма», «ядро», «ядрышко», «вакуоли», «пластиды», «хлоропласты»,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космическую роль зеленых растений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«мембрана»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доказывать,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что клетка обладает всеми признаками живого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организма;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Жизнедеятельность клетки: рост, развитие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Урок мудрости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онятия: «клетка»,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цитоплазма», «ядро», «ядрышко», «вакуоли»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объяснять отличия молодой клетки от старой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Деление клетки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с использованием учебного кинофильма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онятия: «клетка»,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цитоплазма»,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ядро», «ядрышко», «хромосомы»;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«ткань».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Л.р.№6 «Рассмотрение под микроскопом готовых микропрепаратов различных растительных тканей».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характерные признаки различных растительных тканей.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«клетка», «ткань»;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623037" w:rsidRPr="003E0119" w:rsidRDefault="00623037" w:rsidP="003E01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распознавать различные виды тканей</w:t>
            </w: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«основная ткань», «образовательная ткань», «проводящая ткань», «механическая ткань», «покровная ткань»;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находить отличительные особенности строения различных типов растительных тканей;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по теме «Клеточное строение организмов»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устройство лупы и микроскопа;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химический состав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характерные признаки различных растительных тканей.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«цитология», «клетк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а», «оболочка», «цитоплазма», «ядро», «ядрышко», «вакуоли»,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пластиды», «хлоропласты»,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распознавать различные виды тканей</w:t>
            </w: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Царство Бактерии. Царство Грибы (7 часов)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Бактерии, их разнообразие, строение и жизнедеятельность.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Урок-путешествие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бактерий;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бактериям;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бактерии от других живых организмов;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бактерий в процессах брожения, деятельность серо- и железобактерий;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выращивать бактерии: картофельную и сенную палочку;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бактерий в природе и жизни человека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урок-семинар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роль бактерий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7C49FA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бактерий</w:t>
            </w:r>
            <w:r w:rsidR="00623037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природе и жизни человека.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бактерий в процессах брожения, деятельность серо- и железобактерий;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(познавательный проект)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бактерий и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-жизнедеятельность грибов-хищников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Шляпочные грибы.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П.р.№2 «Строение плодовых тел шляпочных грибов».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съедобные грибы от ядовитых;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Плесневые грибы и дрожжи.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Л.р.№7 «Строение плесневого гриба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мукора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Строение дрожжей».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Грибы-паразиты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820E1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по теме «Царство Бактерии. Царство Грибы»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  <w:p w:rsidR="00820E16" w:rsidRPr="003E0119" w:rsidRDefault="00820E1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Урок-зачет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бактерий 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 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бактерий и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бактериям и грибам;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бактерии и грибы от других живых организмов;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съедобные грибы от ядовитых;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бактерий и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значение бактерий в процессах брожения, деятельность серо- и железобактерий;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Царство Растения (10 часов)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Ботаника — наука о растениях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методы изучения растений;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растений в биосфере и жизни человека;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давать общую характеристику растительного царства;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растений биосфере;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Водоросли, их многообразие, строение, среда обитания.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Л.р.№8 «Строение зеленых водорослей».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половое и бесполое размножение водорослей,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водорослей в природе и жизни человек. Охрана водорослей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урок-семинар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водорослей жизни человека;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водорослей биосфере;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водорослей;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Лишайники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Интегрированный урок</w:t>
            </w:r>
            <w:r w:rsidR="003C330C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историей и географией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особенности строения и жизнедеятельности лишайников;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лишайникам;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Мхи.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Л.р.№9 «Строение мха».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давать характеристику основным группам растений (водоросли, мхи, хвощи, плауны, папоротники,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голосеменные, цветковые);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жизненные циклы мхов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Папоротники, хвощи, плауны.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Л.р.№10 «Строение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спороносящего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хвоща».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Л.р.№11 «Строение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спороносящего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папоротника»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жизненные циклы папоротников,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древовидные папоротники,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Голосеменные растения.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Л.р.№12 «Строение хвои и шишек хвойных».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жизненный цикл сосны,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редкие и охраняемые растения Тюменской области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Покрытосеменные растения.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Л.р.№13 «Строение цветкового растения».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покрытосеменные – господствующая группа растений,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Происхождение растений. Основные этапы развития растительного мира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трансформированный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методы изучения растений;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происхождение растений и основные этапы развития растительного мира.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происхождение растений и основные этапы развития растительного мира.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древовидные папоротники,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покрытосеменные – господствующая группа растений,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уметь выявлять усложнения растений в связи с освоением ими суши.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Обобщающий урок по теме «Царства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Растения»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основные методы изучения растений;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особенности строения и жизнедеятельности лишайников;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растений в биосфере и жизни человека;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происхождение растений и основные этапы развития растительного мира.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растительного царства;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растений в биосфере;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происхождение растений и основные этапы развития растительного мира.</w:t>
            </w:r>
          </w:p>
        </w:tc>
      </w:tr>
    </w:tbl>
    <w:p w:rsidR="00E161AA" w:rsidRPr="003E0119" w:rsidRDefault="00E161AA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E161AA" w:rsidRPr="003E0119" w:rsidRDefault="00E161AA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61AA" w:rsidRPr="003E0119" w:rsidRDefault="00E161AA" w:rsidP="003E011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61AA" w:rsidRPr="003E0119" w:rsidRDefault="00E161AA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44AE" w:rsidRPr="003E0119" w:rsidRDefault="00C944AE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527" w:rsidRPr="003E0119" w:rsidRDefault="008E6527" w:rsidP="003E0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6527" w:rsidRPr="003E0119" w:rsidSect="00A21546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5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22"/>
  </w:num>
  <w:num w:numId="14">
    <w:abstractNumId w:val="15"/>
  </w:num>
  <w:num w:numId="15">
    <w:abstractNumId w:val="14"/>
  </w:num>
  <w:num w:numId="16">
    <w:abstractNumId w:val="26"/>
  </w:num>
  <w:num w:numId="17">
    <w:abstractNumId w:val="17"/>
  </w:num>
  <w:num w:numId="18">
    <w:abstractNumId w:val="18"/>
  </w:num>
  <w:num w:numId="19">
    <w:abstractNumId w:val="12"/>
  </w:num>
  <w:num w:numId="20">
    <w:abstractNumId w:val="25"/>
  </w:num>
  <w:num w:numId="21">
    <w:abstractNumId w:val="11"/>
  </w:num>
  <w:num w:numId="22">
    <w:abstractNumId w:val="13"/>
  </w:num>
  <w:num w:numId="23">
    <w:abstractNumId w:val="21"/>
  </w:num>
  <w:num w:numId="24">
    <w:abstractNumId w:val="23"/>
  </w:num>
  <w:num w:numId="25">
    <w:abstractNumId w:val="16"/>
  </w:num>
  <w:num w:numId="26">
    <w:abstractNumId w:val="2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1AA"/>
    <w:rsid w:val="00067568"/>
    <w:rsid w:val="000768F4"/>
    <w:rsid w:val="00076FFA"/>
    <w:rsid w:val="000E6E02"/>
    <w:rsid w:val="00103EF2"/>
    <w:rsid w:val="00160426"/>
    <w:rsid w:val="001B121D"/>
    <w:rsid w:val="001B7505"/>
    <w:rsid w:val="00234DE2"/>
    <w:rsid w:val="00273A76"/>
    <w:rsid w:val="0029571C"/>
    <w:rsid w:val="002D4B75"/>
    <w:rsid w:val="00324D8E"/>
    <w:rsid w:val="00377B4F"/>
    <w:rsid w:val="003810C3"/>
    <w:rsid w:val="003C330C"/>
    <w:rsid w:val="003D370A"/>
    <w:rsid w:val="003E0119"/>
    <w:rsid w:val="00455D06"/>
    <w:rsid w:val="00472977"/>
    <w:rsid w:val="004752BB"/>
    <w:rsid w:val="004771D3"/>
    <w:rsid w:val="004A48D1"/>
    <w:rsid w:val="004C0D27"/>
    <w:rsid w:val="004C5AF5"/>
    <w:rsid w:val="004D506C"/>
    <w:rsid w:val="004F211E"/>
    <w:rsid w:val="005143B0"/>
    <w:rsid w:val="005252BD"/>
    <w:rsid w:val="00554759"/>
    <w:rsid w:val="00560448"/>
    <w:rsid w:val="005854F7"/>
    <w:rsid w:val="005962D1"/>
    <w:rsid w:val="005A39C6"/>
    <w:rsid w:val="005C133F"/>
    <w:rsid w:val="005C3CE4"/>
    <w:rsid w:val="00623037"/>
    <w:rsid w:val="00690378"/>
    <w:rsid w:val="006B38C0"/>
    <w:rsid w:val="006C4750"/>
    <w:rsid w:val="006C7582"/>
    <w:rsid w:val="007247C6"/>
    <w:rsid w:val="00781245"/>
    <w:rsid w:val="007A001E"/>
    <w:rsid w:val="007C49FA"/>
    <w:rsid w:val="007E446F"/>
    <w:rsid w:val="0081370C"/>
    <w:rsid w:val="00820E16"/>
    <w:rsid w:val="00823F03"/>
    <w:rsid w:val="0083409D"/>
    <w:rsid w:val="00893B63"/>
    <w:rsid w:val="008E6527"/>
    <w:rsid w:val="00935E53"/>
    <w:rsid w:val="00952E7B"/>
    <w:rsid w:val="009619E1"/>
    <w:rsid w:val="00980596"/>
    <w:rsid w:val="009F2680"/>
    <w:rsid w:val="00A21546"/>
    <w:rsid w:val="00A74A2E"/>
    <w:rsid w:val="00AE4DCB"/>
    <w:rsid w:val="00AE55D2"/>
    <w:rsid w:val="00AE634A"/>
    <w:rsid w:val="00AF1261"/>
    <w:rsid w:val="00B00A42"/>
    <w:rsid w:val="00B7039F"/>
    <w:rsid w:val="00B80959"/>
    <w:rsid w:val="00B832BB"/>
    <w:rsid w:val="00B8552B"/>
    <w:rsid w:val="00B95FD9"/>
    <w:rsid w:val="00BC0F78"/>
    <w:rsid w:val="00BE433E"/>
    <w:rsid w:val="00C3177D"/>
    <w:rsid w:val="00C5072B"/>
    <w:rsid w:val="00C6695B"/>
    <w:rsid w:val="00C83EF6"/>
    <w:rsid w:val="00C944AE"/>
    <w:rsid w:val="00CC3868"/>
    <w:rsid w:val="00CC4DFD"/>
    <w:rsid w:val="00D12B80"/>
    <w:rsid w:val="00D55AC8"/>
    <w:rsid w:val="00D8721B"/>
    <w:rsid w:val="00DB3E90"/>
    <w:rsid w:val="00DC3324"/>
    <w:rsid w:val="00DE7330"/>
    <w:rsid w:val="00DF219F"/>
    <w:rsid w:val="00E01488"/>
    <w:rsid w:val="00E054C4"/>
    <w:rsid w:val="00E07816"/>
    <w:rsid w:val="00E1033B"/>
    <w:rsid w:val="00E161AA"/>
    <w:rsid w:val="00E242C2"/>
    <w:rsid w:val="00E35EC9"/>
    <w:rsid w:val="00E432EB"/>
    <w:rsid w:val="00E60C73"/>
    <w:rsid w:val="00E95CF2"/>
    <w:rsid w:val="00EA587D"/>
    <w:rsid w:val="00EE782F"/>
    <w:rsid w:val="00EF59AB"/>
    <w:rsid w:val="00F0166F"/>
    <w:rsid w:val="00F21606"/>
    <w:rsid w:val="00F327E2"/>
    <w:rsid w:val="00F42143"/>
    <w:rsid w:val="00F7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61AA"/>
  </w:style>
  <w:style w:type="character" w:customStyle="1" w:styleId="WW8Num1z0">
    <w:name w:val="WW8Num1z0"/>
    <w:rsid w:val="00E161AA"/>
    <w:rPr>
      <w:rFonts w:ascii="Symbol" w:hAnsi="Symbol"/>
    </w:rPr>
  </w:style>
  <w:style w:type="character" w:customStyle="1" w:styleId="WW8Num1z1">
    <w:name w:val="WW8Num1z1"/>
    <w:rsid w:val="00E161AA"/>
    <w:rPr>
      <w:rFonts w:ascii="Courier New" w:hAnsi="Courier New" w:cs="Courier New"/>
    </w:rPr>
  </w:style>
  <w:style w:type="character" w:customStyle="1" w:styleId="WW8Num2z0">
    <w:name w:val="WW8Num2z0"/>
    <w:rsid w:val="00E161AA"/>
    <w:rPr>
      <w:rFonts w:ascii="Symbol" w:hAnsi="Symbol"/>
    </w:rPr>
  </w:style>
  <w:style w:type="character" w:customStyle="1" w:styleId="WW8Num2z1">
    <w:name w:val="WW8Num2z1"/>
    <w:rsid w:val="00E161AA"/>
    <w:rPr>
      <w:rFonts w:ascii="Courier New" w:hAnsi="Courier New" w:cs="Courier New"/>
    </w:rPr>
  </w:style>
  <w:style w:type="character" w:customStyle="1" w:styleId="WW8Num3z0">
    <w:name w:val="WW8Num3z0"/>
    <w:rsid w:val="00E161AA"/>
    <w:rPr>
      <w:rFonts w:ascii="Symbol" w:hAnsi="Symbol" w:cs="OpenSymbol"/>
    </w:rPr>
  </w:style>
  <w:style w:type="character" w:customStyle="1" w:styleId="WW8Num3z1">
    <w:name w:val="WW8Num3z1"/>
    <w:rsid w:val="00E161AA"/>
    <w:rPr>
      <w:rFonts w:ascii="OpenSymbol" w:hAnsi="OpenSymbol" w:cs="OpenSymbol"/>
    </w:rPr>
  </w:style>
  <w:style w:type="character" w:customStyle="1" w:styleId="WW8Num4z0">
    <w:name w:val="WW8Num4z0"/>
    <w:rsid w:val="00E161AA"/>
    <w:rPr>
      <w:rFonts w:ascii="Symbol" w:hAnsi="Symbol"/>
    </w:rPr>
  </w:style>
  <w:style w:type="character" w:customStyle="1" w:styleId="WW8Num4z1">
    <w:name w:val="WW8Num4z1"/>
    <w:rsid w:val="00E161AA"/>
    <w:rPr>
      <w:rFonts w:ascii="Courier New" w:hAnsi="Courier New" w:cs="Courier New"/>
    </w:rPr>
  </w:style>
  <w:style w:type="character" w:customStyle="1" w:styleId="WW8Num5z0">
    <w:name w:val="WW8Num5z0"/>
    <w:rsid w:val="00E161AA"/>
    <w:rPr>
      <w:rFonts w:ascii="Symbol" w:hAnsi="Symbol"/>
    </w:rPr>
  </w:style>
  <w:style w:type="character" w:customStyle="1" w:styleId="WW8Num5z1">
    <w:name w:val="WW8Num5z1"/>
    <w:rsid w:val="00E161AA"/>
    <w:rPr>
      <w:rFonts w:ascii="Courier New" w:hAnsi="Courier New" w:cs="Courier New"/>
    </w:rPr>
  </w:style>
  <w:style w:type="character" w:customStyle="1" w:styleId="WW8Num7z0">
    <w:name w:val="WW8Num7z0"/>
    <w:rsid w:val="00E161AA"/>
    <w:rPr>
      <w:rFonts w:ascii="Symbol" w:hAnsi="Symbol"/>
    </w:rPr>
  </w:style>
  <w:style w:type="character" w:customStyle="1" w:styleId="WW8Num7z1">
    <w:name w:val="WW8Num7z1"/>
    <w:rsid w:val="00E161AA"/>
    <w:rPr>
      <w:rFonts w:ascii="Courier New" w:hAnsi="Courier New" w:cs="Courier New"/>
    </w:rPr>
  </w:style>
  <w:style w:type="character" w:customStyle="1" w:styleId="WW8Num7z2">
    <w:name w:val="WW8Num7z2"/>
    <w:rsid w:val="00E161AA"/>
    <w:rPr>
      <w:rFonts w:ascii="Wingdings" w:hAnsi="Wingdings"/>
    </w:rPr>
  </w:style>
  <w:style w:type="character" w:customStyle="1" w:styleId="WW8Num8z0">
    <w:name w:val="WW8Num8z0"/>
    <w:rsid w:val="00E161AA"/>
    <w:rPr>
      <w:rFonts w:ascii="Symbol" w:hAnsi="Symbol"/>
    </w:rPr>
  </w:style>
  <w:style w:type="character" w:customStyle="1" w:styleId="WW8Num8z1">
    <w:name w:val="WW8Num8z1"/>
    <w:rsid w:val="00E161AA"/>
    <w:rPr>
      <w:rFonts w:ascii="Courier New" w:hAnsi="Courier New" w:cs="Courier New"/>
    </w:rPr>
  </w:style>
  <w:style w:type="character" w:customStyle="1" w:styleId="WW8Num8z2">
    <w:name w:val="WW8Num8z2"/>
    <w:rsid w:val="00E161AA"/>
    <w:rPr>
      <w:rFonts w:ascii="Wingdings" w:hAnsi="Wingdings"/>
    </w:rPr>
  </w:style>
  <w:style w:type="character" w:customStyle="1" w:styleId="2">
    <w:name w:val="Основной шрифт абзаца2"/>
    <w:rsid w:val="00E161AA"/>
  </w:style>
  <w:style w:type="character" w:customStyle="1" w:styleId="WW8Num1z2">
    <w:name w:val="WW8Num1z2"/>
    <w:rsid w:val="00E161AA"/>
    <w:rPr>
      <w:rFonts w:ascii="Wingdings" w:hAnsi="Wingdings"/>
    </w:rPr>
  </w:style>
  <w:style w:type="character" w:customStyle="1" w:styleId="WW8Num2z2">
    <w:name w:val="WW8Num2z2"/>
    <w:rsid w:val="00E161AA"/>
    <w:rPr>
      <w:rFonts w:ascii="Wingdings" w:hAnsi="Wingdings"/>
    </w:rPr>
  </w:style>
  <w:style w:type="character" w:customStyle="1" w:styleId="WW8Num4z2">
    <w:name w:val="WW8Num4z2"/>
    <w:rsid w:val="00E161AA"/>
    <w:rPr>
      <w:rFonts w:ascii="Wingdings" w:hAnsi="Wingdings"/>
    </w:rPr>
  </w:style>
  <w:style w:type="character" w:customStyle="1" w:styleId="WW8Num5z2">
    <w:name w:val="WW8Num5z2"/>
    <w:rsid w:val="00E161AA"/>
    <w:rPr>
      <w:rFonts w:ascii="Wingdings" w:hAnsi="Wingdings"/>
    </w:rPr>
  </w:style>
  <w:style w:type="character" w:customStyle="1" w:styleId="WW8Num6z0">
    <w:name w:val="WW8Num6z0"/>
    <w:rsid w:val="00E161AA"/>
    <w:rPr>
      <w:rFonts w:ascii="Symbol" w:hAnsi="Symbol"/>
    </w:rPr>
  </w:style>
  <w:style w:type="character" w:customStyle="1" w:styleId="WW8Num6z1">
    <w:name w:val="WW8Num6z1"/>
    <w:rsid w:val="00E161AA"/>
    <w:rPr>
      <w:rFonts w:ascii="Courier New" w:hAnsi="Courier New" w:cs="Courier New"/>
    </w:rPr>
  </w:style>
  <w:style w:type="character" w:customStyle="1" w:styleId="WW8Num6z2">
    <w:name w:val="WW8Num6z2"/>
    <w:rsid w:val="00E161AA"/>
    <w:rPr>
      <w:rFonts w:ascii="Wingdings" w:hAnsi="Wingdings"/>
    </w:rPr>
  </w:style>
  <w:style w:type="character" w:customStyle="1" w:styleId="10">
    <w:name w:val="Основной шрифт абзаца1"/>
    <w:rsid w:val="00E161A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0">
    <w:name w:val="Основной текст с отступом 2 Знак"/>
    <w:rsid w:val="00E161AA"/>
    <w:rPr>
      <w:sz w:val="24"/>
    </w:rPr>
  </w:style>
  <w:style w:type="character" w:customStyle="1" w:styleId="21">
    <w:name w:val="Основной текст с отступом 2 Знак1"/>
    <w:rsid w:val="00E161AA"/>
    <w:rPr>
      <w:sz w:val="24"/>
      <w:szCs w:val="24"/>
    </w:rPr>
  </w:style>
  <w:style w:type="character" w:customStyle="1" w:styleId="a3">
    <w:name w:val="Основной текст_"/>
    <w:rsid w:val="00E161AA"/>
    <w:rPr>
      <w:shd w:val="clear" w:color="auto" w:fill="FFFFFF"/>
    </w:rPr>
  </w:style>
  <w:style w:type="character" w:customStyle="1" w:styleId="22">
    <w:name w:val="Основной текст2"/>
    <w:rsid w:val="00E161AA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E161AA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E161AA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E161AA"/>
    <w:rPr>
      <w:rFonts w:ascii="OpenSymbol" w:eastAsia="OpenSymbol" w:hAnsi="OpenSymbol" w:cs="OpenSymbol"/>
    </w:rPr>
  </w:style>
  <w:style w:type="character" w:customStyle="1" w:styleId="a7">
    <w:name w:val="Текст выноски Знак"/>
    <w:rsid w:val="00E161AA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E161AA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9">
    <w:name w:val="Body Text"/>
    <w:basedOn w:val="a"/>
    <w:link w:val="aa"/>
    <w:rsid w:val="00E161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E161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E161AA"/>
  </w:style>
  <w:style w:type="paragraph" w:customStyle="1" w:styleId="23">
    <w:name w:val="Название2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1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1AA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31044b0447043d044b0439">
    <w:name w:val="dash041e_0431_044b_0447_043d_044b_0439"/>
    <w:basedOn w:val="a"/>
    <w:rsid w:val="00E161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161A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">
    <w:name w:val="Основной текст4"/>
    <w:basedOn w:val="a"/>
    <w:rsid w:val="00E161AA"/>
    <w:pPr>
      <w:widowControl w:val="0"/>
      <w:shd w:val="clear" w:color="auto" w:fill="FFFFFF"/>
      <w:suppressAutoHyphens/>
      <w:spacing w:before="300" w:after="0" w:line="269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E161AA"/>
    <w:pPr>
      <w:jc w:val="center"/>
    </w:pPr>
    <w:rPr>
      <w:b/>
      <w:bCs/>
    </w:rPr>
  </w:style>
  <w:style w:type="paragraph" w:styleId="ae">
    <w:name w:val="Balloon Text"/>
    <w:basedOn w:val="a"/>
    <w:link w:val="13"/>
    <w:rsid w:val="00E161A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e"/>
    <w:rsid w:val="00E161A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врезки"/>
    <w:basedOn w:val="a9"/>
    <w:rsid w:val="00E161AA"/>
  </w:style>
  <w:style w:type="paragraph" w:styleId="af0">
    <w:name w:val="No Spacing"/>
    <w:link w:val="af1"/>
    <w:uiPriority w:val="1"/>
    <w:qFormat/>
    <w:rsid w:val="00AE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AE4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AE4DC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table" w:styleId="af2">
    <w:name w:val="Table Grid"/>
    <w:basedOn w:val="a1"/>
    <w:uiPriority w:val="59"/>
    <w:rsid w:val="0010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rsid w:val="00103E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1">
    <w:name w:val="Font Style51"/>
    <w:rsid w:val="00103EF2"/>
    <w:rPr>
      <w:rFonts w:ascii="Times New Roman" w:hAnsi="Times New Roman" w:cs="Times New Roman"/>
      <w:sz w:val="26"/>
      <w:szCs w:val="26"/>
    </w:rPr>
  </w:style>
  <w:style w:type="character" w:styleId="af5">
    <w:name w:val="Emphasis"/>
    <w:basedOn w:val="a0"/>
    <w:qFormat/>
    <w:rsid w:val="008E6527"/>
    <w:rPr>
      <w:i/>
      <w:iCs/>
    </w:rPr>
  </w:style>
  <w:style w:type="character" w:customStyle="1" w:styleId="af4">
    <w:name w:val="Абзац списка Знак"/>
    <w:link w:val="af3"/>
    <w:uiPriority w:val="34"/>
    <w:locked/>
    <w:rsid w:val="008E65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43D4-8C2B-4506-B9A5-03095556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4828</Words>
  <Characters>27525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82</cp:revision>
  <cp:lastPrinted>2017-11-14T12:26:00Z</cp:lastPrinted>
  <dcterms:created xsi:type="dcterms:W3CDTF">2015-10-13T11:00:00Z</dcterms:created>
  <dcterms:modified xsi:type="dcterms:W3CDTF">2020-10-06T13:49:00Z</dcterms:modified>
</cp:coreProperties>
</file>