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F1" w:rsidRDefault="003028F1" w:rsidP="003028F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028F1" w:rsidRDefault="003028F1" w:rsidP="003028F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  <w:lang w:eastAsia="ru-RU"/>
        </w:rPr>
        <w:t>Прииртышская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  <w:lang w:eastAsia="ru-RU"/>
        </w:rPr>
        <w:t>Полуяновская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263E" w:rsidRPr="005D263E" w:rsidRDefault="009E3803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3803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28pt;height:126.4pt;visibility:visible;mso-wrap-style:square">
            <v:imagedata r:id="rId5" o:title=""/>
          </v:shape>
        </w:pict>
      </w: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 ПРОГРАММА</w:t>
      </w: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ИЗО</w:t>
      </w:r>
    </w:p>
    <w:p w:rsidR="005D263E" w:rsidRPr="005D263E" w:rsidRDefault="00B56E7C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6</w:t>
      </w:r>
      <w:r w:rsidR="005D263E" w:rsidRPr="005D26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класса</w:t>
      </w: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2019-2020 учебный год</w:t>
      </w: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5D263E" w:rsidRPr="005D263E" w:rsidRDefault="005D263E" w:rsidP="005D263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ФГОС О</w:t>
      </w:r>
      <w:r w:rsidRPr="005D26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ОО</w:t>
      </w:r>
    </w:p>
    <w:p w:rsidR="005D263E" w:rsidRPr="005D263E" w:rsidRDefault="005D263E" w:rsidP="005D26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5D263E">
        <w:rPr>
          <w:rFonts w:ascii="Times New Roman" w:eastAsia="Times New Roman" w:hAnsi="Times New Roman"/>
          <w:b/>
          <w:sz w:val="24"/>
          <w:szCs w:val="24"/>
          <w:lang w:eastAsia="ru-RU"/>
        </w:rPr>
        <w:t>Мухамедулина</w:t>
      </w:r>
      <w:proofErr w:type="spellEnd"/>
      <w:r w:rsidRPr="005D26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З.М.,</w:t>
      </w:r>
    </w:p>
    <w:p w:rsidR="005D263E" w:rsidRPr="005D263E" w:rsidRDefault="005D263E" w:rsidP="005D2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5D263E" w:rsidRPr="005D263E" w:rsidRDefault="005D263E" w:rsidP="005D2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5D263E" w:rsidRPr="005D263E" w:rsidRDefault="005D263E" w:rsidP="005D2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63E" w:rsidRPr="005D263E" w:rsidRDefault="005D263E" w:rsidP="005D26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63E" w:rsidRDefault="005D263E" w:rsidP="005D2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д. Полуянова</w:t>
      </w:r>
    </w:p>
    <w:p w:rsidR="00FA5222" w:rsidRDefault="005D263E" w:rsidP="005D2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5D26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</w:t>
      </w:r>
      <w:r w:rsidR="000D50E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5D26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2019 год</w:t>
      </w:r>
    </w:p>
    <w:p w:rsidR="005D263E" w:rsidRDefault="005D263E" w:rsidP="005D263E">
      <w:pPr>
        <w:spacing w:after="0" w:line="240" w:lineRule="auto"/>
        <w:rPr>
          <w:rFonts w:ascii="Times New Roman" w:hAnsi="Times New Roman"/>
          <w:b/>
          <w:bCs/>
        </w:rPr>
      </w:pPr>
    </w:p>
    <w:p w:rsidR="00935982" w:rsidRPr="00A84119" w:rsidRDefault="00F5557A" w:rsidP="00935982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A84119">
        <w:rPr>
          <w:rFonts w:ascii="Times New Roman" w:hAnsi="Times New Roman"/>
          <w:sz w:val="24"/>
          <w:szCs w:val="24"/>
        </w:rPr>
        <w:lastRenderedPageBreak/>
        <w:t>.</w:t>
      </w:r>
      <w:r w:rsidR="00935982" w:rsidRPr="00A84119">
        <w:rPr>
          <w:rFonts w:ascii="Times New Roman" w:hAnsi="Times New Roman"/>
          <w:sz w:val="24"/>
          <w:szCs w:val="24"/>
        </w:rPr>
        <w:t xml:space="preserve">  </w:t>
      </w:r>
      <w:r w:rsidR="00935982" w:rsidRPr="00A84119">
        <w:rPr>
          <w:rFonts w:ascii="Times New Roman" w:eastAsia="Times New Roman" w:hAnsi="Times New Roman"/>
          <w:sz w:val="24"/>
          <w:szCs w:val="24"/>
        </w:rPr>
        <w:t xml:space="preserve">Рабочая программа по предмету  «Изобразительное искусство» в </w:t>
      </w:r>
      <w:r w:rsidR="00A84119" w:rsidRPr="00A84119">
        <w:rPr>
          <w:rFonts w:ascii="Times New Roman" w:eastAsia="Times New Roman" w:hAnsi="Times New Roman"/>
          <w:sz w:val="24"/>
          <w:szCs w:val="24"/>
        </w:rPr>
        <w:t>6</w:t>
      </w:r>
      <w:r w:rsidR="00935982" w:rsidRPr="00A84119">
        <w:rPr>
          <w:rFonts w:ascii="Times New Roman" w:eastAsia="Times New Roman" w:hAnsi="Times New Roman"/>
          <w:sz w:val="24"/>
          <w:szCs w:val="24"/>
        </w:rPr>
        <w:t xml:space="preserve">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</w:t>
      </w:r>
      <w:proofErr w:type="spellStart"/>
      <w:r w:rsidR="00935982" w:rsidRPr="00A84119">
        <w:rPr>
          <w:rFonts w:ascii="Times New Roman" w:eastAsia="Times New Roman" w:hAnsi="Times New Roman"/>
          <w:sz w:val="24"/>
          <w:szCs w:val="24"/>
        </w:rPr>
        <w:t>Неменского</w:t>
      </w:r>
      <w:proofErr w:type="spellEnd"/>
      <w:r w:rsidR="00935982" w:rsidRPr="00A84119">
        <w:rPr>
          <w:rFonts w:ascii="Times New Roman" w:eastAsia="Times New Roman" w:hAnsi="Times New Roman"/>
          <w:sz w:val="24"/>
          <w:szCs w:val="24"/>
        </w:rPr>
        <w:t>.</w:t>
      </w:r>
    </w:p>
    <w:p w:rsidR="00935982" w:rsidRPr="00A84119" w:rsidRDefault="00935982" w:rsidP="00935982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A84119">
        <w:rPr>
          <w:rFonts w:ascii="Times New Roman" w:eastAsia="Times New Roman" w:hAnsi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</w:t>
      </w:r>
      <w:proofErr w:type="spellStart"/>
      <w:r w:rsidRPr="00A84119">
        <w:rPr>
          <w:rFonts w:ascii="Times New Roman" w:eastAsia="Times New Roman" w:hAnsi="Times New Roman"/>
          <w:color w:val="000000"/>
          <w:sz w:val="24"/>
          <w:szCs w:val="24"/>
        </w:rPr>
        <w:t>Прииртышская</w:t>
      </w:r>
      <w:proofErr w:type="spellEnd"/>
      <w:r w:rsidRPr="00A84119">
        <w:rPr>
          <w:rFonts w:ascii="Times New Roman" w:eastAsia="Times New Roman" w:hAnsi="Times New Roman"/>
          <w:color w:val="000000"/>
          <w:sz w:val="24"/>
          <w:szCs w:val="24"/>
        </w:rPr>
        <w:t xml:space="preserve">  СОШ» - «</w:t>
      </w:r>
      <w:proofErr w:type="spellStart"/>
      <w:r w:rsidRPr="00A84119">
        <w:rPr>
          <w:rFonts w:ascii="Times New Roman" w:eastAsia="Times New Roman" w:hAnsi="Times New Roman"/>
          <w:color w:val="000000"/>
          <w:sz w:val="24"/>
          <w:szCs w:val="24"/>
        </w:rPr>
        <w:t>Полуяновская</w:t>
      </w:r>
      <w:proofErr w:type="spellEnd"/>
      <w:r w:rsidRPr="00A84119">
        <w:rPr>
          <w:rFonts w:ascii="Times New Roman" w:eastAsia="Times New Roman" w:hAnsi="Times New Roman"/>
          <w:color w:val="000000"/>
          <w:sz w:val="24"/>
          <w:szCs w:val="24"/>
        </w:rPr>
        <w:t xml:space="preserve"> СОШ»  на 2019-2020 учебный год.</w:t>
      </w:r>
      <w:r w:rsidRPr="00A84119">
        <w:rPr>
          <w:rFonts w:ascii="Times New Roman" w:eastAsia="Times New Roman" w:hAnsi="Times New Roman"/>
          <w:sz w:val="24"/>
          <w:szCs w:val="24"/>
        </w:rPr>
        <w:t xml:space="preserve"> На изучение предмета отводится 1 ч в неделю,  34 ч в год</w:t>
      </w:r>
    </w:p>
    <w:p w:rsidR="00F5557A" w:rsidRPr="00A84119" w:rsidRDefault="00F5557A" w:rsidP="00F5557A">
      <w:pPr>
        <w:pStyle w:val="a5"/>
        <w:rPr>
          <w:rFonts w:ascii="Times New Roman" w:hAnsi="Times New Roman"/>
          <w:sz w:val="24"/>
          <w:szCs w:val="24"/>
        </w:rPr>
      </w:pPr>
    </w:p>
    <w:p w:rsidR="00F5557A" w:rsidRPr="00A84119" w:rsidRDefault="003028F1" w:rsidP="00CD01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Планируем</w:t>
      </w:r>
      <w:r w:rsidR="005D263E" w:rsidRPr="00A84119">
        <w:rPr>
          <w:rFonts w:ascii="Times New Roman" w:hAnsi="Times New Roman"/>
          <w:b/>
          <w:sz w:val="24"/>
          <w:szCs w:val="24"/>
        </w:rPr>
        <w:t>ые результаты освоения учебного предмета</w:t>
      </w:r>
    </w:p>
    <w:p w:rsidR="00B575ED" w:rsidRPr="00A84119" w:rsidRDefault="002D5469" w:rsidP="00B575ED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видения окружающего мира; развитие наблюдательности, способности к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proofErr w:type="gramEnd"/>
      <w:r w:rsidRPr="00A8411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 w:rsidRPr="00A84119">
        <w:rPr>
          <w:rFonts w:ascii="Times New Roman" w:hAnsi="Times New Roman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народов, классические произведения отечественного и зарубежного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 понимании красоты человека;</w:t>
      </w:r>
      <w:proofErr w:type="gramEnd"/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декоративно-прикладных, в архитектуре и дизайне; приобретение опыта работы над визуальным образом в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различных видах визуально-пространственных искусств, в специфических формах художественной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искусства;</w:t>
      </w:r>
      <w:proofErr w:type="gramEnd"/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формирование активного отношения к традициям художественной культуры как смысловой, эстетической и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личностно-значимой ценности.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</w:p>
    <w:p w:rsidR="0069431B" w:rsidRPr="00A84119" w:rsidRDefault="00F9031D" w:rsidP="00B575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841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="00594CA3" w:rsidRPr="00A841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tbl>
      <w:tblPr>
        <w:tblStyle w:val="a8"/>
        <w:tblW w:w="0" w:type="auto"/>
        <w:tblLook w:val="04A0"/>
      </w:tblPr>
      <w:tblGrid>
        <w:gridCol w:w="7692"/>
        <w:gridCol w:w="7692"/>
      </w:tblGrid>
      <w:tr w:rsidR="00B575ED" w:rsidRPr="00A84119" w:rsidTr="00B575ED">
        <w:tc>
          <w:tcPr>
            <w:tcW w:w="7692" w:type="dxa"/>
          </w:tcPr>
          <w:p w:rsidR="00B575ED" w:rsidRPr="00A84119" w:rsidRDefault="00A84119" w:rsidP="00B575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692" w:type="dxa"/>
          </w:tcPr>
          <w:p w:rsidR="00B575ED" w:rsidRPr="00A84119" w:rsidRDefault="00A84119" w:rsidP="00B575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  <w:proofErr w:type="gramEnd"/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B575ED" w:rsidRPr="00A84119" w:rsidTr="00B575ED">
        <w:tc>
          <w:tcPr>
            <w:tcW w:w="7692" w:type="dxa"/>
          </w:tcPr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называть пространственные и временные виды искусства и объяснять, в чем состоит различие временных и пространственных видов искусства;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объяснять разницу между предметом изображения, сюжетом и содержанием изображения;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композиционным навыкам работы, чувству ритма, работе с различными художественными материалами;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образы, используя все выразительные возможности художественных материалов;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простым навыкам изображения с помощью пятна и тональных отношений;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навыку плоскостного силуэтного изображения обычных, простых предметов (кухонная утварь);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изображать сложную форму предмета (силуэт) как соотношение простых геометрических фигур, соблюдая их пропорции;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линейные изображения геометрических тел и натюрморт с натуры из геометрических тел;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строить изображения простых предметов по правилам линейной перспективы;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передавать с помощью света характер формы и эмоциональное напряжение в композиции натюрморта;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творческому опыту выполнения графического натюрморта и гравюры наклейками на картоне;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выражать цветом в натюрморте собственное настроение и переживания;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рассуждать о разных способах передачи перспективы в изобразительном искусстве как выражении различных мировоззренческих смыслов;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применять перспективу в практической творческой работе;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перспективных сокращений в зарисовках наблюдаемого;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уходящего вдаль пространства, применяя правила линейной и воздушной перспективы;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видеть, наблюдать и эстетически переживать изменчивость цветового состояния и настроения в природе;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создания пейзажных зарисовок;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      </w:r>
            <w:proofErr w:type="spellStart"/>
            <w:r w:rsidRPr="00A84119">
              <w:rPr>
                <w:rFonts w:ascii="Times New Roman" w:hAnsi="Times New Roman"/>
                <w:sz w:val="24"/>
                <w:szCs w:val="24"/>
              </w:rPr>
              <w:t>коллажные</w:t>
            </w:r>
            <w:proofErr w:type="spellEnd"/>
            <w:r w:rsidRPr="00A84119">
              <w:rPr>
                <w:rFonts w:ascii="Times New Roman" w:hAnsi="Times New Roman"/>
                <w:sz w:val="24"/>
                <w:szCs w:val="24"/>
              </w:rPr>
              <w:t xml:space="preserve"> техники;</w:t>
            </w:r>
          </w:p>
          <w:p w:rsidR="00B575ED" w:rsidRPr="00A84119" w:rsidRDefault="00B575ED" w:rsidP="00A84119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2" w:type="dxa"/>
          </w:tcPr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A84119" w:rsidRPr="00A84119" w:rsidRDefault="00A84119" w:rsidP="00A84119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      </w:r>
            <w:proofErr w:type="spellStart"/>
            <w:r w:rsidRPr="00A84119">
              <w:rPr>
                <w:rFonts w:ascii="Times New Roman" w:hAnsi="Times New Roman"/>
                <w:sz w:val="24"/>
                <w:szCs w:val="24"/>
              </w:rPr>
              <w:t>коллажные</w:t>
            </w:r>
            <w:proofErr w:type="spellEnd"/>
            <w:r w:rsidRPr="00A84119">
              <w:rPr>
                <w:rFonts w:ascii="Times New Roman" w:hAnsi="Times New Roman"/>
                <w:sz w:val="24"/>
                <w:szCs w:val="24"/>
              </w:rPr>
              <w:t xml:space="preserve"> техники;</w:t>
            </w:r>
          </w:p>
          <w:p w:rsidR="00B575ED" w:rsidRPr="00A84119" w:rsidRDefault="00B575ED" w:rsidP="00B575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84119" w:rsidRPr="00A84119" w:rsidRDefault="00A84119" w:rsidP="00A8411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0117" w:rsidRPr="00A84119" w:rsidRDefault="00594CA3" w:rsidP="00A8411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Содержание предмета «Изобразительное искусство»</w:t>
      </w:r>
      <w:r w:rsidR="00CD0117" w:rsidRPr="00A84119">
        <w:rPr>
          <w:rFonts w:ascii="Times New Roman" w:hAnsi="Times New Roman"/>
          <w:b/>
          <w:sz w:val="24"/>
          <w:szCs w:val="24"/>
        </w:rPr>
        <w:t>.</w:t>
      </w:r>
    </w:p>
    <w:p w:rsidR="000072B3" w:rsidRPr="00A84119" w:rsidRDefault="000072B3" w:rsidP="00456722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72B3" w:rsidRPr="00A84119" w:rsidRDefault="000072B3" w:rsidP="000072B3">
      <w:pPr>
        <w:pStyle w:val="ac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Виды изобразительного искусства и основы образного языка 9 ч.</w:t>
      </w:r>
    </w:p>
    <w:p w:rsidR="000072B3" w:rsidRPr="00A84119" w:rsidRDefault="000072B3" w:rsidP="000072B3">
      <w:pPr>
        <w:pStyle w:val="ac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Основы представлений о языке изобразительного искусства. Все элементы и средства этого языка слу</w:t>
      </w:r>
      <w:r w:rsidRPr="00A84119">
        <w:softHyphen/>
        <w:t>жат для передачи значимых смыслов, являются изобразительным способом выражения содержания. Художник, изображая видимый мир, рассказывает о своем восприятии жизни, а зритель при сформирован</w:t>
      </w:r>
      <w:r w:rsidRPr="00A84119">
        <w:softHyphen/>
        <w:t>ных зрительских умениях понимает произведение искусства через сопереживание его образному содержанию. Тематическая картина как обобщенный и целостный образ, как результат наблюдений и размышлений художника над жизнью. Знакомство с классическими произведениями, составляющими золотой фонд мирового и отечественного искусства. Место и роль картины в искусстве XX века.</w:t>
      </w:r>
    </w:p>
    <w:p w:rsidR="000072B3" w:rsidRPr="00A84119" w:rsidRDefault="000072B3" w:rsidP="000072B3">
      <w:pPr>
        <w:pStyle w:val="ac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Мир наших вещей. Натюрморт. 7ч.</w:t>
      </w:r>
    </w:p>
    <w:p w:rsidR="000072B3" w:rsidRPr="00A84119" w:rsidRDefault="000072B3" w:rsidP="000072B3">
      <w:pPr>
        <w:pStyle w:val="ac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История развития жанра «натюрморт» в контексте развития художественной культуры. Натюрморт как отражение мировоззрения художника, живущего в определенное время, и как творческая лаборатория художника. Особенности выражения содержания натюрморта в графике и живописи. Художественно-выразительные средства изображения предметного мира (композиция, перспектива, форма, объем, свет).</w:t>
      </w:r>
    </w:p>
    <w:p w:rsidR="000072B3" w:rsidRPr="00A84119" w:rsidRDefault="000072B3" w:rsidP="000072B3">
      <w:pPr>
        <w:pStyle w:val="ac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Вглядываясь в человека. Портрет. 10ч.</w:t>
      </w:r>
    </w:p>
    <w:p w:rsidR="000072B3" w:rsidRPr="00A84119" w:rsidRDefault="000072B3" w:rsidP="000072B3">
      <w:pPr>
        <w:pStyle w:val="ac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 xml:space="preserve">Приобщение к культурному наследию человечества через знакомство с искусством портрета разных эпох. Содержание портрета — интерес к личности, наделенной индивидуальными качествами. Сходство </w:t>
      </w:r>
      <w:proofErr w:type="gramStart"/>
      <w:r w:rsidRPr="00A84119">
        <w:t>портретируемого</w:t>
      </w:r>
      <w:proofErr w:type="gramEnd"/>
      <w:r w:rsidRPr="00A84119">
        <w:t xml:space="preserve"> внешнее и внутреннее. Художественно-выразительные средства портрета (композиция, ритм, форма, линия, объем, свет). Портрет как способ наблюдения человека и понимания его. Изображение человека в графике, живописи, скульптуре. Пропорции и строение фигуры человека. Изображение человека в истории искусства разных эпох. Образ человека в европейском и русском искусстве, в современном мире. Монументальная скульптура и образ истории народа.</w:t>
      </w:r>
    </w:p>
    <w:p w:rsidR="000072B3" w:rsidRPr="00A84119" w:rsidRDefault="000072B3" w:rsidP="000072B3">
      <w:pPr>
        <w:pStyle w:val="ac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Человек и пространство. Пейзаж.8 ч.</w:t>
      </w:r>
    </w:p>
    <w:p w:rsidR="000072B3" w:rsidRPr="00A84119" w:rsidRDefault="000072B3" w:rsidP="000072B3">
      <w:pPr>
        <w:pStyle w:val="ac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Жанры в изобразительном искусстве. Жанр пейзажа как изображение пространства, как отражение впечатлений и переживаний художника. Историческое развитие жанра. Основные вехи в развитии жанра пейзажа. Образ природы в произведениях русских и зарубежных художников-пейзажистов. Виды пейзажей. 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0072B3" w:rsidRPr="00A84119" w:rsidRDefault="000072B3" w:rsidP="00456722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D2B90" w:rsidRPr="00A84119" w:rsidRDefault="00BD2B90" w:rsidP="00A84119">
      <w:pPr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3656"/>
        <w:gridCol w:w="1467"/>
        <w:gridCol w:w="1418"/>
        <w:gridCol w:w="5635"/>
      </w:tblGrid>
      <w:tr w:rsidR="00C30C7D" w:rsidRPr="00A84119" w:rsidTr="00C30C7D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6" w:type="dxa"/>
            <w:vMerge w:val="restart"/>
            <w:shd w:val="clear" w:color="auto" w:fill="auto"/>
            <w:vAlign w:val="center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35" w:type="dxa"/>
            <w:vMerge w:val="restart"/>
            <w:vAlign w:val="center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C30C7D" w:rsidRPr="00A84119" w:rsidTr="00C30C7D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Примерная</w:t>
            </w:r>
          </w:p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shd w:val="clear" w:color="auto" w:fill="auto"/>
          </w:tcPr>
          <w:p w:rsidR="00C30C7D" w:rsidRPr="00A84119" w:rsidRDefault="000072B3" w:rsidP="00007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Cs/>
                <w:sz w:val="24"/>
                <w:szCs w:val="24"/>
              </w:rPr>
              <w:t xml:space="preserve">Виды изобразительного искусства и основы образного языка 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5" w:type="dxa"/>
            <w:vMerge w:val="restart"/>
          </w:tcPr>
          <w:p w:rsidR="00C30C7D" w:rsidRPr="00A84119" w:rsidRDefault="00F81A0C" w:rsidP="00B60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r w:rsidRPr="00A84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изображение на плоскости, в объеме, с натуры, по памяти, воображению; декоративная и конструктивная работа, лепка, аппликация, объемно-пространственное моделирование; проектно-конструктивная деятельность, худ</w:t>
            </w:r>
            <w:proofErr w:type="gramStart"/>
            <w:r w:rsidRPr="00A84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84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84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A84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отографирование и видеосъемка; восприятие явлений действительности и произведений искусств; обсуждений работ товарищей и результатов коллективного творчества; обсуждение худ. наследия, подбор иллюстраций, прослушивание литературных и музыкальных произведений, народных, классических и современных.</w:t>
            </w: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shd w:val="clear" w:color="auto" w:fill="auto"/>
          </w:tcPr>
          <w:p w:rsidR="00C30C7D" w:rsidRPr="00A84119" w:rsidRDefault="000072B3" w:rsidP="00007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Cs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shd w:val="clear" w:color="auto" w:fill="auto"/>
          </w:tcPr>
          <w:p w:rsidR="00C30C7D" w:rsidRPr="00A84119" w:rsidRDefault="000072B3" w:rsidP="00007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Cs/>
                <w:sz w:val="24"/>
                <w:szCs w:val="24"/>
              </w:rPr>
              <w:t>Вглядываясь в человека. Портрет</w:t>
            </w: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shd w:val="clear" w:color="auto" w:fill="auto"/>
          </w:tcPr>
          <w:p w:rsidR="00C30C7D" w:rsidRPr="00A84119" w:rsidRDefault="000072B3" w:rsidP="000072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Cs/>
                <w:sz w:val="24"/>
                <w:szCs w:val="24"/>
              </w:rPr>
              <w:t>Человек и пространство. Пейзаж</w:t>
            </w: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C30C7D" w:rsidRPr="00A84119" w:rsidRDefault="00C30C7D" w:rsidP="00BE6C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D23B55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D23B55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C30C7D" w:rsidRPr="00A84119" w:rsidRDefault="00C30C7D" w:rsidP="00BE6C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D23B55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D23B55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C30C7D" w:rsidRPr="00A84119" w:rsidRDefault="00C30C7D" w:rsidP="00BE6C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C30C7D" w:rsidRPr="00A84119" w:rsidRDefault="00C30C7D" w:rsidP="00BE6C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5" w:type="dxa"/>
            <w:vMerge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0C7D" w:rsidRPr="00A84119" w:rsidTr="00C30C7D">
        <w:trPr>
          <w:jc w:val="center"/>
        </w:trPr>
        <w:tc>
          <w:tcPr>
            <w:tcW w:w="702" w:type="dxa"/>
            <w:shd w:val="clear" w:color="auto" w:fill="auto"/>
          </w:tcPr>
          <w:p w:rsidR="00C30C7D" w:rsidRPr="00A84119" w:rsidRDefault="00C30C7D" w:rsidP="00BE6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C30C7D" w:rsidRPr="00A84119" w:rsidRDefault="00C30C7D" w:rsidP="00BE6C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35" w:type="dxa"/>
          </w:tcPr>
          <w:p w:rsidR="00C30C7D" w:rsidRPr="00A84119" w:rsidRDefault="00C30C7D" w:rsidP="00BE6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D2B90" w:rsidRPr="00A84119" w:rsidRDefault="00BD2B90" w:rsidP="00BD2B9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E6C4F" w:rsidRPr="00A84119" w:rsidRDefault="00BE6C4F" w:rsidP="00A33A04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</w:p>
    <w:p w:rsidR="00CD0117" w:rsidRPr="00A84119" w:rsidRDefault="00CD0117" w:rsidP="00546BEA">
      <w:pPr>
        <w:rPr>
          <w:rFonts w:ascii="Times New Roman" w:hAnsi="Times New Roman"/>
          <w:sz w:val="24"/>
          <w:szCs w:val="24"/>
        </w:rPr>
      </w:pPr>
    </w:p>
    <w:sectPr w:rsidR="00CD0117" w:rsidRPr="00A84119" w:rsidSect="00AD79DA">
      <w:pgSz w:w="16838" w:h="11906" w:orient="landscape"/>
      <w:pgMar w:top="89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F04"/>
    <w:multiLevelType w:val="multilevel"/>
    <w:tmpl w:val="C2C4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9484A"/>
    <w:multiLevelType w:val="hybridMultilevel"/>
    <w:tmpl w:val="E334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E03B2"/>
    <w:multiLevelType w:val="hybridMultilevel"/>
    <w:tmpl w:val="E334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3407F"/>
    <w:multiLevelType w:val="multilevel"/>
    <w:tmpl w:val="017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36D88"/>
    <w:multiLevelType w:val="multilevel"/>
    <w:tmpl w:val="9A6A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FA5463"/>
    <w:multiLevelType w:val="multilevel"/>
    <w:tmpl w:val="478E8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76460"/>
    <w:multiLevelType w:val="multilevel"/>
    <w:tmpl w:val="E6B8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486B34"/>
    <w:multiLevelType w:val="multilevel"/>
    <w:tmpl w:val="A730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878D9"/>
    <w:multiLevelType w:val="hybridMultilevel"/>
    <w:tmpl w:val="FD704C90"/>
    <w:lvl w:ilvl="0" w:tplc="8E7EE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10"/>
  </w:num>
  <w:num w:numId="10">
    <w:abstractNumId w:val="13"/>
  </w:num>
  <w:num w:numId="11">
    <w:abstractNumId w:val="9"/>
  </w:num>
  <w:num w:numId="12">
    <w:abstractNumId w:val="0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9E5"/>
    <w:rsid w:val="000072B3"/>
    <w:rsid w:val="00033B52"/>
    <w:rsid w:val="00035BCA"/>
    <w:rsid w:val="00061F40"/>
    <w:rsid w:val="00094E88"/>
    <w:rsid w:val="000B2A1E"/>
    <w:rsid w:val="000D50E6"/>
    <w:rsid w:val="000E1D0A"/>
    <w:rsid w:val="00136A45"/>
    <w:rsid w:val="001440FA"/>
    <w:rsid w:val="001507BB"/>
    <w:rsid w:val="001B2FDA"/>
    <w:rsid w:val="001D12F3"/>
    <w:rsid w:val="001D5361"/>
    <w:rsid w:val="001D5E42"/>
    <w:rsid w:val="001E5A21"/>
    <w:rsid w:val="00244555"/>
    <w:rsid w:val="002A6009"/>
    <w:rsid w:val="002C0EA0"/>
    <w:rsid w:val="002D5469"/>
    <w:rsid w:val="002E1BBD"/>
    <w:rsid w:val="003028F1"/>
    <w:rsid w:val="003222C5"/>
    <w:rsid w:val="003A29FD"/>
    <w:rsid w:val="003A7981"/>
    <w:rsid w:val="003B47B2"/>
    <w:rsid w:val="003D239B"/>
    <w:rsid w:val="003E3DC2"/>
    <w:rsid w:val="00415BC9"/>
    <w:rsid w:val="00456722"/>
    <w:rsid w:val="004616BD"/>
    <w:rsid w:val="0048411D"/>
    <w:rsid w:val="00493CF7"/>
    <w:rsid w:val="004B7A20"/>
    <w:rsid w:val="004C7DD8"/>
    <w:rsid w:val="004F5621"/>
    <w:rsid w:val="00514975"/>
    <w:rsid w:val="00537ACE"/>
    <w:rsid w:val="00546BEA"/>
    <w:rsid w:val="00552580"/>
    <w:rsid w:val="0055675B"/>
    <w:rsid w:val="005632A7"/>
    <w:rsid w:val="00594CA3"/>
    <w:rsid w:val="005A4494"/>
    <w:rsid w:val="005B4144"/>
    <w:rsid w:val="005C1F11"/>
    <w:rsid w:val="005D263E"/>
    <w:rsid w:val="005E694D"/>
    <w:rsid w:val="00616777"/>
    <w:rsid w:val="00624E03"/>
    <w:rsid w:val="00634250"/>
    <w:rsid w:val="0063551A"/>
    <w:rsid w:val="006553B4"/>
    <w:rsid w:val="00657636"/>
    <w:rsid w:val="0069431B"/>
    <w:rsid w:val="006F594F"/>
    <w:rsid w:val="00705572"/>
    <w:rsid w:val="00720B0B"/>
    <w:rsid w:val="0072630C"/>
    <w:rsid w:val="00734BA8"/>
    <w:rsid w:val="0078069E"/>
    <w:rsid w:val="00782912"/>
    <w:rsid w:val="007903B3"/>
    <w:rsid w:val="00794A05"/>
    <w:rsid w:val="007D57F2"/>
    <w:rsid w:val="007E6BFB"/>
    <w:rsid w:val="00815B73"/>
    <w:rsid w:val="0085320A"/>
    <w:rsid w:val="008811A3"/>
    <w:rsid w:val="008E4E73"/>
    <w:rsid w:val="00910165"/>
    <w:rsid w:val="00923FE7"/>
    <w:rsid w:val="00933034"/>
    <w:rsid w:val="00935982"/>
    <w:rsid w:val="00962974"/>
    <w:rsid w:val="0096487F"/>
    <w:rsid w:val="00990672"/>
    <w:rsid w:val="009E3803"/>
    <w:rsid w:val="009E40A7"/>
    <w:rsid w:val="009E5745"/>
    <w:rsid w:val="00A0008C"/>
    <w:rsid w:val="00A03C12"/>
    <w:rsid w:val="00A13AB1"/>
    <w:rsid w:val="00A208B1"/>
    <w:rsid w:val="00A33A04"/>
    <w:rsid w:val="00A732CF"/>
    <w:rsid w:val="00A84119"/>
    <w:rsid w:val="00AD79DA"/>
    <w:rsid w:val="00AE332C"/>
    <w:rsid w:val="00B427D1"/>
    <w:rsid w:val="00B4372F"/>
    <w:rsid w:val="00B52F2F"/>
    <w:rsid w:val="00B56E7C"/>
    <w:rsid w:val="00B575ED"/>
    <w:rsid w:val="00B60240"/>
    <w:rsid w:val="00BA45AB"/>
    <w:rsid w:val="00BD2B90"/>
    <w:rsid w:val="00BE6C4F"/>
    <w:rsid w:val="00C01C78"/>
    <w:rsid w:val="00C07D19"/>
    <w:rsid w:val="00C30C7D"/>
    <w:rsid w:val="00C37EC8"/>
    <w:rsid w:val="00C45985"/>
    <w:rsid w:val="00C56B54"/>
    <w:rsid w:val="00C8354C"/>
    <w:rsid w:val="00CB607B"/>
    <w:rsid w:val="00CD0117"/>
    <w:rsid w:val="00CD31E5"/>
    <w:rsid w:val="00CD7662"/>
    <w:rsid w:val="00CF2792"/>
    <w:rsid w:val="00D05B58"/>
    <w:rsid w:val="00D23B55"/>
    <w:rsid w:val="00D3220D"/>
    <w:rsid w:val="00D92298"/>
    <w:rsid w:val="00DB5568"/>
    <w:rsid w:val="00E0540D"/>
    <w:rsid w:val="00E73269"/>
    <w:rsid w:val="00E949E5"/>
    <w:rsid w:val="00EE31AA"/>
    <w:rsid w:val="00F06CAE"/>
    <w:rsid w:val="00F5557A"/>
    <w:rsid w:val="00F74B38"/>
    <w:rsid w:val="00F81A0C"/>
    <w:rsid w:val="00F9031D"/>
    <w:rsid w:val="00FA5222"/>
    <w:rsid w:val="00FC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949E5"/>
    <w:pPr>
      <w:ind w:left="720"/>
      <w:contextualSpacing/>
    </w:pPr>
  </w:style>
  <w:style w:type="paragraph" w:styleId="a5">
    <w:name w:val="No Spacing"/>
    <w:link w:val="a6"/>
    <w:uiPriority w:val="1"/>
    <w:qFormat/>
    <w:rsid w:val="00E949E5"/>
    <w:rPr>
      <w:sz w:val="22"/>
      <w:szCs w:val="22"/>
      <w:lang w:eastAsia="en-US"/>
    </w:rPr>
  </w:style>
  <w:style w:type="paragraph" w:customStyle="1" w:styleId="a7">
    <w:name w:val="Знак"/>
    <w:basedOn w:val="a"/>
    <w:uiPriority w:val="99"/>
    <w:rsid w:val="00923FE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8">
    <w:name w:val="Table Grid"/>
    <w:basedOn w:val="a1"/>
    <w:uiPriority w:val="59"/>
    <w:locked/>
    <w:rsid w:val="009E40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CD0117"/>
    <w:rPr>
      <w:rFonts w:ascii="Times New Roman" w:hAnsi="Times New Roman"/>
      <w:sz w:val="22"/>
    </w:rPr>
  </w:style>
  <w:style w:type="character" w:customStyle="1" w:styleId="a6">
    <w:name w:val="Без интервала Знак"/>
    <w:link w:val="a5"/>
    <w:uiPriority w:val="1"/>
    <w:rsid w:val="00CD0117"/>
    <w:rPr>
      <w:sz w:val="22"/>
      <w:szCs w:val="22"/>
      <w:lang w:val="ru-RU" w:eastAsia="en-US" w:bidi="ar-SA"/>
    </w:rPr>
  </w:style>
  <w:style w:type="paragraph" w:customStyle="1" w:styleId="c39">
    <w:name w:val="c39"/>
    <w:basedOn w:val="a"/>
    <w:rsid w:val="00CD0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CD0117"/>
  </w:style>
  <w:style w:type="paragraph" w:customStyle="1" w:styleId="c0">
    <w:name w:val="c0"/>
    <w:basedOn w:val="a"/>
    <w:rsid w:val="00CD0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D0117"/>
  </w:style>
  <w:style w:type="character" w:customStyle="1" w:styleId="apple-converted-space">
    <w:name w:val="apple-converted-space"/>
    <w:basedOn w:val="a0"/>
    <w:rsid w:val="00CD0117"/>
  </w:style>
  <w:style w:type="paragraph" w:styleId="a9">
    <w:name w:val="Body Text"/>
    <w:basedOn w:val="a"/>
    <w:link w:val="aa"/>
    <w:uiPriority w:val="99"/>
    <w:unhideWhenUsed/>
    <w:rsid w:val="00CD011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rsid w:val="00CD0117"/>
    <w:rPr>
      <w:rFonts w:ascii="Times New Roman" w:eastAsia="Times New Roman" w:hAnsi="Times New Roman"/>
      <w:sz w:val="24"/>
      <w:szCs w:val="24"/>
    </w:rPr>
  </w:style>
  <w:style w:type="character" w:customStyle="1" w:styleId="c22">
    <w:name w:val="c22"/>
    <w:basedOn w:val="a0"/>
    <w:rsid w:val="00CD0117"/>
  </w:style>
  <w:style w:type="character" w:customStyle="1" w:styleId="ab">
    <w:name w:val="Основной текст + Полужирный"/>
    <w:uiPriority w:val="99"/>
    <w:rsid w:val="00CD0117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uiPriority w:val="99"/>
    <w:rsid w:val="00CD0117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CD0117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CD0117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CD0117"/>
    <w:rPr>
      <w:rFonts w:ascii="Sylfaen" w:hAnsi="Sylfaen" w:cs="Sylfaen"/>
      <w:i/>
      <w:iCs/>
      <w:spacing w:val="0"/>
      <w:sz w:val="13"/>
      <w:szCs w:val="13"/>
    </w:rPr>
  </w:style>
  <w:style w:type="paragraph" w:styleId="ac">
    <w:name w:val="Normal (Web)"/>
    <w:basedOn w:val="a"/>
    <w:uiPriority w:val="99"/>
    <w:unhideWhenUsed/>
    <w:rsid w:val="00CD0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F90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933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933034"/>
  </w:style>
  <w:style w:type="character" w:customStyle="1" w:styleId="c3">
    <w:name w:val="c3"/>
    <w:basedOn w:val="a0"/>
    <w:rsid w:val="00933034"/>
  </w:style>
  <w:style w:type="character" w:customStyle="1" w:styleId="c25">
    <w:name w:val="c25"/>
    <w:basedOn w:val="a0"/>
    <w:rsid w:val="00933034"/>
  </w:style>
  <w:style w:type="paragraph" w:customStyle="1" w:styleId="c11">
    <w:name w:val="c11"/>
    <w:basedOn w:val="a"/>
    <w:rsid w:val="00933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933034"/>
  </w:style>
  <w:style w:type="character" w:customStyle="1" w:styleId="c4">
    <w:name w:val="c4"/>
    <w:basedOn w:val="a0"/>
    <w:rsid w:val="00933034"/>
  </w:style>
  <w:style w:type="paragraph" w:customStyle="1" w:styleId="c47">
    <w:name w:val="c47"/>
    <w:basedOn w:val="a"/>
    <w:rsid w:val="00933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basedOn w:val="a0"/>
    <w:rsid w:val="00933034"/>
  </w:style>
  <w:style w:type="character" w:customStyle="1" w:styleId="fontstyle01">
    <w:name w:val="fontstyle01"/>
    <w:basedOn w:val="a0"/>
    <w:rsid w:val="002D546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B575E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6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pr_u</dc:creator>
  <cp:keywords/>
  <dc:description/>
  <cp:lastModifiedBy>Тимур</cp:lastModifiedBy>
  <cp:revision>73</cp:revision>
  <dcterms:created xsi:type="dcterms:W3CDTF">2012-07-24T12:26:00Z</dcterms:created>
  <dcterms:modified xsi:type="dcterms:W3CDTF">2019-10-29T17:15:00Z</dcterms:modified>
</cp:coreProperties>
</file>