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7B" w:rsidRDefault="00BE5E7B" w:rsidP="00BE5E7B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Прииртышская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5D263E">
        <w:rPr>
          <w:rFonts w:ascii="Times New Roman" w:eastAsia="Times New Roman" w:hAnsi="Times New Roman"/>
          <w:bCs/>
          <w:sz w:val="24"/>
          <w:szCs w:val="24"/>
        </w:rPr>
        <w:t>Полуяновская</w:t>
      </w:r>
      <w:proofErr w:type="spellEnd"/>
      <w:r w:rsidRPr="005D263E">
        <w:rPr>
          <w:rFonts w:ascii="Times New Roman" w:eastAsia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924877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Cs/>
          <w:sz w:val="24"/>
          <w:szCs w:val="24"/>
        </w:rPr>
        <w:t>РАБОЧАЯ ПРОГРАММА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по ИЗО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для 6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 xml:space="preserve"> класса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на 2019-2020 учебный год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Планирование составлено в соответствии</w:t>
      </w:r>
    </w:p>
    <w:p w:rsidR="00BE5E7B" w:rsidRPr="005D263E" w:rsidRDefault="00BE5E7B" w:rsidP="00BE5E7B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ФГОС О</w:t>
      </w:r>
      <w:r w:rsidRPr="005D263E">
        <w:rPr>
          <w:rFonts w:ascii="Times New Roman" w:eastAsia="Times New Roman" w:hAnsi="Times New Roman"/>
          <w:b/>
          <w:bCs/>
          <w:sz w:val="24"/>
          <w:szCs w:val="24"/>
        </w:rPr>
        <w:t>ОО</w:t>
      </w:r>
    </w:p>
    <w:p w:rsidR="00BE5E7B" w:rsidRPr="005D263E" w:rsidRDefault="00BE5E7B" w:rsidP="00BE5E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 xml:space="preserve">Составитель программы: </w:t>
      </w:r>
      <w:proofErr w:type="spellStart"/>
      <w:r w:rsidRPr="005D263E">
        <w:rPr>
          <w:rFonts w:ascii="Times New Roman" w:eastAsia="Times New Roman" w:hAnsi="Times New Roman"/>
          <w:b/>
          <w:sz w:val="24"/>
          <w:szCs w:val="24"/>
        </w:rPr>
        <w:t>Мухамедулина</w:t>
      </w:r>
      <w:proofErr w:type="spellEnd"/>
      <w:r w:rsidRPr="005D263E">
        <w:rPr>
          <w:rFonts w:ascii="Times New Roman" w:eastAsia="Times New Roman" w:hAnsi="Times New Roman"/>
          <w:b/>
          <w:sz w:val="24"/>
          <w:szCs w:val="24"/>
        </w:rPr>
        <w:t xml:space="preserve"> З.М.,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 xml:space="preserve">учитель начальных классов 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D263E">
        <w:rPr>
          <w:rFonts w:ascii="Times New Roman" w:eastAsia="Times New Roman" w:hAnsi="Times New Roman"/>
          <w:b/>
          <w:sz w:val="24"/>
          <w:szCs w:val="24"/>
        </w:rPr>
        <w:t>первой квалификационной категории.</w:t>
      </w: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E5E7B" w:rsidRPr="005D263E" w:rsidRDefault="00BE5E7B" w:rsidP="00BE5E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BE5E7B" w:rsidRDefault="00BE5E7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</w:rPr>
        <w:t>д. Полуянова</w:t>
      </w:r>
    </w:p>
    <w:p w:rsidR="00BE5E7B" w:rsidRDefault="00BE5E7B" w:rsidP="00B90E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5D263E">
        <w:rPr>
          <w:rFonts w:ascii="Times New Roman" w:eastAsia="Times New Roman" w:hAnsi="Times New Roman"/>
          <w:b/>
          <w:iCs/>
          <w:sz w:val="24"/>
          <w:szCs w:val="24"/>
        </w:rPr>
        <w:t>2019 год</w:t>
      </w:r>
    </w:p>
    <w:p w:rsidR="00BE5E7B" w:rsidRDefault="00BE5E7B" w:rsidP="00BE5E7B">
      <w:pPr>
        <w:spacing w:after="0" w:line="240" w:lineRule="auto"/>
        <w:rPr>
          <w:rFonts w:ascii="Times New Roman" w:hAnsi="Times New Roman"/>
          <w:b/>
          <w:bCs/>
        </w:rPr>
      </w:pPr>
    </w:p>
    <w:p w:rsidR="00BE5E7B" w:rsidRPr="00A84119" w:rsidRDefault="00BE5E7B" w:rsidP="00BE5E7B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E5E7B" w:rsidRPr="00A84119" w:rsidRDefault="00BE5E7B" w:rsidP="00BE5E7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BE5E7B" w:rsidRPr="00A84119" w:rsidRDefault="00BE5E7B" w:rsidP="00BE5E7B">
      <w:pPr>
        <w:rPr>
          <w:rFonts w:ascii="Times New Roman" w:hAnsi="Times New Roman"/>
          <w:b/>
          <w:bCs/>
          <w:sz w:val="24"/>
          <w:szCs w:val="24"/>
        </w:rPr>
      </w:pP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1) формирование основ художественной культуры обучающихся как части их общей духовнойкультуры, как особого способа познания жизни и средства организации общения; развитие эстетического,эмоционально-ценностного видения окружающего мира; развитие наблюдательности, способности ксопереживанию, зрительной памяти, ассоциативного мышления, художественного вкуса и творческого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воображения;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2) развитие визуально-пространственного мышления как формы эмоционально-ценностного освоениямира, самовыражения и ориентации в художественном и нравственном пространстве культуры;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3) освоение художественной культуры во всем многообразии ее видов, жанров и стилей какматериального выражения духовных ценностей, воплощенных в пространственных формах (фольклорноехудожественное творчество разных народов, классические произведения отечественного и зарубежногоискусства, искусство современности);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4) воспитание уважения к истории культуры своего Отечества, выраженной в архитектуре,изобразительном искусстве, в национальных образах предметно-материальной и пространственной среды,в понимании красоты человека;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5) приобретение опыта создания художественного образа в разных видах и жанрахвизуально-пространственных искусств: изобразительных (живопись, графика, скульптура),декоративно-прикладных, в архитектуре и дизайне; приобретение опыта работы над визуальным образом в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синтетических искусствах (театр и кино);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6) приобретение опыта работы различными художественными материалами и в разных техниках вразличных видах визуально-пространственных искусств, в специфических формах художественнойдеятельности, в том числе базирующихся на ИКТ (цифровая фотография, видеозапись, компьютернаяграфика, мультипликация и анимация);</w:t>
      </w:r>
      <w:r w:rsidRPr="00A84119">
        <w:rPr>
          <w:rFonts w:ascii="Times New Roman" w:hAnsi="Times New Roman"/>
          <w:color w:val="000000"/>
          <w:sz w:val="24"/>
          <w:szCs w:val="24"/>
        </w:rPr>
        <w:br/>
      </w:r>
      <w:r w:rsidRPr="00A84119">
        <w:rPr>
          <w:rStyle w:val="fontstyle01"/>
          <w:rFonts w:ascii="Times New Roman" w:hAnsi="Times New Roman" w:cs="Times New Roman"/>
          <w:sz w:val="24"/>
          <w:szCs w:val="24"/>
        </w:rPr>
        <w:t>7) развитие потребности в общении с произведениями изобразительного искусства, освоениепрактических умений и навыков восприятия, интерпретации и оценки произведений искусства;формирование активного отношения к традициям художественной культуры как смысловой, эстетической иличностно-значимой ценности.</w:t>
      </w:r>
    </w:p>
    <w:p w:rsidR="00BE5E7B" w:rsidRPr="00A84119" w:rsidRDefault="00BE5E7B" w:rsidP="00BE5E7B">
      <w:pPr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84119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Предметные результаты: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410"/>
        <w:gridCol w:w="7376"/>
      </w:tblGrid>
      <w:tr w:rsidR="00BE5E7B" w:rsidRPr="00A84119" w:rsidTr="008D363F"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научится:</w:t>
            </w:r>
          </w:p>
        </w:tc>
        <w:tc>
          <w:tcPr>
            <w:tcW w:w="7692" w:type="dxa"/>
          </w:tcPr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19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BE5E7B" w:rsidRPr="00A84119" w:rsidTr="008D363F"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называть пространственные и временные виды искусства и объяснять, в чем состоит различие временных и пространственных видов искусства;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объяснять разницу между предметом изображения, сюжетом и содержанием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композиционным навыкам работы, чувству ритма, работе с различными художественными материалами;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образы, используя все выразительные возможности художественных материалов;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простым навыкам изображения с помощью пятна и тональных отношений;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навыку плоскостного силуэтного изображения обычных, простых предметов (кухонная утварь);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изображать сложную форму предмета (силуэт) как соотношение простых геометрических фигур, соблюдая их пропорции;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создавать линейные изображения геометрических тел и натюрморт с натуры из геометрических тел;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строить изображения простых предметов по правилам линейной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передавать с помощью света характер формы и эмоциональное напряжение в композиции натюрморта;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творческому опыту выполнения графического натюрморта и гравюры наклейками на картоне;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выражать цветом в натюрморте собственное настроение и переживания;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рассуждать о разных способах передачи перспективы в изобразительном искусстве как выражении различных мировоззренческих смыслов;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применять перспективу в практической творческой работе;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перспективных сокращений в зарисовках наблюдаемого;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изображения уходящего вдаль пространства, применяя правила линейной и воздушной перспективы;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видеть, наблюдать и эстетически переживать изменчивость цветового состояния и настроения в природе;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создания пейзажных зарисовок;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92" w:type="dxa"/>
          </w:tcPr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и характеризовать понятия: пространство, ракурс, воздушная перспектива;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правилами работы на пленэре;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навыкам композиции, наблюдательной перспективы и ритмической организации плоскости изображения;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      </w:r>
          </w:p>
          <w:p w:rsidR="00BE5E7B" w:rsidRPr="00A84119" w:rsidRDefault="00BE5E7B" w:rsidP="00BE5E7B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4119">
              <w:rPr>
                <w:rFonts w:ascii="Times New Roman" w:hAnsi="Times New Roman"/>
                <w:sz w:val="24"/>
                <w:szCs w:val="24"/>
              </w:rPr>
      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      </w:r>
          </w:p>
          <w:p w:rsidR="00BE5E7B" w:rsidRPr="00A84119" w:rsidRDefault="00BE5E7B" w:rsidP="008D36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Содержание предмета «Изобразительное искусство».</w:t>
      </w:r>
    </w:p>
    <w:p w:rsidR="00BE5E7B" w:rsidRPr="00A84119" w:rsidRDefault="00BE5E7B" w:rsidP="00BE5E7B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Виды изобразительного искусства и основы образного языка 9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Основы представлений о языке изобразительного искусства. Все элементы и средства этого языка слу</w:t>
      </w:r>
      <w:r w:rsidRPr="00A84119">
        <w:softHyphen/>
        <w:t>жат для передачи значимых смыслов, являются изобразительным способом выражения содержания. Художник, изображая видимый мир, рассказывает о своем восприятии жизни, а зритель при сформирован</w:t>
      </w:r>
      <w:r w:rsidRPr="00A84119">
        <w:softHyphen/>
        <w:t>ных зрительских умениях понимает произведение искусства через сопереживание его образному содержанию. Тематическая картина как обобщенный и целостный образ, как результат наблюдений и размышлений художника над жизнью. Знакомство с классическими произведениями, составляющими золотой фонд мирового и отечественного искусства. Место и роль картины в искусстве XX века.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Мир наших вещей. Натюрморт. 7ч.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История развития жанра «натюрморт» в контексте развития художественной культуры. Натюрморт как отражение мировоззрения художника, живущего в определенное время, и как творческая лаборатория художника. Особенности выражения содержания натюрморта в графике и живописи. Художественно-выразительные средства изображения предметного мира (композиция, перспектива, форма, объем, свет).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Вглядываясь в человека. Портрет. 10ч.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Приобщение к культурному наследию человечества через знакомство с искусством портрета разных эпох. Содержание портрета — интерес к личности, наделенной индивидуальными качествами. Сходство портретируемого внешнее и внутреннее. Художественно-выразительные средства портрета (композиция, ритм, форма, линия, объем, свет). Портрет как способ наблюдения человека и понимания его. Изображение человека в графике, живописи, скульптуре. Пропорции и строение фигуры человека. Изображение человека в истории искусства разных эпох. Образ человека в европейском и русском искусстве, в современном мире. Монументальная скульптура и образ истории народа.</w:t>
      </w:r>
    </w:p>
    <w:p w:rsidR="00BE5E7B" w:rsidRPr="00A84119" w:rsidRDefault="00BE5E7B" w:rsidP="00BE5E7B">
      <w:pPr>
        <w:pStyle w:val="a8"/>
        <w:numPr>
          <w:ilvl w:val="0"/>
          <w:numId w:val="1"/>
        </w:numPr>
        <w:shd w:val="clear" w:color="auto" w:fill="FFFFFF"/>
        <w:spacing w:before="0" w:beforeAutospacing="0" w:after="167" w:afterAutospacing="0"/>
      </w:pPr>
      <w:r w:rsidRPr="00A84119">
        <w:rPr>
          <w:b/>
          <w:bCs/>
        </w:rPr>
        <w:t>Человек и пространство. Пейзаж.8 ч.</w:t>
      </w:r>
    </w:p>
    <w:p w:rsidR="00BE5E7B" w:rsidRPr="00A84119" w:rsidRDefault="00BE5E7B" w:rsidP="00BE5E7B">
      <w:pPr>
        <w:pStyle w:val="a8"/>
        <w:shd w:val="clear" w:color="auto" w:fill="FFFFFF"/>
        <w:spacing w:before="0" w:beforeAutospacing="0" w:after="167" w:afterAutospacing="0"/>
        <w:ind w:left="720"/>
      </w:pPr>
      <w:r w:rsidRPr="00A84119">
        <w:rPr>
          <w:rStyle w:val="apple-converted-space"/>
        </w:rPr>
        <w:t> </w:t>
      </w:r>
      <w:r w:rsidRPr="00A84119">
        <w:t>Жанры в изобразительном искусстве. Жанр пейзажа как изображение пространства, как отражение впечатлений и переживаний художника. Историческое развитие жанра. Основные вехи в развитии жанра пейзажа. Образ природы в произведениях русских и зарубежных художников-пейзажистов. Виды пейзажей. Особенности образно-выразительного языка пейзажа. Мотив пейзажа. Точка зрения и линия горизонта. Линейная и воздушная перспектива. Пейзаж настроения.</w:t>
      </w:r>
    </w:p>
    <w:p w:rsidR="00D37DD1" w:rsidRPr="00A84119" w:rsidRDefault="00D37DD1" w:rsidP="00D37DD1">
      <w:pPr>
        <w:jc w:val="center"/>
        <w:rPr>
          <w:rFonts w:ascii="Times New Roman" w:hAnsi="Times New Roman"/>
          <w:b/>
          <w:sz w:val="24"/>
          <w:szCs w:val="24"/>
        </w:rPr>
      </w:pPr>
      <w:r w:rsidRPr="00A84119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9897"/>
        <w:gridCol w:w="1592"/>
      </w:tblGrid>
      <w:tr w:rsidR="00FF657C" w:rsidRPr="00D513EC" w:rsidTr="00FF657C">
        <w:trPr>
          <w:trHeight w:val="234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7" w:type="dxa"/>
            <w:vMerge w:val="restart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657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FF657C" w:rsidRPr="00D513EC" w:rsidTr="00FF657C">
        <w:trPr>
          <w:trHeight w:val="402"/>
          <w:jc w:val="center"/>
        </w:trPr>
        <w:tc>
          <w:tcPr>
            <w:tcW w:w="702" w:type="dxa"/>
            <w:vMerge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vMerge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652378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1.Виды изобразительного искусства и основы образного языка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Изобразительное искусство в     семье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пластиче-ских</w:t>
            </w:r>
            <w:proofErr w:type="spellEnd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искусств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Рисунок -основа  изобразительного творчества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Линия   и ее   выразительные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Пятно как средство выражения. Композиция как   ритм пятен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Цвет. Основы </w:t>
            </w:r>
            <w:proofErr w:type="spellStart"/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цветоведения</w:t>
            </w:r>
            <w:proofErr w:type="spellEnd"/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в произведениях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Объемные   изображения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языка изображения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Реальность и фантазия в творчестве художника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65237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Мир наших вещей.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предметного мира: натюрморт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Понятие формы, Многообразие форм  окружающего  мира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Изображение объёма на плоскости и линейная перспектива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Освещение.   Свет и тень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Натюрморт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      в натюрморте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Выразительные возможности натюрморта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65237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3.Вглядываясь в человека. Портрет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человека   -главная тема    искусства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Конструкция Головы человека и её пропорции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Графический портретный    рисунок    и выразительность образа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графике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скульптуре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Сатирические образы человека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Образные возможности освещения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Портрет в живописи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цвета в портрете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Великие портретисты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10599" w:type="dxa"/>
            <w:gridSpan w:val="2"/>
            <w:shd w:val="clear" w:color="auto" w:fill="auto"/>
          </w:tcPr>
          <w:p w:rsidR="00FF657C" w:rsidRPr="00D513EC" w:rsidRDefault="00FF657C" w:rsidP="00652378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13E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Человек и пространство. Пейзаж</w:t>
            </w:r>
            <w:r w:rsidRPr="00D513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trHeight w:val="383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Жанры   в изобразительном искусстве. Правила линейной и воздушной перспективы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561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30- 31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Пейзаж – большой мир.  Пейзаж-настроение. Природа и художник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trHeight w:val="416"/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9897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пейзаж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3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Выразительные возможности изобразительного искусства.   Язык и смысл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  <w:vAlign w:val="center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FF657C" w:rsidRPr="00D513EC" w:rsidTr="00FF657C">
        <w:trPr>
          <w:jc w:val="center"/>
        </w:trPr>
        <w:tc>
          <w:tcPr>
            <w:tcW w:w="702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7" w:type="dxa"/>
            <w:shd w:val="clear" w:color="auto" w:fill="auto"/>
          </w:tcPr>
          <w:p w:rsidR="00FF657C" w:rsidRPr="00D513EC" w:rsidRDefault="00FF657C" w:rsidP="0065237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92" w:type="dxa"/>
            <w:shd w:val="clear" w:color="auto" w:fill="auto"/>
          </w:tcPr>
          <w:p w:rsidR="00FF657C" w:rsidRPr="00D513EC" w:rsidRDefault="00FF657C" w:rsidP="00FF657C">
            <w:pPr>
              <w:pStyle w:val="a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3E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37DD1" w:rsidRPr="00D513EC" w:rsidRDefault="00D37DD1" w:rsidP="00D37DD1">
      <w:pPr>
        <w:pStyle w:val="a5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C1D55" w:rsidRDefault="00AC1D55"/>
    <w:sectPr w:rsidR="00AC1D55" w:rsidSect="00BE5E7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6460"/>
    <w:multiLevelType w:val="multilevel"/>
    <w:tmpl w:val="E6B8D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5E7B"/>
    <w:rsid w:val="00AC1D55"/>
    <w:rsid w:val="00B13E18"/>
    <w:rsid w:val="00B90EDB"/>
    <w:rsid w:val="00BE5E7B"/>
    <w:rsid w:val="00D37DD1"/>
    <w:rsid w:val="00FF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6A43D"/>
  <w15:docId w15:val="{AA0C469D-F05E-4FAD-B2AA-6358B2B5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E5E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 Spacing"/>
    <w:link w:val="a6"/>
    <w:uiPriority w:val="1"/>
    <w:qFormat/>
    <w:rsid w:val="00BE5E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E5E7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rsid w:val="00BE5E7B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E5E7B"/>
  </w:style>
  <w:style w:type="paragraph" w:styleId="a8">
    <w:name w:val="Normal (Web)"/>
    <w:basedOn w:val="a"/>
    <w:uiPriority w:val="99"/>
    <w:unhideWhenUsed/>
    <w:rsid w:val="00BE5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E5E7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BE5E7B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E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1541</Words>
  <Characters>8787</Characters>
  <Application>Microsoft Office Word</Application>
  <DocSecurity>0</DocSecurity>
  <Lines>73</Lines>
  <Paragraphs>20</Paragraphs>
  <ScaleCrop>false</ScaleCrop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6</cp:revision>
  <dcterms:created xsi:type="dcterms:W3CDTF">2019-10-31T13:53:00Z</dcterms:created>
  <dcterms:modified xsi:type="dcterms:W3CDTF">2019-11-22T11:29:00Z</dcterms:modified>
</cp:coreProperties>
</file>