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35" w:rsidRPr="00442638" w:rsidRDefault="008F4E35" w:rsidP="008F4E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8F4E35" w:rsidRPr="00442638" w:rsidRDefault="008F4E35" w:rsidP="008F4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55"/>
      </w:tblGrid>
      <w:tr w:rsidR="008F4E35" w:rsidRPr="00442638" w:rsidTr="003B48FD">
        <w:trPr>
          <w:trHeight w:val="1686"/>
          <w:jc w:val="center"/>
        </w:trPr>
        <w:tc>
          <w:tcPr>
            <w:tcW w:w="222" w:type="dxa"/>
          </w:tcPr>
          <w:p w:rsidR="008F4E35" w:rsidRPr="00442638" w:rsidRDefault="008F4E35" w:rsidP="003B4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8F4E35" w:rsidRPr="00442638" w:rsidRDefault="008F4E35" w:rsidP="003B4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8F4E35" w:rsidRPr="00442638" w:rsidRDefault="008F4E35" w:rsidP="003B48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38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2215" cy="1762760"/>
                  <wp:effectExtent l="19050" t="0" r="0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21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предмету «Русский язык»</w:t>
      </w: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F63258">
        <w:rPr>
          <w:rFonts w:ascii="Times New Roman" w:hAnsi="Times New Roman" w:cs="Times New Roman"/>
          <w:bCs/>
          <w:sz w:val="24"/>
          <w:szCs w:val="24"/>
        </w:rPr>
        <w:t>6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F4E35" w:rsidRPr="00442638" w:rsidRDefault="008F4E35" w:rsidP="008F4E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E35" w:rsidRPr="00442638" w:rsidRDefault="008F4E35" w:rsidP="008F4E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4E35" w:rsidRPr="00442638" w:rsidRDefault="008F4E35" w:rsidP="008F4E35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8F4E35" w:rsidRPr="00442638" w:rsidRDefault="008F4E35" w:rsidP="008F4E35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 w:rsidR="00CE56F0">
        <w:rPr>
          <w:rFonts w:ascii="Times New Roman" w:hAnsi="Times New Roman" w:cs="Times New Roman"/>
          <w:bCs/>
          <w:sz w:val="24"/>
          <w:szCs w:val="24"/>
        </w:rPr>
        <w:t>О</w:t>
      </w:r>
      <w:r w:rsidRPr="00442638">
        <w:rPr>
          <w:rFonts w:ascii="Times New Roman" w:hAnsi="Times New Roman" w:cs="Times New Roman"/>
          <w:bCs/>
          <w:sz w:val="24"/>
          <w:szCs w:val="24"/>
        </w:rPr>
        <w:t>ОО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8F4E35" w:rsidRPr="00442638" w:rsidRDefault="008F4E35" w:rsidP="008F4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</w:t>
      </w:r>
      <w:r w:rsidR="00CE56F0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442638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8F4E35" w:rsidRDefault="008F4E35" w:rsidP="008F4E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</w:t>
      </w:r>
      <w:r>
        <w:rPr>
          <w:rFonts w:ascii="Times New Roman" w:hAnsi="Times New Roman" w:cs="Times New Roman"/>
          <w:sz w:val="24"/>
          <w:szCs w:val="24"/>
        </w:rPr>
        <w:t>егории</w:t>
      </w:r>
    </w:p>
    <w:p w:rsidR="008F4E35" w:rsidRDefault="008F4E35" w:rsidP="008F4E35">
      <w:pPr>
        <w:spacing w:after="0" w:line="240" w:lineRule="auto"/>
        <w:jc w:val="center"/>
        <w:rPr>
          <w:rStyle w:val="a8"/>
          <w:sz w:val="24"/>
          <w:szCs w:val="24"/>
        </w:rPr>
      </w:pPr>
      <w:r w:rsidRPr="00442638">
        <w:rPr>
          <w:rStyle w:val="a8"/>
          <w:sz w:val="24"/>
          <w:szCs w:val="24"/>
        </w:rPr>
        <w:t xml:space="preserve"> 2019 год</w:t>
      </w:r>
    </w:p>
    <w:p w:rsidR="00097D27" w:rsidRDefault="00097D27" w:rsidP="008F4E35">
      <w:pPr>
        <w:spacing w:after="0" w:line="240" w:lineRule="auto"/>
        <w:jc w:val="center"/>
        <w:rPr>
          <w:rStyle w:val="a8"/>
          <w:sz w:val="24"/>
          <w:szCs w:val="24"/>
        </w:rPr>
      </w:pPr>
    </w:p>
    <w:p w:rsidR="00097D27" w:rsidRDefault="00097D27" w:rsidP="008F4E35">
      <w:pPr>
        <w:spacing w:after="0" w:line="240" w:lineRule="auto"/>
        <w:jc w:val="center"/>
        <w:rPr>
          <w:rStyle w:val="a8"/>
          <w:sz w:val="24"/>
          <w:szCs w:val="24"/>
        </w:rPr>
      </w:pPr>
    </w:p>
    <w:p w:rsidR="00097D27" w:rsidRDefault="00097D27" w:rsidP="008F4E35">
      <w:pPr>
        <w:spacing w:after="0" w:line="240" w:lineRule="auto"/>
        <w:jc w:val="center"/>
        <w:rPr>
          <w:rStyle w:val="a8"/>
          <w:sz w:val="24"/>
          <w:szCs w:val="24"/>
        </w:rPr>
      </w:pPr>
    </w:p>
    <w:p w:rsidR="00097D27" w:rsidRPr="00442638" w:rsidRDefault="00097D27" w:rsidP="008F4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D27" w:rsidRDefault="00097D27" w:rsidP="00A800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A3E7F" w:rsidRDefault="00DA3E7F" w:rsidP="00A800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Рабочая программа по предмету «</w:t>
      </w:r>
      <w:r w:rsidRPr="009004E0">
        <w:rPr>
          <w:rFonts w:ascii="Times New Roman" w:eastAsia="Times New Roman" w:hAnsi="Times New Roman" w:cs="Times New Roman"/>
          <w:color w:val="000000" w:themeColor="text1"/>
        </w:rPr>
        <w:t>Русский язык</w:t>
      </w:r>
      <w:r>
        <w:rPr>
          <w:rFonts w:ascii="Times New Roman" w:eastAsia="Times New Roman" w:hAnsi="Times New Roman" w:cs="Times New Roman"/>
          <w:color w:val="FF0000"/>
        </w:rPr>
        <w:t>.</w:t>
      </w:r>
      <w:r>
        <w:rPr>
          <w:rFonts w:ascii="Times New Roman" w:eastAsia="Times New Roman" w:hAnsi="Times New Roman" w:cs="Times New Roman"/>
        </w:rPr>
        <w:t>» для  обучающихся 6 класса составлена в соответствии с примерной программой общего образования по</w:t>
      </w:r>
      <w:r>
        <w:rPr>
          <w:rFonts w:ascii="Times New Roman" w:hAnsi="Times New Roman"/>
        </w:rPr>
        <w:t xml:space="preserve"> русскому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>я 5-9 классов.</w:t>
      </w:r>
      <w:proofErr w:type="gramEnd"/>
      <w:r>
        <w:rPr>
          <w:rFonts w:ascii="Times New Roman" w:hAnsi="Times New Roman"/>
        </w:rPr>
        <w:t xml:space="preserve"> </w:t>
      </w:r>
      <w:r w:rsidRPr="007257B9">
        <w:rPr>
          <w:rFonts w:ascii="Times New Roman" w:hAnsi="Times New Roman"/>
        </w:rPr>
        <w:t xml:space="preserve">Предметная линия учебников Т.А. </w:t>
      </w:r>
      <w:proofErr w:type="spellStart"/>
      <w:r w:rsidRPr="007257B9">
        <w:rPr>
          <w:rFonts w:ascii="Times New Roman" w:hAnsi="Times New Roman"/>
        </w:rPr>
        <w:t>Ладыженской</w:t>
      </w:r>
      <w:proofErr w:type="spellEnd"/>
      <w:r w:rsidRPr="007257B9">
        <w:rPr>
          <w:rFonts w:ascii="Times New Roman" w:hAnsi="Times New Roman"/>
        </w:rPr>
        <w:t xml:space="preserve">, М.Т. Баранова, Л.А. </w:t>
      </w:r>
      <w:proofErr w:type="spellStart"/>
      <w:r w:rsidRPr="007257B9">
        <w:rPr>
          <w:rFonts w:ascii="Times New Roman" w:hAnsi="Times New Roman"/>
        </w:rPr>
        <w:t>Тростенцовой</w:t>
      </w:r>
      <w:proofErr w:type="spellEnd"/>
      <w:r w:rsidRPr="007257B9">
        <w:rPr>
          <w:rFonts w:ascii="Times New Roman" w:hAnsi="Times New Roman"/>
        </w:rPr>
        <w:t>. 5-9 классы – М.: Просвещение, 2013г.</w:t>
      </w:r>
    </w:p>
    <w:p w:rsidR="00DA3E7F" w:rsidRDefault="00DA3E7F" w:rsidP="00DA3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«Русский язык» в 6 классе в учебном плане филиала МАОУ «Прииртышская СОШ» - «Полуяновская СОШ » отводится 6 часа в неделю,204 часа в год.</w:t>
      </w:r>
    </w:p>
    <w:p w:rsidR="00DA3E7F" w:rsidRPr="007257B9" w:rsidRDefault="00DA3E7F" w:rsidP="00613F67">
      <w:pPr>
        <w:pStyle w:val="a3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A800C5" w:rsidRDefault="00A800C5" w:rsidP="00A800C5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</w:rPr>
      </w:pPr>
      <w:r w:rsidRPr="00447958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A800C5" w:rsidRPr="00A800C5" w:rsidRDefault="00A800C5" w:rsidP="00A800C5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A800C5" w:rsidRPr="00A800C5" w:rsidRDefault="00A800C5" w:rsidP="00A800C5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A800C5" w:rsidRPr="00A800C5" w:rsidRDefault="00A800C5" w:rsidP="00A800C5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A800C5" w:rsidRPr="00A800C5" w:rsidRDefault="00A800C5" w:rsidP="00A800C5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A800C5"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A800C5" w:rsidRPr="00A800C5" w:rsidRDefault="00A800C5" w:rsidP="00A800C5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A800C5" w:rsidRPr="00A800C5" w:rsidRDefault="00A800C5" w:rsidP="00A800C5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A800C5" w:rsidRPr="00A800C5" w:rsidRDefault="00A800C5" w:rsidP="00A800C5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 xml:space="preserve">Проведение различных видов анализа, синтаксического анализа словосочетания и предложения, </w:t>
      </w:r>
      <w:proofErr w:type="spellStart"/>
      <w:r w:rsidRPr="00A800C5">
        <w:rPr>
          <w:rFonts w:ascii="Times New Roman" w:eastAsia="Calibri" w:hAnsi="Times New Roman" w:cs="Times New Roman"/>
        </w:rPr>
        <w:t>многоаспектного</w:t>
      </w:r>
      <w:proofErr w:type="spellEnd"/>
      <w:r w:rsidRPr="00A800C5">
        <w:rPr>
          <w:rFonts w:ascii="Times New Roman" w:eastAsia="Calibri" w:hAnsi="Times New Roman" w:cs="Times New Roman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A800C5" w:rsidRPr="00A800C5" w:rsidRDefault="00A800C5" w:rsidP="00A800C5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800C5" w:rsidRPr="00A800C5" w:rsidRDefault="00A800C5" w:rsidP="00A800C5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</w:rPr>
      </w:pPr>
      <w:r w:rsidRPr="00A800C5"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097D27" w:rsidRPr="00097D27" w:rsidRDefault="00097D27" w:rsidP="00097D27">
      <w:pPr>
        <w:spacing w:after="9" w:line="270" w:lineRule="auto"/>
        <w:ind w:right="2425" w:firstLine="16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Речь и речевое общение </w:t>
      </w:r>
    </w:p>
    <w:p w:rsidR="00097D27" w:rsidRPr="00097D27" w:rsidRDefault="00097D27" w:rsidP="00097D27">
      <w:pPr>
        <w:spacing w:after="9" w:line="270" w:lineRule="auto"/>
        <w:ind w:right="2425" w:firstLine="1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-разбираться в первоначальных представлениях о функциональных разновидностях языка, их внеязыковых (сфера употребления, типичные ситуации речевого общения, задачи речи) и языковых (преимущественно лексических особенностях);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средств.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-оценивать чужие и собственные речевые высказывания разной функциональной направленности с точки зрения соответствия их коммуникативным требованиям. </w:t>
      </w:r>
    </w:p>
    <w:p w:rsidR="00097D27" w:rsidRPr="00097D27" w:rsidRDefault="00097D27" w:rsidP="00097D27">
      <w:pPr>
        <w:spacing w:after="47" w:line="259" w:lineRule="auto"/>
        <w:rPr>
          <w:rFonts w:ascii="Times New Roman" w:hAnsi="Times New Roman" w:cs="Times New Roman"/>
        </w:rPr>
      </w:pPr>
    </w:p>
    <w:p w:rsidR="00097D27" w:rsidRPr="00097D27" w:rsidRDefault="00097D27" w:rsidP="00097D27">
      <w:pPr>
        <w:spacing w:after="26" w:line="259" w:lineRule="auto"/>
        <w:rPr>
          <w:rFonts w:ascii="Times New Roman" w:hAnsi="Times New Roman" w:cs="Times New Roman"/>
        </w:rPr>
      </w:pPr>
    </w:p>
    <w:p w:rsidR="00097D27" w:rsidRPr="00097D27" w:rsidRDefault="00097D27" w:rsidP="00097D27">
      <w:pPr>
        <w:spacing w:after="9" w:line="270" w:lineRule="auto"/>
        <w:ind w:right="2140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Общие сведения о языке </w:t>
      </w:r>
    </w:p>
    <w:p w:rsidR="00097D27" w:rsidRPr="00097D27" w:rsidRDefault="00097D27" w:rsidP="00097D27">
      <w:pPr>
        <w:spacing w:after="9" w:line="270" w:lineRule="auto"/>
        <w:ind w:right="2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 w:color="000000"/>
        </w:rPr>
        <w:t xml:space="preserve">Ученик </w:t>
      </w:r>
      <w:r w:rsidRPr="00097D27">
        <w:rPr>
          <w:rFonts w:ascii="Times New Roman" w:hAnsi="Times New Roman" w:cs="Times New Roman"/>
          <w:i/>
          <w:u w:val="single" w:color="000000"/>
        </w:rPr>
        <w:t>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различия. 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 w:color="000000"/>
        </w:rPr>
        <w:t xml:space="preserve">Ученик </w:t>
      </w:r>
      <w:r w:rsidRPr="00097D27">
        <w:rPr>
          <w:rFonts w:ascii="Times New Roman" w:hAnsi="Times New Roman" w:cs="Times New Roman"/>
          <w:i/>
          <w:u w:val="single" w:color="000000"/>
        </w:rPr>
        <w:t>получит возможность научиться: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вклад выдающихся лингвистов в развитие русистики.  </w:t>
      </w:r>
    </w:p>
    <w:p w:rsidR="00097D27" w:rsidRPr="00097D27" w:rsidRDefault="00097D27" w:rsidP="00097D27">
      <w:pPr>
        <w:spacing w:after="45" w:line="259" w:lineRule="auto"/>
        <w:rPr>
          <w:rFonts w:ascii="Times New Roman" w:hAnsi="Times New Roman" w:cs="Times New Roman"/>
        </w:rPr>
      </w:pPr>
    </w:p>
    <w:p w:rsidR="00097D27" w:rsidRPr="00097D27" w:rsidRDefault="00097D27" w:rsidP="00097D27">
      <w:pPr>
        <w:spacing w:after="9" w:line="270" w:lineRule="auto"/>
        <w:ind w:right="2140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Фонетика и орфоэпия. Графика </w:t>
      </w:r>
    </w:p>
    <w:p w:rsidR="00097D27" w:rsidRPr="00097D27" w:rsidRDefault="00097D27" w:rsidP="00097D27">
      <w:pPr>
        <w:spacing w:after="9" w:line="270" w:lineRule="auto"/>
        <w:ind w:right="2140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-выделять в слове звуки речи; давать им фонетическую характеристику;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-осознавать смыслоразличительную функцию звука;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-различать ударные и безударные слоги;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-не смешивать звуки и буквы;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элементы упрощенной транскрипции для обозначения анализируемого звука и объяснения написания слова;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-распознавать гласные и согласные в сильных и слабых позициях;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 - осознавать значение письма в истории человечества;  </w:t>
      </w:r>
    </w:p>
    <w:p w:rsidR="00097D27" w:rsidRPr="00097D27" w:rsidRDefault="00097D27" w:rsidP="00097D27">
      <w:pPr>
        <w:spacing w:after="12"/>
        <w:ind w:right="290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-выразительно читать прозаические и поэтические тексты;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-находить в художественном тексте явления звукописи;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-извлекать необходимую информацию из </w:t>
      </w:r>
      <w:proofErr w:type="spellStart"/>
      <w:r w:rsidRPr="00097D27">
        <w:rPr>
          <w:rFonts w:ascii="Times New Roman" w:hAnsi="Times New Roman" w:cs="Times New Roman"/>
        </w:rPr>
        <w:t>мультимедийных</w:t>
      </w:r>
      <w:proofErr w:type="spellEnd"/>
      <w:r w:rsidRPr="00097D27">
        <w:rPr>
          <w:rFonts w:ascii="Times New Roman" w:hAnsi="Times New Roman" w:cs="Times New Roman"/>
        </w:rPr>
        <w:t xml:space="preserve"> орфоэпических словарей и справочников; использовать ее в различных видах деятельности;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 свободно пользоваться алфавитом, работая со словарями;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-проводить сопоставительный анализ звукового и буквенного состава слова; </w:t>
      </w:r>
    </w:p>
    <w:p w:rsidR="00097D27" w:rsidRPr="00097D27" w:rsidRDefault="00097D27" w:rsidP="00097D27">
      <w:pPr>
        <w:spacing w:after="0" w:line="259" w:lineRule="auto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-зн</w:t>
      </w:r>
      <w:r>
        <w:rPr>
          <w:rFonts w:ascii="Times New Roman" w:hAnsi="Times New Roman" w:cs="Times New Roman"/>
        </w:rPr>
        <w:t>ать способы обозначения.</w:t>
      </w:r>
    </w:p>
    <w:p w:rsidR="00097D27" w:rsidRPr="00097D27" w:rsidRDefault="00097D27" w:rsidP="00097D27">
      <w:pPr>
        <w:spacing w:after="45" w:line="259" w:lineRule="auto"/>
        <w:rPr>
          <w:rFonts w:ascii="Times New Roman" w:hAnsi="Times New Roman" w:cs="Times New Roman"/>
        </w:rPr>
      </w:pPr>
    </w:p>
    <w:p w:rsidR="00097D27" w:rsidRPr="00097D27" w:rsidRDefault="00097D27" w:rsidP="00097D27">
      <w:pPr>
        <w:spacing w:after="9" w:line="270" w:lineRule="auto"/>
        <w:ind w:right="2140" w:firstLine="284"/>
        <w:jc w:val="both"/>
        <w:rPr>
          <w:rFonts w:ascii="Times New Roman" w:hAnsi="Times New Roman" w:cs="Times New Roman"/>
          <w:b/>
        </w:rPr>
      </w:pPr>
      <w:proofErr w:type="spellStart"/>
      <w:r w:rsidRPr="00097D27">
        <w:rPr>
          <w:rFonts w:ascii="Times New Roman" w:hAnsi="Times New Roman" w:cs="Times New Roman"/>
          <w:b/>
        </w:rPr>
        <w:t>Морфемика</w:t>
      </w:r>
      <w:proofErr w:type="spellEnd"/>
      <w:r w:rsidRPr="00097D27">
        <w:rPr>
          <w:rFonts w:ascii="Times New Roman" w:hAnsi="Times New Roman" w:cs="Times New Roman"/>
          <w:b/>
        </w:rPr>
        <w:t xml:space="preserve">, словообразование </w:t>
      </w:r>
    </w:p>
    <w:p w:rsidR="00097D27" w:rsidRPr="00097D27" w:rsidRDefault="00097D27" w:rsidP="00097D27">
      <w:pPr>
        <w:spacing w:after="9" w:line="270" w:lineRule="auto"/>
        <w:ind w:right="2140" w:firstLine="284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морфемный состав слова: выделять части слова, основу в изменяемых и неизменяемых словах;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-образовывать новые однокоренные слова любым способом словообразования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-производить морфемный разбор (устный и письменный) слова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lastRenderedPageBreak/>
        <w:t xml:space="preserve">-выделять исходную часть слова и словообразовательную морфему при проведении словообразовательного анализа слова;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</w:t>
      </w:r>
      <w:r w:rsidRPr="00097D27">
        <w:rPr>
          <w:rFonts w:ascii="Times New Roman" w:hAnsi="Times New Roman" w:cs="Times New Roman"/>
        </w:rPr>
        <w:tab/>
        <w:t xml:space="preserve">способ </w:t>
      </w:r>
      <w:r w:rsidRPr="00097D27">
        <w:rPr>
          <w:rFonts w:ascii="Times New Roman" w:hAnsi="Times New Roman" w:cs="Times New Roman"/>
        </w:rPr>
        <w:tab/>
        <w:t xml:space="preserve">образования </w:t>
      </w:r>
      <w:r w:rsidRPr="00097D27">
        <w:rPr>
          <w:rFonts w:ascii="Times New Roman" w:hAnsi="Times New Roman" w:cs="Times New Roman"/>
        </w:rPr>
        <w:tab/>
        <w:t xml:space="preserve">указанных </w:t>
      </w:r>
      <w:r w:rsidRPr="00097D27">
        <w:rPr>
          <w:rFonts w:ascii="Times New Roman" w:hAnsi="Times New Roman" w:cs="Times New Roman"/>
        </w:rPr>
        <w:tab/>
        <w:t xml:space="preserve">слов </w:t>
      </w:r>
      <w:r w:rsidRPr="00097D27">
        <w:rPr>
          <w:rFonts w:ascii="Times New Roman" w:hAnsi="Times New Roman" w:cs="Times New Roman"/>
        </w:rPr>
        <w:tab/>
        <w:t xml:space="preserve">(морфологический </w:t>
      </w:r>
      <w:r w:rsidRPr="00097D27">
        <w:rPr>
          <w:rFonts w:ascii="Times New Roman" w:hAnsi="Times New Roman" w:cs="Times New Roman"/>
        </w:rPr>
        <w:tab/>
        <w:t xml:space="preserve">и неморфологический)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-составлять словообразовательные пары и словообразовательные цепочки слов;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</w:t>
      </w:r>
      <w:r w:rsidRPr="00097D27">
        <w:rPr>
          <w:rFonts w:ascii="Times New Roman" w:hAnsi="Times New Roman" w:cs="Times New Roman"/>
        </w:rPr>
        <w:t xml:space="preserve">: </w:t>
      </w:r>
    </w:p>
    <w:p w:rsidR="00097D27" w:rsidRPr="00097D27" w:rsidRDefault="00097D27" w:rsidP="00097D27">
      <w:pPr>
        <w:tabs>
          <w:tab w:val="center" w:pos="1111"/>
          <w:tab w:val="center" w:pos="2617"/>
          <w:tab w:val="center" w:pos="4008"/>
          <w:tab w:val="center" w:pos="5780"/>
          <w:tab w:val="center" w:pos="8032"/>
          <w:tab w:val="right" w:pos="9546"/>
        </w:tabs>
        <w:spacing w:after="13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-различать </w:t>
      </w:r>
      <w:r w:rsidRPr="00097D27">
        <w:rPr>
          <w:rFonts w:ascii="Times New Roman" w:hAnsi="Times New Roman" w:cs="Times New Roman"/>
        </w:rPr>
        <w:tab/>
        <w:t xml:space="preserve">изученные </w:t>
      </w:r>
      <w:r w:rsidRPr="00097D27">
        <w:rPr>
          <w:rFonts w:ascii="Times New Roman" w:hAnsi="Times New Roman" w:cs="Times New Roman"/>
        </w:rPr>
        <w:tab/>
        <w:t xml:space="preserve">способы </w:t>
      </w:r>
      <w:r w:rsidRPr="00097D27">
        <w:rPr>
          <w:rFonts w:ascii="Times New Roman" w:hAnsi="Times New Roman" w:cs="Times New Roman"/>
        </w:rPr>
        <w:tab/>
        <w:t xml:space="preserve">словообразования </w:t>
      </w:r>
      <w:r w:rsidRPr="00097D27">
        <w:rPr>
          <w:rFonts w:ascii="Times New Roman" w:hAnsi="Times New Roman" w:cs="Times New Roman"/>
        </w:rPr>
        <w:tab/>
        <w:t xml:space="preserve">существительных </w:t>
      </w:r>
      <w:r w:rsidRPr="00097D27">
        <w:rPr>
          <w:rFonts w:ascii="Times New Roman" w:hAnsi="Times New Roman" w:cs="Times New Roman"/>
        </w:rPr>
        <w:tab/>
        <w:t xml:space="preserve">и прилагательных;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-восстанавливать пропущенные звенья словообразовательной цепочки </w:t>
      </w:r>
    </w:p>
    <w:p w:rsidR="00097D27" w:rsidRPr="00097D27" w:rsidRDefault="00097D27" w:rsidP="00097D27">
      <w:pPr>
        <w:spacing w:after="26" w:line="259" w:lineRule="auto"/>
        <w:rPr>
          <w:rFonts w:ascii="Times New Roman" w:hAnsi="Times New Roman" w:cs="Times New Roman"/>
        </w:rPr>
      </w:pPr>
    </w:p>
    <w:p w:rsidR="00097D27" w:rsidRPr="00097D27" w:rsidRDefault="00097D27" w:rsidP="00097D27">
      <w:pPr>
        <w:spacing w:after="9" w:line="270" w:lineRule="auto"/>
        <w:ind w:right="2140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Лексикология и фразеология </w:t>
      </w:r>
    </w:p>
    <w:p w:rsidR="00097D27" w:rsidRPr="00097D27" w:rsidRDefault="00097D27" w:rsidP="00097D27">
      <w:pPr>
        <w:spacing w:after="9" w:line="270" w:lineRule="auto"/>
        <w:ind w:right="2140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-употреблять слова в соответствии с их лексическим значением, условиями и задачами общения;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-употреблять в своей речи слова с переносным значением,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основные группы слов с точки зрения её активного и пассивного запаса;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основные группы слов с точки зрения сферы её употребления;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-группировать слова по тематическим группам;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слова с точки зрения их происхождения, сферы употребления и стилистической окраски;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основные виды тропов (метафора, олицетворение, эпитет);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значение фразеологизмов;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-извлекать необходимую информацию из лингвистических словарей различных типов.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-находить и исправлять ошибки в употреблении слов с переносным значением;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-находить контекстные синонимы, антонимы в тексте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особенности стилистически нейтральной, высокой и сниженной лексики.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-различать фигуры речи (градацию, антитезу, оксюморон) </w:t>
      </w:r>
    </w:p>
    <w:p w:rsidR="00097D27" w:rsidRPr="00097D27" w:rsidRDefault="00097D27" w:rsidP="00097D27">
      <w:pPr>
        <w:spacing w:after="25" w:line="259" w:lineRule="auto"/>
        <w:rPr>
          <w:rFonts w:ascii="Times New Roman" w:hAnsi="Times New Roman" w:cs="Times New Roman"/>
        </w:rPr>
      </w:pPr>
    </w:p>
    <w:p w:rsidR="00097D27" w:rsidRPr="00097D27" w:rsidRDefault="00097D27" w:rsidP="00097D27">
      <w:pPr>
        <w:spacing w:after="2" w:line="277" w:lineRule="auto"/>
        <w:ind w:right="3793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Морфология. Имя существительное </w:t>
      </w:r>
    </w:p>
    <w:p w:rsidR="00097D27" w:rsidRPr="00097D27" w:rsidRDefault="00097D27" w:rsidP="00097D27">
      <w:pPr>
        <w:spacing w:after="2" w:line="277" w:lineRule="auto"/>
        <w:ind w:right="3793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-анализировать и характеризовать общее грамматическое значение, морфологические признаки имени существительного, его синтаксическую роль;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-распознавать одушевлённые и неодушевлённые, собственные и нарицательные, склоняемые, 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числа, приводить соответствующие примеры;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род (в том числе несклоняемых), число, падеж, тип склонения имён существительных;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тип склонений имён существительных;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род существительного, знать существительные, относящиеся к общему роду;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-группировать имена существительные по заданным морфологическим признакам.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lastRenderedPageBreak/>
        <w:t>Ученик получит возможность научиться: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логический и грамматический подходы к определению категории одушевлённости; </w:t>
      </w:r>
    </w:p>
    <w:p w:rsidR="00097D27" w:rsidRPr="00097D27" w:rsidRDefault="00097D27" w:rsidP="00097D27">
      <w:pPr>
        <w:spacing w:after="12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употреблять несклоняемые имена существительные, согласовывать имена прилагательные и глаголы в прошедшем времени с существительными общего рода, существительными, </w:t>
      </w:r>
      <w:r w:rsidRPr="00097D27">
        <w:rPr>
          <w:rFonts w:ascii="Times New Roman" w:hAnsi="Times New Roman" w:cs="Times New Roman"/>
        </w:rPr>
        <w:tab/>
        <w:t xml:space="preserve">имеющими </w:t>
      </w:r>
      <w:r w:rsidRPr="00097D27">
        <w:rPr>
          <w:rFonts w:ascii="Times New Roman" w:hAnsi="Times New Roman" w:cs="Times New Roman"/>
        </w:rPr>
        <w:tab/>
        <w:t xml:space="preserve">форму </w:t>
      </w:r>
      <w:r w:rsidRPr="00097D27">
        <w:rPr>
          <w:rFonts w:ascii="Times New Roman" w:hAnsi="Times New Roman" w:cs="Times New Roman"/>
        </w:rPr>
        <w:tab/>
        <w:t xml:space="preserve">только </w:t>
      </w:r>
      <w:r w:rsidRPr="00097D27">
        <w:rPr>
          <w:rFonts w:ascii="Times New Roman" w:hAnsi="Times New Roman" w:cs="Times New Roman"/>
        </w:rPr>
        <w:tab/>
        <w:t xml:space="preserve">множественного </w:t>
      </w:r>
      <w:r w:rsidRPr="00097D27">
        <w:rPr>
          <w:rFonts w:ascii="Times New Roman" w:hAnsi="Times New Roman" w:cs="Times New Roman"/>
        </w:rPr>
        <w:tab/>
        <w:t xml:space="preserve">или только единственного числа, с несклоняемыми существительными, со сложносокращёнными словами;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в речи имена существительные с суффиксами оценочного значения, синонимичные имена существительные для связи предложений в тексте и частей текста. </w:t>
      </w:r>
    </w:p>
    <w:p w:rsidR="00097D27" w:rsidRPr="00097D27" w:rsidRDefault="00097D27" w:rsidP="00097D27">
      <w:pPr>
        <w:spacing w:after="9" w:line="270" w:lineRule="auto"/>
        <w:ind w:right="5901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>Имя прилагательное</w:t>
      </w:r>
    </w:p>
    <w:p w:rsidR="00097D27" w:rsidRPr="00097D27" w:rsidRDefault="00097D27" w:rsidP="00097D27">
      <w:pPr>
        <w:spacing w:after="9" w:line="270" w:lineRule="auto"/>
        <w:ind w:right="5901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-анализировать и характеризовать общее грамматическое значение, морфологические признаки имени прилагательного, его синтаксическую роль;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-распознавать качественные, относительные и притяжательные, полные и краткие имена прилагательные, приводить соответствующие примеры;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формы степеней сравнения качественных прилагательных, их образование и грамматические признаки;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полные и краткие формы качественных прилагательных, их грамматические признаки;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род, число, падеж имён прилагательных, правильно образовывать степени сравнения, краткую форму качественных имён прилагательных, анализировать составные формы сравнительной и превосходной степени, правильно произносить прилагательные в краткой форме (ставить ударение), определять синтаксическую роль полной и краткой формы, сравнительной степени; </w:t>
      </w:r>
      <w:proofErr w:type="gramStart"/>
      <w:r w:rsidRPr="00097D27">
        <w:rPr>
          <w:rFonts w:ascii="Times New Roman" w:hAnsi="Times New Roman" w:cs="Times New Roman"/>
        </w:rPr>
        <w:t>-г</w:t>
      </w:r>
      <w:proofErr w:type="gramEnd"/>
      <w:r w:rsidRPr="00097D27">
        <w:rPr>
          <w:rFonts w:ascii="Times New Roman" w:hAnsi="Times New Roman" w:cs="Times New Roman"/>
        </w:rPr>
        <w:t xml:space="preserve">руппировать имена прилагательные по заданным морфологическим признакам.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употреблять имена прилагательные с существительными общего рода, с существительными, имеющими только форму множественного числа или только единственного числа, с несклоняемыми существительными, со сложносокращёнными словами; относительные прилагательные в значении качественных; варианты форм сравнительной и превосходной степени;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в речи синонимичные имена прилагательные, имена прилагательные в роли эпитетов.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Имя числительное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-анализировать и характеризовать общее грамматическое значение, морфологические признаки имени числительного, определять синтаксическую роль имён числительных разных разрядов;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-отличать имена числительные от слов других частей речи со значением количества; </w:t>
      </w:r>
      <w:proofErr w:type="gramStart"/>
      <w:r w:rsidRPr="00097D27">
        <w:rPr>
          <w:rFonts w:ascii="Times New Roman" w:hAnsi="Times New Roman" w:cs="Times New Roman"/>
        </w:rPr>
        <w:t>-р</w:t>
      </w:r>
      <w:proofErr w:type="gramEnd"/>
      <w:r w:rsidRPr="00097D27">
        <w:rPr>
          <w:rFonts w:ascii="Times New Roman" w:hAnsi="Times New Roman" w:cs="Times New Roman"/>
        </w:rPr>
        <w:t xml:space="preserve">аспознавать количественные (целые, дробные, собирательные) и порядковые имена числительные, приводить примеры;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изменять по падежам сложные и составные имена числительные и употреблять их в речи;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-группировать имена числительные по заданным морфологическим признакам.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употреблять числительные двое, трое и т.п., оба, обе в сочетании с именами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существительными; правильно использовать имена числительные для обозначения дат, перечней и т.д. в деловой речи;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-находить и исправлять грамматические ошибки, связанные с неправильным употреблением числительных. </w:t>
      </w:r>
    </w:p>
    <w:p w:rsidR="00097D27" w:rsidRPr="00097D27" w:rsidRDefault="00097D27" w:rsidP="00097D27">
      <w:pPr>
        <w:spacing w:after="9" w:line="270" w:lineRule="auto"/>
        <w:ind w:right="2140"/>
        <w:jc w:val="both"/>
        <w:rPr>
          <w:rFonts w:ascii="Times New Roman" w:hAnsi="Times New Roman" w:cs="Times New Roman"/>
          <w:b/>
        </w:rPr>
      </w:pPr>
    </w:p>
    <w:p w:rsidR="00097D27" w:rsidRPr="00097D27" w:rsidRDefault="00097D27" w:rsidP="00097D27">
      <w:pPr>
        <w:spacing w:after="9" w:line="270" w:lineRule="auto"/>
        <w:ind w:right="2140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b/>
        </w:rPr>
        <w:lastRenderedPageBreak/>
        <w:t xml:space="preserve">Местоимение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-анализировать и характеризовать общее грамматическое значение, морфологические признаки местоимений разных разрядов, определять их синтаксическую роль;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-сопоставлять и соотносить местоимения с другими частями речи;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-распознавать местоимения разных разрядов, приводить соответствующие примеры, правильно изменять по падежам;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-группировать местоимения по заданным морфологическим признакам;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-употреблять местоимения для связи предложений и частей текста, использовать местоимения в речи в соответствии с закреплёнными в языке этическими нормами.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-находить и исправлять грамматические ошибки, связанные с неправильным употреблением местоимений. </w:t>
      </w:r>
    </w:p>
    <w:p w:rsidR="00097D27" w:rsidRPr="00097D27" w:rsidRDefault="00097D27" w:rsidP="00097D27">
      <w:pPr>
        <w:spacing w:after="9" w:line="270" w:lineRule="auto"/>
        <w:ind w:right="2140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b/>
        </w:rPr>
        <w:t xml:space="preserve">Глагол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-анализировать и характеризовать общее грамматическое значение, морфологические признаки глагола, определять его синтаксическую функцию; </w:t>
      </w:r>
    </w:p>
    <w:p w:rsidR="00097D27" w:rsidRPr="00097D27" w:rsidRDefault="00097D27" w:rsidP="00097D27">
      <w:pPr>
        <w:spacing w:after="12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-распознавать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глаголы; возвратные глаголы, приводить соответствующие примеры;  </w:t>
      </w:r>
      <w:proofErr w:type="gramStart"/>
      <w:r w:rsidRPr="00097D27">
        <w:rPr>
          <w:rFonts w:ascii="Times New Roman" w:hAnsi="Times New Roman" w:cs="Times New Roman"/>
        </w:rPr>
        <w:t>-о</w:t>
      </w:r>
      <w:proofErr w:type="gramEnd"/>
      <w:r w:rsidRPr="00097D27">
        <w:rPr>
          <w:rFonts w:ascii="Times New Roman" w:hAnsi="Times New Roman" w:cs="Times New Roman"/>
        </w:rPr>
        <w:t xml:space="preserve">пределять тип спряжения глаголов, соотносить личные формы глаголы с инфинитивом;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-группировать глаголы по заданным морфологическим признакам; </w:t>
      </w:r>
    </w:p>
    <w:p w:rsidR="00097D27" w:rsidRPr="00097D27" w:rsidRDefault="00097D27" w:rsidP="00097D27">
      <w:pPr>
        <w:spacing w:after="12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употреблять при глаголах имена существительные в косвенных падежах, согласовывать </w:t>
      </w:r>
      <w:r w:rsidRPr="00097D27">
        <w:rPr>
          <w:rFonts w:ascii="Times New Roman" w:hAnsi="Times New Roman" w:cs="Times New Roman"/>
        </w:rPr>
        <w:tab/>
        <w:t xml:space="preserve">глагол-сказуемое </w:t>
      </w:r>
      <w:r w:rsidRPr="00097D27">
        <w:rPr>
          <w:rFonts w:ascii="Times New Roman" w:hAnsi="Times New Roman" w:cs="Times New Roman"/>
        </w:rPr>
        <w:tab/>
        <w:t xml:space="preserve">с подлежащим, </w:t>
      </w:r>
      <w:r w:rsidRPr="00097D27">
        <w:rPr>
          <w:rFonts w:ascii="Times New Roman" w:hAnsi="Times New Roman" w:cs="Times New Roman"/>
        </w:rPr>
        <w:tab/>
        <w:t xml:space="preserve">выраженным </w:t>
      </w:r>
      <w:r w:rsidRPr="00097D27">
        <w:rPr>
          <w:rFonts w:ascii="Times New Roman" w:hAnsi="Times New Roman" w:cs="Times New Roman"/>
        </w:rPr>
        <w:tab/>
        <w:t xml:space="preserve">именем существительным среднего рода и собирательным существительным.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в речи форму настоящего и будущего времени в значении прошедшего времени, соблюдать видовременную соотнесённость глаголов-сказуемых в связном тексте;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-использовать в речи глаголы-синонимы для более точного выражения мысли, для устранения неоправданного повтора слов. </w:t>
      </w:r>
    </w:p>
    <w:p w:rsidR="00097D27" w:rsidRPr="00097D27" w:rsidRDefault="00097D27" w:rsidP="00097D27">
      <w:pPr>
        <w:spacing w:after="24" w:line="259" w:lineRule="auto"/>
        <w:rPr>
          <w:rFonts w:ascii="Times New Roman" w:hAnsi="Times New Roman" w:cs="Times New Roman"/>
        </w:rPr>
      </w:pP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Синтаксис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границы предложений и способы их передачи в устной и письменной речи;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-давать характеристику предложения по цели высказывания, эмоциональной окраске;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-определять прямой и обратный порядок слов в предложении;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осложнённое предложение;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-составлять схему простого осложнённого предложения; 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-характеризовать сложное предложение; </w:t>
      </w:r>
    </w:p>
    <w:p w:rsidR="00097D27" w:rsidRPr="00097D27" w:rsidRDefault="00097D27" w:rsidP="00097D27">
      <w:pPr>
        <w:spacing w:after="12"/>
        <w:ind w:right="336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-составлять схему сложного предложения; </w:t>
      </w:r>
      <w:proofErr w:type="gramStart"/>
      <w:r w:rsidRPr="00097D27">
        <w:rPr>
          <w:rFonts w:ascii="Times New Roman" w:hAnsi="Times New Roman" w:cs="Times New Roman"/>
        </w:rPr>
        <w:t>-с</w:t>
      </w:r>
      <w:proofErr w:type="gramEnd"/>
      <w:r w:rsidRPr="00097D27">
        <w:rPr>
          <w:rFonts w:ascii="Times New Roman" w:hAnsi="Times New Roman" w:cs="Times New Roman"/>
        </w:rPr>
        <w:t xml:space="preserve">оставлять предложение по предложенным схемам; -группировать предложения по заданным параметрам. </w:t>
      </w:r>
    </w:p>
    <w:p w:rsidR="00097D27" w:rsidRPr="00097D27" w:rsidRDefault="00097D27" w:rsidP="00097D27">
      <w:pPr>
        <w:spacing w:after="14" w:line="267" w:lineRule="auto"/>
        <w:ind w:right="3419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lastRenderedPageBreak/>
        <w:t>Ученик получит возможность научиться:</w:t>
      </w:r>
    </w:p>
    <w:p w:rsidR="00097D27" w:rsidRPr="00097D27" w:rsidRDefault="00097D27" w:rsidP="00097D27">
      <w:pPr>
        <w:spacing w:after="13"/>
        <w:ind w:right="56"/>
        <w:jc w:val="both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-объяснять роль обратного порядка слов в предложении </w:t>
      </w:r>
    </w:p>
    <w:p w:rsidR="00097D27" w:rsidRPr="00097D27" w:rsidRDefault="00097D27" w:rsidP="00097D27">
      <w:pPr>
        <w:spacing w:after="9" w:line="270" w:lineRule="auto"/>
        <w:ind w:right="2140"/>
        <w:rPr>
          <w:rFonts w:ascii="Times New Roman" w:hAnsi="Times New Roman" w:cs="Times New Roman"/>
          <w:b/>
        </w:rPr>
      </w:pPr>
      <w:r w:rsidRPr="00097D27">
        <w:rPr>
          <w:rFonts w:ascii="Times New Roman" w:hAnsi="Times New Roman" w:cs="Times New Roman"/>
          <w:b/>
        </w:rPr>
        <w:t xml:space="preserve">Правописание: орфография и пунктуация </w:t>
      </w:r>
      <w:r w:rsidRPr="00097D27">
        <w:rPr>
          <w:rFonts w:ascii="Times New Roman" w:hAnsi="Times New Roman" w:cs="Times New Roman"/>
          <w:b/>
        </w:rPr>
        <w:tab/>
      </w:r>
    </w:p>
    <w:p w:rsidR="00097D27" w:rsidRPr="00097D27" w:rsidRDefault="00097D27" w:rsidP="00097D27">
      <w:pPr>
        <w:spacing w:after="9" w:line="270" w:lineRule="auto"/>
        <w:ind w:right="2140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  <w:i/>
          <w:u w:val="single" w:color="000000"/>
        </w:rPr>
        <w:t>Ученик научится: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слова с условием выбора букв в корнях с чередованием; 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-правильно писать слова с условием выбора буквы Е-И в приставках ПР</w:t>
      </w:r>
      <w:proofErr w:type="gramStart"/>
      <w:r w:rsidRPr="00097D27">
        <w:rPr>
          <w:rFonts w:ascii="Times New Roman" w:hAnsi="Times New Roman" w:cs="Times New Roman"/>
        </w:rPr>
        <w:t>Е-</w:t>
      </w:r>
      <w:proofErr w:type="gramEnd"/>
      <w:r w:rsidRPr="00097D27">
        <w:rPr>
          <w:rFonts w:ascii="Times New Roman" w:hAnsi="Times New Roman" w:cs="Times New Roman"/>
        </w:rPr>
        <w:t xml:space="preserve"> ПРИ-; 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</w:t>
      </w:r>
      <w:r w:rsidRPr="00097D27">
        <w:rPr>
          <w:rFonts w:ascii="Times New Roman" w:hAnsi="Times New Roman" w:cs="Times New Roman"/>
        </w:rPr>
        <w:tab/>
        <w:t xml:space="preserve">писать </w:t>
      </w:r>
      <w:r w:rsidRPr="00097D27">
        <w:rPr>
          <w:rFonts w:ascii="Times New Roman" w:hAnsi="Times New Roman" w:cs="Times New Roman"/>
        </w:rPr>
        <w:tab/>
        <w:t xml:space="preserve">слова </w:t>
      </w:r>
      <w:r w:rsidRPr="00097D27">
        <w:rPr>
          <w:rFonts w:ascii="Times New Roman" w:hAnsi="Times New Roman" w:cs="Times New Roman"/>
        </w:rPr>
        <w:tab/>
        <w:t xml:space="preserve">с </w:t>
      </w:r>
      <w:r w:rsidRPr="00097D27">
        <w:rPr>
          <w:rFonts w:ascii="Times New Roman" w:hAnsi="Times New Roman" w:cs="Times New Roman"/>
        </w:rPr>
        <w:tab/>
        <w:t xml:space="preserve">условием </w:t>
      </w:r>
      <w:r w:rsidRPr="00097D27">
        <w:rPr>
          <w:rFonts w:ascii="Times New Roman" w:hAnsi="Times New Roman" w:cs="Times New Roman"/>
        </w:rPr>
        <w:tab/>
        <w:t xml:space="preserve">выбора </w:t>
      </w:r>
      <w:r w:rsidRPr="00097D27">
        <w:rPr>
          <w:rFonts w:ascii="Times New Roman" w:hAnsi="Times New Roman" w:cs="Times New Roman"/>
        </w:rPr>
        <w:tab/>
        <w:t>гласных</w:t>
      </w:r>
      <w:proofErr w:type="gramStart"/>
      <w:r w:rsidRPr="00097D27">
        <w:rPr>
          <w:rFonts w:ascii="Times New Roman" w:hAnsi="Times New Roman" w:cs="Times New Roman"/>
        </w:rPr>
        <w:t xml:space="preserve"> </w:t>
      </w:r>
      <w:r w:rsidRPr="00097D27">
        <w:rPr>
          <w:rFonts w:ascii="Times New Roman" w:hAnsi="Times New Roman" w:cs="Times New Roman"/>
        </w:rPr>
        <w:tab/>
        <w:t>О</w:t>
      </w:r>
      <w:proofErr w:type="gramEnd"/>
      <w:r w:rsidRPr="00097D27">
        <w:rPr>
          <w:rFonts w:ascii="Times New Roman" w:hAnsi="Times New Roman" w:cs="Times New Roman"/>
        </w:rPr>
        <w:t xml:space="preserve">/Е </w:t>
      </w:r>
      <w:r w:rsidRPr="00097D27">
        <w:rPr>
          <w:rFonts w:ascii="Times New Roman" w:hAnsi="Times New Roman" w:cs="Times New Roman"/>
        </w:rPr>
        <w:tab/>
        <w:t xml:space="preserve">в </w:t>
      </w:r>
      <w:r w:rsidRPr="00097D27">
        <w:rPr>
          <w:rFonts w:ascii="Times New Roman" w:hAnsi="Times New Roman" w:cs="Times New Roman"/>
        </w:rPr>
        <w:tab/>
        <w:t xml:space="preserve">суффиксах существительных после шипящих; 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слова с условием выбора букв О и Е после шипящих и </w:t>
      </w:r>
      <w:proofErr w:type="gramStart"/>
      <w:r w:rsidRPr="00097D27">
        <w:rPr>
          <w:rFonts w:ascii="Times New Roman" w:hAnsi="Times New Roman" w:cs="Times New Roman"/>
        </w:rPr>
        <w:t>Ц</w:t>
      </w:r>
      <w:proofErr w:type="gramEnd"/>
      <w:r w:rsidRPr="00097D27">
        <w:rPr>
          <w:rFonts w:ascii="Times New Roman" w:hAnsi="Times New Roman" w:cs="Times New Roman"/>
        </w:rPr>
        <w:t xml:space="preserve"> в суффиксах прилагательных; 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слова с Н и НН в суффиксах имён прилагательных; 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-правильно писать слова с суффиксами</w:t>
      </w:r>
      <w:proofErr w:type="gramStart"/>
      <w:r w:rsidRPr="00097D27">
        <w:rPr>
          <w:rFonts w:ascii="Times New Roman" w:hAnsi="Times New Roman" w:cs="Times New Roman"/>
        </w:rPr>
        <w:t xml:space="preserve"> К</w:t>
      </w:r>
      <w:proofErr w:type="gramEnd"/>
      <w:r w:rsidRPr="00097D27">
        <w:rPr>
          <w:rFonts w:ascii="Times New Roman" w:hAnsi="Times New Roman" w:cs="Times New Roman"/>
        </w:rPr>
        <w:t xml:space="preserve"> и СК; 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имена числительные; 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неопределённые и отрицательные местоимения; 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-правильно писать гласные в суффиксах глаголов; </w:t>
      </w:r>
    </w:p>
    <w:p w:rsid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-правильно ставить знаки препинания при однородных членах с обобщающим словом.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 </w:t>
      </w:r>
      <w:r w:rsidRPr="00097D27">
        <w:rPr>
          <w:rFonts w:ascii="Times New Roman" w:hAnsi="Times New Roman" w:cs="Times New Roman"/>
          <w:i/>
          <w:u w:val="single" w:color="000000"/>
        </w:rPr>
        <w:t>Ученик получит возможность научиться: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-знать и правильно писать слова-исключения из правил правописания корней с чередующимися гласными; 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>-правильно писать слова на ПР</w:t>
      </w:r>
      <w:proofErr w:type="gramStart"/>
      <w:r w:rsidRPr="00097D27">
        <w:rPr>
          <w:rFonts w:ascii="Times New Roman" w:hAnsi="Times New Roman" w:cs="Times New Roman"/>
        </w:rPr>
        <w:t>Е-</w:t>
      </w:r>
      <w:proofErr w:type="gramEnd"/>
      <w:r w:rsidRPr="00097D27">
        <w:rPr>
          <w:rFonts w:ascii="Times New Roman" w:hAnsi="Times New Roman" w:cs="Times New Roman"/>
        </w:rPr>
        <w:t xml:space="preserve"> ПРИ: трудные случаи написания иноязычных слов, омонимичные слова (придел – предел; прибывать – пребывать и т.д.). </w:t>
      </w:r>
    </w:p>
    <w:p w:rsidR="00097D27" w:rsidRPr="00097D27" w:rsidRDefault="00097D27" w:rsidP="00097D27">
      <w:pPr>
        <w:spacing w:after="13"/>
        <w:ind w:right="56"/>
        <w:rPr>
          <w:rFonts w:ascii="Times New Roman" w:hAnsi="Times New Roman" w:cs="Times New Roman"/>
        </w:rPr>
      </w:pPr>
      <w:r w:rsidRPr="00097D27">
        <w:rPr>
          <w:rFonts w:ascii="Times New Roman" w:hAnsi="Times New Roman" w:cs="Times New Roman"/>
        </w:rPr>
        <w:t xml:space="preserve">-ставить знаки препинания в сложном предложении с тремя и более грамматическими основами. </w:t>
      </w:r>
    </w:p>
    <w:p w:rsidR="00097D27" w:rsidRDefault="00097D27" w:rsidP="00097D27">
      <w:pPr>
        <w:rPr>
          <w:rFonts w:ascii="Times New Roman" w:hAnsi="Times New Roman" w:cs="Times New Roman"/>
          <w:b/>
          <w:bCs/>
        </w:rPr>
      </w:pPr>
    </w:p>
    <w:p w:rsidR="00A800C5" w:rsidRPr="00F47F44" w:rsidRDefault="00097D27" w:rsidP="00097D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="00A800C5" w:rsidRPr="00F47F44">
        <w:rPr>
          <w:rFonts w:ascii="Times New Roman" w:hAnsi="Times New Roman" w:cs="Times New Roman"/>
          <w:b/>
          <w:bCs/>
        </w:rPr>
        <w:t>Основное</w:t>
      </w:r>
      <w:r w:rsidR="00A800C5" w:rsidRPr="00F47F44">
        <w:rPr>
          <w:rFonts w:ascii="Times New Roman" w:hAnsi="Times New Roman" w:cs="Times New Roman"/>
          <w:b/>
        </w:rPr>
        <w:t xml:space="preserve"> содержание </w:t>
      </w:r>
      <w:r w:rsidR="00A800C5">
        <w:rPr>
          <w:rFonts w:ascii="Times New Roman" w:hAnsi="Times New Roman" w:cs="Times New Roman"/>
          <w:b/>
        </w:rPr>
        <w:t xml:space="preserve">тем </w:t>
      </w:r>
      <w:r w:rsidR="00A800C5" w:rsidRPr="00F47F44">
        <w:rPr>
          <w:rFonts w:ascii="Times New Roman" w:hAnsi="Times New Roman" w:cs="Times New Roman"/>
          <w:b/>
        </w:rPr>
        <w:t>предмета «Русский язык»</w:t>
      </w:r>
    </w:p>
    <w:p w:rsidR="00613F67" w:rsidRPr="00613F67" w:rsidRDefault="00613F67" w:rsidP="00613F67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>Тема 1. Язык. Речь. Общение. (4 часа)</w:t>
      </w:r>
    </w:p>
    <w:p w:rsidR="00613F67" w:rsidRPr="00613F67" w:rsidRDefault="00613F67" w:rsidP="00613F67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 xml:space="preserve">Тема 2. Повторение </w:t>
      </w:r>
      <w:proofErr w:type="gramStart"/>
      <w:r w:rsidRPr="00613F67">
        <w:rPr>
          <w:rFonts w:ascii="Times New Roman" w:hAnsi="Times New Roman"/>
          <w:b/>
        </w:rPr>
        <w:t>пройденного</w:t>
      </w:r>
      <w:proofErr w:type="gramEnd"/>
      <w:r w:rsidRPr="00613F67">
        <w:rPr>
          <w:rFonts w:ascii="Times New Roman" w:hAnsi="Times New Roman"/>
          <w:b/>
        </w:rPr>
        <w:t xml:space="preserve"> в 5 классе (11 ч)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Деление текста на части; официально-деловой стиль, его языковые особенности.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A800C5">
        <w:rPr>
          <w:rFonts w:ascii="Times New Roman" w:hAnsi="Times New Roman"/>
          <w:b/>
        </w:rPr>
        <w:t>Тема 3.</w:t>
      </w:r>
      <w:r w:rsidRPr="00613F67">
        <w:rPr>
          <w:rFonts w:ascii="Times New Roman" w:hAnsi="Times New Roman"/>
        </w:rPr>
        <w:t xml:space="preserve"> Текст. </w:t>
      </w:r>
      <w:proofErr w:type="gramStart"/>
      <w:r w:rsidRPr="00613F67">
        <w:rPr>
          <w:rFonts w:ascii="Times New Roman" w:hAnsi="Times New Roman"/>
        </w:rPr>
        <w:t xml:space="preserve">( </w:t>
      </w:r>
      <w:proofErr w:type="gramEnd"/>
      <w:r w:rsidRPr="00613F67">
        <w:rPr>
          <w:rFonts w:ascii="Times New Roman" w:hAnsi="Times New Roman"/>
        </w:rPr>
        <w:t>7 часов)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A800C5">
        <w:rPr>
          <w:rFonts w:ascii="Times New Roman" w:hAnsi="Times New Roman"/>
          <w:b/>
        </w:rPr>
        <w:t>Тема 4.</w:t>
      </w:r>
      <w:r w:rsidRPr="00613F67">
        <w:rPr>
          <w:rFonts w:ascii="Times New Roman" w:hAnsi="Times New Roman"/>
        </w:rPr>
        <w:t xml:space="preserve"> Лексика и фразеология. Культура речи (15 ч)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I. Повторение </w:t>
      </w:r>
      <w:proofErr w:type="gramStart"/>
      <w:r w:rsidRPr="00613F67">
        <w:rPr>
          <w:rFonts w:ascii="Times New Roman" w:hAnsi="Times New Roman"/>
        </w:rPr>
        <w:t>пройденного</w:t>
      </w:r>
      <w:proofErr w:type="gramEnd"/>
      <w:r w:rsidRPr="00613F67">
        <w:rPr>
          <w:rFonts w:ascii="Times New Roman" w:hAnsi="Times New Roman"/>
        </w:rPr>
        <w:t xml:space="preserve"> по лексике в 5 классе.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Основные пути пополнения словарного состава русского языка.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Толковые словари иностранных слов, устаревших слов.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</w:p>
    <w:p w:rsidR="00613F67" w:rsidRPr="00613F67" w:rsidRDefault="00613F67" w:rsidP="00613F67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>Тема 5. Словообразование. Орфография. Культура речи. (33 ч)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lastRenderedPageBreak/>
        <w:t xml:space="preserve">I. Повторение </w:t>
      </w:r>
      <w:proofErr w:type="gramStart"/>
      <w:r w:rsidRPr="00613F67">
        <w:rPr>
          <w:rFonts w:ascii="Times New Roman" w:hAnsi="Times New Roman"/>
        </w:rPr>
        <w:t>пройденного</w:t>
      </w:r>
      <w:proofErr w:type="gramEnd"/>
      <w:r w:rsidRPr="00613F67">
        <w:rPr>
          <w:rFonts w:ascii="Times New Roman" w:hAnsi="Times New Roman"/>
        </w:rPr>
        <w:t xml:space="preserve"> по </w:t>
      </w:r>
      <w:proofErr w:type="spellStart"/>
      <w:r w:rsidRPr="00613F67">
        <w:rPr>
          <w:rFonts w:ascii="Times New Roman" w:hAnsi="Times New Roman"/>
        </w:rPr>
        <w:t>морфемике</w:t>
      </w:r>
      <w:proofErr w:type="spellEnd"/>
      <w:r w:rsidRPr="00613F67">
        <w:rPr>
          <w:rFonts w:ascii="Times New Roman" w:hAnsi="Times New Roman"/>
        </w:rPr>
        <w:t xml:space="preserve"> в 5 классе.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Основные способы образования слов в русском языке: с помощью морфем (морфологический) - приставочный, суффиксальный, приставочно-суффиксальный, </w:t>
      </w:r>
      <w:proofErr w:type="spellStart"/>
      <w:r w:rsidRPr="00613F67">
        <w:rPr>
          <w:rFonts w:ascii="Times New Roman" w:hAnsi="Times New Roman"/>
        </w:rPr>
        <w:t>бессуффиксный</w:t>
      </w:r>
      <w:proofErr w:type="spellEnd"/>
      <w:r w:rsidRPr="00613F67">
        <w:rPr>
          <w:rFonts w:ascii="Times New Roman" w:hAnsi="Times New Roman"/>
        </w:rPr>
        <w:t xml:space="preserve">; </w:t>
      </w:r>
      <w:proofErr w:type="spellStart"/>
      <w:r w:rsidRPr="00613F67">
        <w:rPr>
          <w:rFonts w:ascii="Times New Roman" w:hAnsi="Times New Roman"/>
        </w:rPr>
        <w:t>основ</w:t>
      </w:r>
      <w:proofErr w:type="gramStart"/>
      <w:r w:rsidRPr="00613F67">
        <w:rPr>
          <w:rFonts w:ascii="Times New Roman" w:hAnsi="Times New Roman"/>
        </w:rPr>
        <w:t>о</w:t>
      </w:r>
      <w:proofErr w:type="spellEnd"/>
      <w:r w:rsidRPr="00613F67">
        <w:rPr>
          <w:rFonts w:ascii="Times New Roman" w:hAnsi="Times New Roman"/>
        </w:rPr>
        <w:t>-</w:t>
      </w:r>
      <w:proofErr w:type="gramEnd"/>
      <w:r w:rsidRPr="00613F67">
        <w:rPr>
          <w:rFonts w:ascii="Times New Roman" w:hAnsi="Times New Roman"/>
        </w:rPr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Понятие об этимологии и этимологическом разборе слов. Этимологические словари.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Правописание чередующихся гласных о и а в-' корнях -гор- - -</w:t>
      </w:r>
      <w:proofErr w:type="spellStart"/>
      <w:r w:rsidRPr="00613F67">
        <w:rPr>
          <w:rFonts w:ascii="Times New Roman" w:hAnsi="Times New Roman"/>
        </w:rPr>
        <w:t>гар</w:t>
      </w:r>
      <w:proofErr w:type="spellEnd"/>
      <w:r w:rsidRPr="00613F67">
        <w:rPr>
          <w:rFonts w:ascii="Times New Roman" w:hAnsi="Times New Roman"/>
        </w:rPr>
        <w:t>-, -кос- - -</w:t>
      </w:r>
      <w:proofErr w:type="spellStart"/>
      <w:r w:rsidRPr="00613F67">
        <w:rPr>
          <w:rFonts w:ascii="Times New Roman" w:hAnsi="Times New Roman"/>
        </w:rPr>
        <w:t>кас</w:t>
      </w:r>
      <w:proofErr w:type="spellEnd"/>
      <w:r w:rsidRPr="00613F67">
        <w:rPr>
          <w:rFonts w:ascii="Times New Roman" w:hAnsi="Times New Roman"/>
        </w:rPr>
        <w:t xml:space="preserve">-. Правописание гласных в приставках пре- и при-, буквы </w:t>
      </w:r>
      <w:proofErr w:type="spellStart"/>
      <w:r w:rsidRPr="00613F67">
        <w:rPr>
          <w:rFonts w:ascii="Times New Roman" w:hAnsi="Times New Roman"/>
        </w:rPr>
        <w:t>ы</w:t>
      </w:r>
      <w:proofErr w:type="spellEnd"/>
      <w:r w:rsidRPr="00613F67">
        <w:rPr>
          <w:rFonts w:ascii="Times New Roman" w:hAnsi="Times New Roman"/>
        </w:rPr>
        <w:t xml:space="preserve"> и </w:t>
      </w:r>
      <w:proofErr w:type="spellStart"/>
      <w:proofErr w:type="gramStart"/>
      <w:r w:rsidRPr="00613F67">
        <w:rPr>
          <w:rFonts w:ascii="Times New Roman" w:hAnsi="Times New Roman"/>
        </w:rPr>
        <w:t>и</w:t>
      </w:r>
      <w:proofErr w:type="spellEnd"/>
      <w:proofErr w:type="gramEnd"/>
      <w:r w:rsidRPr="00613F67">
        <w:rPr>
          <w:rFonts w:ascii="Times New Roman" w:hAnsi="Times New Roman"/>
        </w:rPr>
        <w:t xml:space="preserve"> после приставок на согласные. Правописание соединительных гласных </w:t>
      </w:r>
      <w:proofErr w:type="gramStart"/>
      <w:r w:rsidRPr="00613F67">
        <w:rPr>
          <w:rFonts w:ascii="Times New Roman" w:hAnsi="Times New Roman"/>
        </w:rPr>
        <w:t>о</w:t>
      </w:r>
      <w:proofErr w:type="gramEnd"/>
      <w:r w:rsidRPr="00613F67">
        <w:rPr>
          <w:rFonts w:ascii="Times New Roman" w:hAnsi="Times New Roman"/>
        </w:rPr>
        <w:t xml:space="preserve"> и е. </w:t>
      </w:r>
    </w:p>
    <w:p w:rsidR="00613F67" w:rsidRPr="00613F67" w:rsidRDefault="00613F67" w:rsidP="00613F67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t>Тема 6. Морфология. Орфография. Культура речи.   (124  часа)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5.1.</w:t>
      </w:r>
      <w:r w:rsidRPr="00613F67">
        <w:rPr>
          <w:rFonts w:ascii="Times New Roman" w:hAnsi="Times New Roman"/>
          <w:b/>
        </w:rPr>
        <w:t>Имя существительное (25 ч)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Повторение сведений об имени существительном, полученных в 5 классе.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Склонение существительных на </w:t>
      </w:r>
      <w:proofErr w:type="gramStart"/>
      <w:r w:rsidRPr="00613F67">
        <w:rPr>
          <w:rFonts w:ascii="Times New Roman" w:hAnsi="Times New Roman"/>
        </w:rPr>
        <w:t>-м</w:t>
      </w:r>
      <w:proofErr w:type="gramEnd"/>
      <w:r w:rsidRPr="00613F67">
        <w:rPr>
          <w:rFonts w:ascii="Times New Roman" w:hAnsi="Times New Roman"/>
        </w:rPr>
        <w:t xml:space="preserve">я. Несклоняемые существительные. </w:t>
      </w:r>
      <w:proofErr w:type="spellStart"/>
      <w:r w:rsidRPr="00613F67">
        <w:rPr>
          <w:rFonts w:ascii="Times New Roman" w:hAnsi="Times New Roman"/>
        </w:rPr>
        <w:t>Текстообразующая</w:t>
      </w:r>
      <w:proofErr w:type="spellEnd"/>
      <w:r w:rsidRPr="00613F67">
        <w:rPr>
          <w:rFonts w:ascii="Times New Roman" w:hAnsi="Times New Roman"/>
        </w:rPr>
        <w:t xml:space="preserve"> роль существительных. Словообразование имен существительных.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Не с существительными. Правописание гласных в суффиксах </w:t>
      </w:r>
      <w:proofErr w:type="gramStart"/>
      <w:r w:rsidRPr="00613F67">
        <w:rPr>
          <w:rFonts w:ascii="Times New Roman" w:hAnsi="Times New Roman"/>
        </w:rPr>
        <w:t>-</w:t>
      </w:r>
      <w:proofErr w:type="spellStart"/>
      <w:r w:rsidRPr="00613F67">
        <w:rPr>
          <w:rFonts w:ascii="Times New Roman" w:hAnsi="Times New Roman"/>
        </w:rPr>
        <w:t>е</w:t>
      </w:r>
      <w:proofErr w:type="gramEnd"/>
      <w:r w:rsidRPr="00613F67">
        <w:rPr>
          <w:rFonts w:ascii="Times New Roman" w:hAnsi="Times New Roman"/>
        </w:rPr>
        <w:t>к</w:t>
      </w:r>
      <w:proofErr w:type="spellEnd"/>
      <w:r w:rsidRPr="00613F67">
        <w:rPr>
          <w:rFonts w:ascii="Times New Roman" w:hAnsi="Times New Roman"/>
        </w:rPr>
        <w:t>, -</w:t>
      </w:r>
      <w:proofErr w:type="spellStart"/>
      <w:r w:rsidRPr="00613F67">
        <w:rPr>
          <w:rFonts w:ascii="Times New Roman" w:hAnsi="Times New Roman"/>
        </w:rPr>
        <w:t>ик</w:t>
      </w:r>
      <w:proofErr w:type="spellEnd"/>
      <w:r w:rsidRPr="00613F67">
        <w:rPr>
          <w:rFonts w:ascii="Times New Roman" w:hAnsi="Times New Roman"/>
        </w:rPr>
        <w:t xml:space="preserve">; буквы о и е после шипящих и </w:t>
      </w:r>
      <w:proofErr w:type="spellStart"/>
      <w:r w:rsidRPr="00613F67">
        <w:rPr>
          <w:rFonts w:ascii="Times New Roman" w:hAnsi="Times New Roman"/>
        </w:rPr>
        <w:t>ц</w:t>
      </w:r>
      <w:proofErr w:type="spellEnd"/>
      <w:r w:rsidRPr="00613F67">
        <w:rPr>
          <w:rFonts w:ascii="Times New Roman" w:hAnsi="Times New Roman"/>
        </w:rPr>
        <w:t xml:space="preserve"> в суффиксах -</w:t>
      </w:r>
      <w:proofErr w:type="spellStart"/>
      <w:r w:rsidRPr="00613F67">
        <w:rPr>
          <w:rFonts w:ascii="Times New Roman" w:hAnsi="Times New Roman"/>
        </w:rPr>
        <w:t>ок</w:t>
      </w:r>
      <w:proofErr w:type="spellEnd"/>
      <w:r w:rsidRPr="00613F67">
        <w:rPr>
          <w:rFonts w:ascii="Times New Roman" w:hAnsi="Times New Roman"/>
        </w:rPr>
        <w:t xml:space="preserve"> (-</w:t>
      </w:r>
      <w:proofErr w:type="spellStart"/>
      <w:r w:rsidRPr="00613F67">
        <w:rPr>
          <w:rFonts w:ascii="Times New Roman" w:hAnsi="Times New Roman"/>
        </w:rPr>
        <w:t>ек</w:t>
      </w:r>
      <w:proofErr w:type="spellEnd"/>
      <w:r w:rsidRPr="00613F67">
        <w:rPr>
          <w:rFonts w:ascii="Times New Roman" w:hAnsi="Times New Roman"/>
        </w:rPr>
        <w:t>), -</w:t>
      </w:r>
      <w:proofErr w:type="spellStart"/>
      <w:r w:rsidRPr="00613F67">
        <w:rPr>
          <w:rFonts w:ascii="Times New Roman" w:hAnsi="Times New Roman"/>
        </w:rPr>
        <w:t>онк</w:t>
      </w:r>
      <w:proofErr w:type="spellEnd"/>
      <w:r w:rsidRPr="00613F67">
        <w:rPr>
          <w:rFonts w:ascii="Times New Roman" w:hAnsi="Times New Roman"/>
        </w:rPr>
        <w:t>, -</w:t>
      </w:r>
      <w:proofErr w:type="spellStart"/>
      <w:r w:rsidRPr="00613F67">
        <w:rPr>
          <w:rFonts w:ascii="Times New Roman" w:hAnsi="Times New Roman"/>
        </w:rPr>
        <w:t>онок</w:t>
      </w:r>
      <w:proofErr w:type="spellEnd"/>
      <w:r w:rsidRPr="00613F67">
        <w:rPr>
          <w:rFonts w:ascii="Times New Roman" w:hAnsi="Times New Roman"/>
        </w:rPr>
        <w:t xml:space="preserve">. Согласные ч и </w:t>
      </w:r>
      <w:proofErr w:type="spellStart"/>
      <w:r w:rsidRPr="00613F67">
        <w:rPr>
          <w:rFonts w:ascii="Times New Roman" w:hAnsi="Times New Roman"/>
        </w:rPr>
        <w:t>щ</w:t>
      </w:r>
      <w:proofErr w:type="spellEnd"/>
      <w:r w:rsidRPr="00613F67">
        <w:rPr>
          <w:rFonts w:ascii="Times New Roman" w:hAnsi="Times New Roman"/>
        </w:rPr>
        <w:t xml:space="preserve"> в суффиксе </w:t>
      </w:r>
      <w:proofErr w:type="gramStart"/>
      <w:r w:rsidRPr="00613F67">
        <w:rPr>
          <w:rFonts w:ascii="Times New Roman" w:hAnsi="Times New Roman"/>
        </w:rPr>
        <w:t>-ч</w:t>
      </w:r>
      <w:proofErr w:type="gramEnd"/>
      <w:r w:rsidRPr="00613F67">
        <w:rPr>
          <w:rFonts w:ascii="Times New Roman" w:hAnsi="Times New Roman"/>
        </w:rPr>
        <w:t>ик (-</w:t>
      </w:r>
      <w:proofErr w:type="spellStart"/>
      <w:r w:rsidRPr="00613F67">
        <w:rPr>
          <w:rFonts w:ascii="Times New Roman" w:hAnsi="Times New Roman"/>
        </w:rPr>
        <w:t>щик</w:t>
      </w:r>
      <w:proofErr w:type="spellEnd"/>
      <w:r w:rsidRPr="00613F67">
        <w:rPr>
          <w:rFonts w:ascii="Times New Roman" w:hAnsi="Times New Roman"/>
        </w:rPr>
        <w:t>).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5.2.</w:t>
      </w:r>
      <w:r w:rsidRPr="00613F67">
        <w:rPr>
          <w:rFonts w:ascii="Times New Roman" w:hAnsi="Times New Roman"/>
          <w:b/>
        </w:rPr>
        <w:t>Имя прилагательное (25ч)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Повторение сведений об имени прилагательном, полученных в 5 классе.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Не с именами прилагательными. Буквы о и е после шипящих и </w:t>
      </w:r>
      <w:proofErr w:type="spellStart"/>
      <w:r w:rsidRPr="00613F67">
        <w:rPr>
          <w:rFonts w:ascii="Times New Roman" w:hAnsi="Times New Roman"/>
        </w:rPr>
        <w:t>ц</w:t>
      </w:r>
      <w:proofErr w:type="spellEnd"/>
      <w:r w:rsidRPr="00613F67">
        <w:rPr>
          <w:rFonts w:ascii="Times New Roman" w:hAnsi="Times New Roman"/>
        </w:rPr>
        <w:t xml:space="preserve"> в суффиксах прилагательных; правописание гласных и согласных в суффиксах </w:t>
      </w:r>
      <w:proofErr w:type="gramStart"/>
      <w:r w:rsidRPr="00613F67">
        <w:rPr>
          <w:rFonts w:ascii="Times New Roman" w:hAnsi="Times New Roman"/>
        </w:rPr>
        <w:t>-а</w:t>
      </w:r>
      <w:proofErr w:type="gramEnd"/>
      <w:r w:rsidRPr="00613F67">
        <w:rPr>
          <w:rFonts w:ascii="Times New Roman" w:hAnsi="Times New Roman"/>
        </w:rPr>
        <w:t>н- (-</w:t>
      </w:r>
      <w:proofErr w:type="spellStart"/>
      <w:r w:rsidRPr="00613F67">
        <w:rPr>
          <w:rFonts w:ascii="Times New Roman" w:hAnsi="Times New Roman"/>
        </w:rPr>
        <w:t>ян</w:t>
      </w:r>
      <w:proofErr w:type="spellEnd"/>
      <w:r w:rsidRPr="00613F67">
        <w:rPr>
          <w:rFonts w:ascii="Times New Roman" w:hAnsi="Times New Roman"/>
        </w:rPr>
        <w:t>-), -ин-, -</w:t>
      </w:r>
      <w:proofErr w:type="spellStart"/>
      <w:r w:rsidRPr="00613F67">
        <w:rPr>
          <w:rFonts w:ascii="Times New Roman" w:hAnsi="Times New Roman"/>
        </w:rPr>
        <w:t>онн</w:t>
      </w:r>
      <w:proofErr w:type="spellEnd"/>
      <w:r w:rsidRPr="00613F67">
        <w:rPr>
          <w:rFonts w:ascii="Times New Roman" w:hAnsi="Times New Roman"/>
        </w:rPr>
        <w:t>- (-</w:t>
      </w:r>
      <w:proofErr w:type="spellStart"/>
      <w:r w:rsidRPr="00613F67">
        <w:rPr>
          <w:rFonts w:ascii="Times New Roman" w:hAnsi="Times New Roman"/>
        </w:rPr>
        <w:t>енн</w:t>
      </w:r>
      <w:proofErr w:type="spellEnd"/>
      <w:r w:rsidRPr="00613F67">
        <w:rPr>
          <w:rFonts w:ascii="Times New Roman" w:hAnsi="Times New Roman"/>
        </w:rPr>
        <w:t>-) в именах прилагательных; различение на письме суффиксов -к- и -</w:t>
      </w:r>
      <w:proofErr w:type="spellStart"/>
      <w:r w:rsidRPr="00613F67">
        <w:rPr>
          <w:rFonts w:ascii="Times New Roman" w:hAnsi="Times New Roman"/>
        </w:rPr>
        <w:t>ск</w:t>
      </w:r>
      <w:proofErr w:type="spellEnd"/>
      <w:r w:rsidRPr="00613F67">
        <w:rPr>
          <w:rFonts w:ascii="Times New Roman" w:hAnsi="Times New Roman"/>
        </w:rPr>
        <w:t>-. Слитное и дефисное написание сложных прилагательных.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Умение употреблять в речи прилагательные в переносном значении.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5.3. </w:t>
      </w:r>
      <w:r w:rsidRPr="00613F67">
        <w:rPr>
          <w:rFonts w:ascii="Times New Roman" w:hAnsi="Times New Roman"/>
          <w:b/>
        </w:rPr>
        <w:t>Имя числительное (17 ч</w:t>
      </w:r>
      <w:proofErr w:type="gramStart"/>
      <w:r w:rsidRPr="00613F67">
        <w:rPr>
          <w:rFonts w:ascii="Times New Roman" w:hAnsi="Times New Roman"/>
          <w:b/>
        </w:rPr>
        <w:t xml:space="preserve"> )</w:t>
      </w:r>
      <w:proofErr w:type="gramEnd"/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613F67">
        <w:rPr>
          <w:rFonts w:ascii="Times New Roman" w:hAnsi="Times New Roman"/>
        </w:rPr>
        <w:t>Текстообразующая</w:t>
      </w:r>
      <w:proofErr w:type="spellEnd"/>
      <w:r w:rsidRPr="00613F67">
        <w:rPr>
          <w:rFonts w:ascii="Times New Roman" w:hAnsi="Times New Roman"/>
        </w:rPr>
        <w:t xml:space="preserve"> роль числительных.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Склонение количественных числительных. Правописание гласных в падежных окончаниях; буква </w:t>
      </w:r>
      <w:proofErr w:type="spellStart"/>
      <w:r w:rsidRPr="00613F67">
        <w:rPr>
          <w:rFonts w:ascii="Times New Roman" w:hAnsi="Times New Roman"/>
        </w:rPr>
        <w:t>ь</w:t>
      </w:r>
      <w:proofErr w:type="spellEnd"/>
      <w:r w:rsidRPr="00613F67">
        <w:rPr>
          <w:rFonts w:ascii="Times New Roman" w:hAnsi="Times New Roman"/>
        </w:rPr>
        <w:t xml:space="preserve"> в середине и на конце числительных. Слитное и раздельное написание числительных.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Склонение порядковых числительных. Правописание гласных в падежных окончаниях порядковых числительных.</w:t>
      </w:r>
    </w:p>
    <w:p w:rsidR="00613F67" w:rsidRPr="00613F67" w:rsidRDefault="00613F67" w:rsidP="00613F67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</w:rPr>
        <w:t xml:space="preserve">5.4. </w:t>
      </w:r>
      <w:r w:rsidRPr="00613F67">
        <w:rPr>
          <w:rFonts w:ascii="Times New Roman" w:hAnsi="Times New Roman"/>
          <w:b/>
        </w:rPr>
        <w:t xml:space="preserve">Местоимение (25 ч) 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I. Местоимение как часть речи. Синтаксическая роль местоимений в предложении. Разряды местоимений. Склонение местоимений. </w:t>
      </w:r>
      <w:proofErr w:type="spellStart"/>
      <w:r w:rsidRPr="00613F67">
        <w:rPr>
          <w:rFonts w:ascii="Times New Roman" w:hAnsi="Times New Roman"/>
        </w:rPr>
        <w:t>Текстообразующая</w:t>
      </w:r>
      <w:proofErr w:type="spellEnd"/>
      <w:r w:rsidRPr="00613F67">
        <w:rPr>
          <w:rFonts w:ascii="Times New Roman" w:hAnsi="Times New Roman"/>
        </w:rPr>
        <w:t xml:space="preserve"> роль местоимений.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613F67">
        <w:rPr>
          <w:rFonts w:ascii="Times New Roman" w:hAnsi="Times New Roman"/>
        </w:rPr>
        <w:t>-т</w:t>
      </w:r>
      <w:proofErr w:type="gramEnd"/>
      <w:r w:rsidRPr="00613F67">
        <w:rPr>
          <w:rFonts w:ascii="Times New Roman" w:hAnsi="Times New Roman"/>
        </w:rPr>
        <w:t>о, -либо, -</w:t>
      </w:r>
      <w:proofErr w:type="spellStart"/>
      <w:r w:rsidRPr="00613F67">
        <w:rPr>
          <w:rFonts w:ascii="Times New Roman" w:hAnsi="Times New Roman"/>
        </w:rPr>
        <w:t>нибудь</w:t>
      </w:r>
      <w:proofErr w:type="spellEnd"/>
      <w:r w:rsidRPr="00613F67">
        <w:rPr>
          <w:rFonts w:ascii="Times New Roman" w:hAnsi="Times New Roman"/>
        </w:rPr>
        <w:t xml:space="preserve"> и после приставки кое-.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Не в неопределенных местоимениях. Слитное и раздельное написание не и ни в отрицательных местоимениях.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5.5. </w:t>
      </w:r>
      <w:r w:rsidRPr="00613F67">
        <w:rPr>
          <w:rFonts w:ascii="Times New Roman" w:hAnsi="Times New Roman"/>
          <w:b/>
        </w:rPr>
        <w:t>Глагол (32 ч)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>I. Повторение сведений о глаголе, полученных в 6 классе.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</w:t>
      </w:r>
      <w:proofErr w:type="spellStart"/>
      <w:r w:rsidRPr="00613F67">
        <w:rPr>
          <w:rFonts w:ascii="Times New Roman" w:hAnsi="Times New Roman"/>
        </w:rPr>
        <w:t>ь</w:t>
      </w:r>
      <w:proofErr w:type="spellEnd"/>
      <w:r w:rsidRPr="00613F67">
        <w:rPr>
          <w:rFonts w:ascii="Times New Roman" w:hAnsi="Times New Roman"/>
        </w:rPr>
        <w:t xml:space="preserve"> и </w:t>
      </w:r>
      <w:proofErr w:type="spellStart"/>
      <w:proofErr w:type="gramStart"/>
      <w:r w:rsidRPr="00613F67">
        <w:rPr>
          <w:rFonts w:ascii="Times New Roman" w:hAnsi="Times New Roman"/>
        </w:rPr>
        <w:t>и</w:t>
      </w:r>
      <w:proofErr w:type="spellEnd"/>
      <w:proofErr w:type="gramEnd"/>
      <w:r w:rsidRPr="00613F67">
        <w:rPr>
          <w:rFonts w:ascii="Times New Roman" w:hAnsi="Times New Roman"/>
        </w:rPr>
        <w:t xml:space="preserve"> в глаголах в повелительном наклонении. Разноспрягаемые глаголы. Безличные глаголы. </w:t>
      </w:r>
      <w:proofErr w:type="spellStart"/>
      <w:r w:rsidRPr="00613F67">
        <w:rPr>
          <w:rFonts w:ascii="Times New Roman" w:hAnsi="Times New Roman"/>
        </w:rPr>
        <w:t>Текстообразующая</w:t>
      </w:r>
      <w:proofErr w:type="spellEnd"/>
      <w:r w:rsidRPr="00613F67">
        <w:rPr>
          <w:rFonts w:ascii="Times New Roman" w:hAnsi="Times New Roman"/>
        </w:rPr>
        <w:t xml:space="preserve"> роль глаголов. Словообразование глаголов.</w:t>
      </w:r>
    </w:p>
    <w:p w:rsidR="00613F67" w:rsidRPr="00613F67" w:rsidRDefault="00613F67" w:rsidP="00613F67">
      <w:pPr>
        <w:pStyle w:val="a5"/>
        <w:rPr>
          <w:rFonts w:ascii="Times New Roman" w:hAnsi="Times New Roman"/>
        </w:rPr>
      </w:pPr>
      <w:r w:rsidRPr="00613F67">
        <w:rPr>
          <w:rFonts w:ascii="Times New Roman" w:hAnsi="Times New Roman"/>
        </w:rPr>
        <w:t xml:space="preserve">Правописание гласных в суффиксах </w:t>
      </w:r>
      <w:proofErr w:type="gramStart"/>
      <w:r w:rsidRPr="00613F67">
        <w:rPr>
          <w:rFonts w:ascii="Times New Roman" w:hAnsi="Times New Roman"/>
        </w:rPr>
        <w:t>-</w:t>
      </w:r>
      <w:proofErr w:type="spellStart"/>
      <w:r w:rsidRPr="00613F67">
        <w:rPr>
          <w:rFonts w:ascii="Times New Roman" w:hAnsi="Times New Roman"/>
        </w:rPr>
        <w:t>о</w:t>
      </w:r>
      <w:proofErr w:type="gramEnd"/>
      <w:r w:rsidRPr="00613F67">
        <w:rPr>
          <w:rFonts w:ascii="Times New Roman" w:hAnsi="Times New Roman"/>
        </w:rPr>
        <w:t>ва</w:t>
      </w:r>
      <w:proofErr w:type="spellEnd"/>
      <w:r w:rsidRPr="00613F67">
        <w:rPr>
          <w:rFonts w:ascii="Times New Roman" w:hAnsi="Times New Roman"/>
        </w:rPr>
        <w:t>(</w:t>
      </w:r>
      <w:proofErr w:type="spellStart"/>
      <w:r w:rsidRPr="00613F67">
        <w:rPr>
          <w:rFonts w:ascii="Times New Roman" w:hAnsi="Times New Roman"/>
        </w:rPr>
        <w:t>ть</w:t>
      </w:r>
      <w:proofErr w:type="spellEnd"/>
      <w:r w:rsidRPr="00613F67">
        <w:rPr>
          <w:rFonts w:ascii="Times New Roman" w:hAnsi="Times New Roman"/>
        </w:rPr>
        <w:t>), -</w:t>
      </w:r>
      <w:proofErr w:type="spellStart"/>
      <w:r w:rsidRPr="00613F67">
        <w:rPr>
          <w:rFonts w:ascii="Times New Roman" w:hAnsi="Times New Roman"/>
        </w:rPr>
        <w:t>ева</w:t>
      </w:r>
      <w:proofErr w:type="spellEnd"/>
      <w:r w:rsidRPr="00613F67">
        <w:rPr>
          <w:rFonts w:ascii="Times New Roman" w:hAnsi="Times New Roman"/>
        </w:rPr>
        <w:t>(</w:t>
      </w:r>
      <w:proofErr w:type="spellStart"/>
      <w:r w:rsidRPr="00613F67">
        <w:rPr>
          <w:rFonts w:ascii="Times New Roman" w:hAnsi="Times New Roman"/>
        </w:rPr>
        <w:t>ть</w:t>
      </w:r>
      <w:proofErr w:type="spellEnd"/>
      <w:r w:rsidRPr="00613F67">
        <w:rPr>
          <w:rFonts w:ascii="Times New Roman" w:hAnsi="Times New Roman"/>
        </w:rPr>
        <w:t>) и -</w:t>
      </w:r>
      <w:proofErr w:type="spellStart"/>
      <w:r w:rsidRPr="00613F67">
        <w:rPr>
          <w:rFonts w:ascii="Times New Roman" w:hAnsi="Times New Roman"/>
        </w:rPr>
        <w:t>ыва</w:t>
      </w:r>
      <w:proofErr w:type="spellEnd"/>
      <w:r w:rsidRPr="00613F67">
        <w:rPr>
          <w:rFonts w:ascii="Times New Roman" w:hAnsi="Times New Roman"/>
        </w:rPr>
        <w:t>(</w:t>
      </w:r>
      <w:proofErr w:type="spellStart"/>
      <w:r w:rsidRPr="00613F67">
        <w:rPr>
          <w:rFonts w:ascii="Times New Roman" w:hAnsi="Times New Roman"/>
        </w:rPr>
        <w:t>ть</w:t>
      </w:r>
      <w:proofErr w:type="spellEnd"/>
      <w:r w:rsidRPr="00613F67">
        <w:rPr>
          <w:rFonts w:ascii="Times New Roman" w:hAnsi="Times New Roman"/>
        </w:rPr>
        <w:t>), -ива(</w:t>
      </w:r>
      <w:proofErr w:type="spellStart"/>
      <w:r w:rsidRPr="00613F67">
        <w:rPr>
          <w:rFonts w:ascii="Times New Roman" w:hAnsi="Times New Roman"/>
        </w:rPr>
        <w:t>ть</w:t>
      </w:r>
      <w:proofErr w:type="spellEnd"/>
      <w:r w:rsidRPr="00613F67">
        <w:rPr>
          <w:rFonts w:ascii="Times New Roman" w:hAnsi="Times New Roman"/>
        </w:rPr>
        <w:t>).</w:t>
      </w:r>
    </w:p>
    <w:p w:rsidR="00DA3E7F" w:rsidRDefault="00613F67" w:rsidP="00097D27">
      <w:pPr>
        <w:pStyle w:val="a5"/>
        <w:rPr>
          <w:rFonts w:ascii="Times New Roman" w:hAnsi="Times New Roman"/>
          <w:b/>
        </w:rPr>
      </w:pPr>
      <w:r w:rsidRPr="00613F67">
        <w:rPr>
          <w:rFonts w:ascii="Times New Roman" w:hAnsi="Times New Roman"/>
          <w:b/>
        </w:rPr>
        <w:lastRenderedPageBreak/>
        <w:t xml:space="preserve">Тема 7. Повторение и систематизация </w:t>
      </w:r>
      <w:proofErr w:type="gramStart"/>
      <w:r w:rsidRPr="00613F67">
        <w:rPr>
          <w:rFonts w:ascii="Times New Roman" w:hAnsi="Times New Roman"/>
          <w:b/>
        </w:rPr>
        <w:t>пр</w:t>
      </w:r>
      <w:r w:rsidR="00097D27">
        <w:rPr>
          <w:rFonts w:ascii="Times New Roman" w:hAnsi="Times New Roman"/>
          <w:b/>
        </w:rPr>
        <w:t>ойденного</w:t>
      </w:r>
      <w:proofErr w:type="gramEnd"/>
      <w:r w:rsidR="00097D27">
        <w:rPr>
          <w:rFonts w:ascii="Times New Roman" w:hAnsi="Times New Roman"/>
          <w:b/>
        </w:rPr>
        <w:t xml:space="preserve"> в 5- 6 классах  (10 ч)</w:t>
      </w:r>
    </w:p>
    <w:p w:rsidR="00A800C5" w:rsidRDefault="00DA3E7F" w:rsidP="00613F67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</w:t>
      </w:r>
    </w:p>
    <w:p w:rsidR="00613F67" w:rsidRDefault="00097D27" w:rsidP="00613F67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</w:t>
      </w:r>
      <w:r w:rsidR="00DA3E7F">
        <w:rPr>
          <w:rFonts w:ascii="Times New Roman" w:hAnsi="Times New Roman"/>
          <w:b/>
        </w:rPr>
        <w:t xml:space="preserve">  </w:t>
      </w:r>
      <w:r w:rsidR="00613F67" w:rsidRPr="00963D08">
        <w:rPr>
          <w:rFonts w:ascii="Times New Roman" w:hAnsi="Times New Roman"/>
          <w:b/>
        </w:rPr>
        <w:t>Тематическ</w:t>
      </w:r>
      <w:r w:rsidR="00613F67">
        <w:rPr>
          <w:rFonts w:ascii="Times New Roman" w:hAnsi="Times New Roman"/>
          <w:b/>
        </w:rPr>
        <w:t>ое</w:t>
      </w:r>
      <w:r w:rsidR="00613F67" w:rsidRPr="00963D08">
        <w:rPr>
          <w:rFonts w:ascii="Times New Roman" w:hAnsi="Times New Roman"/>
          <w:b/>
        </w:rPr>
        <w:t xml:space="preserve"> план</w:t>
      </w:r>
      <w:r w:rsidR="00613F67">
        <w:rPr>
          <w:rFonts w:ascii="Times New Roman" w:hAnsi="Times New Roman"/>
          <w:b/>
        </w:rPr>
        <w:t>ирование</w:t>
      </w:r>
      <w:r w:rsidR="00A800C5">
        <w:rPr>
          <w:rFonts w:ascii="Times New Roman" w:hAnsi="Times New Roman"/>
          <w:b/>
        </w:rPr>
        <w:t xml:space="preserve"> </w:t>
      </w:r>
      <w:r w:rsidR="00613F67">
        <w:rPr>
          <w:rFonts w:ascii="Times New Roman" w:hAnsi="Times New Roman"/>
          <w:b/>
        </w:rPr>
        <w:t>предмета «Русский язык</w:t>
      </w:r>
      <w:r w:rsidR="00613F67" w:rsidRPr="00963D08">
        <w:rPr>
          <w:rFonts w:ascii="Times New Roman" w:hAnsi="Times New Roman"/>
          <w:b/>
        </w:rPr>
        <w:t>»</w:t>
      </w:r>
    </w:p>
    <w:p w:rsidR="00613F67" w:rsidRPr="00963D08" w:rsidRDefault="00613F67" w:rsidP="00613F67">
      <w:pPr>
        <w:pStyle w:val="a5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Ind w:w="-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8"/>
        <w:gridCol w:w="2752"/>
        <w:gridCol w:w="1467"/>
        <w:gridCol w:w="1418"/>
        <w:gridCol w:w="530"/>
        <w:gridCol w:w="456"/>
        <w:gridCol w:w="377"/>
        <w:gridCol w:w="390"/>
        <w:gridCol w:w="23"/>
        <w:gridCol w:w="6307"/>
      </w:tblGrid>
      <w:tr w:rsidR="00613F67" w:rsidRPr="0047572F" w:rsidTr="00BE02C5">
        <w:trPr>
          <w:trHeight w:val="234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№</w:t>
            </w:r>
          </w:p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  <w:proofErr w:type="spellStart"/>
            <w:proofErr w:type="gramStart"/>
            <w:r w:rsidRPr="00613F67">
              <w:rPr>
                <w:rFonts w:ascii="Times New Roman" w:eastAsia="Calibri" w:hAnsi="Times New Roman"/>
              </w:rPr>
              <w:t>п</w:t>
            </w:r>
            <w:proofErr w:type="spellEnd"/>
            <w:proofErr w:type="gramEnd"/>
            <w:r w:rsidRPr="00613F67">
              <w:rPr>
                <w:rFonts w:ascii="Times New Roman" w:eastAsia="Calibri" w:hAnsi="Times New Roman"/>
              </w:rPr>
              <w:t>/</w:t>
            </w:r>
            <w:proofErr w:type="spellStart"/>
            <w:r w:rsidRPr="00613F67">
              <w:rPr>
                <w:rFonts w:ascii="Times New Roman" w:eastAsia="Calibri" w:hAnsi="Times New Roman"/>
              </w:rPr>
              <w:t>п</w:t>
            </w:r>
            <w:proofErr w:type="spellEnd"/>
          </w:p>
        </w:tc>
        <w:tc>
          <w:tcPr>
            <w:tcW w:w="2752" w:type="dxa"/>
            <w:vMerge w:val="restart"/>
            <w:shd w:val="clear" w:color="auto" w:fill="auto"/>
            <w:vAlign w:val="center"/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Количество часов</w:t>
            </w:r>
          </w:p>
        </w:tc>
        <w:tc>
          <w:tcPr>
            <w:tcW w:w="1776" w:type="dxa"/>
            <w:gridSpan w:val="5"/>
            <w:vMerge w:val="restart"/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 xml:space="preserve">Практическая часть программы </w:t>
            </w:r>
          </w:p>
        </w:tc>
        <w:tc>
          <w:tcPr>
            <w:tcW w:w="6307" w:type="dxa"/>
            <w:vMerge w:val="restart"/>
            <w:vAlign w:val="center"/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Основные виды деятельности</w:t>
            </w:r>
          </w:p>
        </w:tc>
      </w:tr>
      <w:tr w:rsidR="00613F67" w:rsidRPr="0047572F" w:rsidTr="00BE02C5">
        <w:trPr>
          <w:trHeight w:val="510"/>
          <w:jc w:val="center"/>
        </w:trPr>
        <w:tc>
          <w:tcPr>
            <w:tcW w:w="768" w:type="dxa"/>
            <w:vMerge/>
            <w:shd w:val="clear" w:color="auto" w:fill="auto"/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2752" w:type="dxa"/>
            <w:vMerge/>
            <w:shd w:val="clear" w:color="auto" w:fill="auto"/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Примерная</w:t>
            </w:r>
          </w:p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</w:p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Рабочая программа</w:t>
            </w:r>
          </w:p>
        </w:tc>
        <w:tc>
          <w:tcPr>
            <w:tcW w:w="1776" w:type="dxa"/>
            <w:gridSpan w:val="5"/>
            <w:vMerge/>
            <w:tcBorders>
              <w:bottom w:val="single" w:sz="4" w:space="0" w:color="auto"/>
            </w:tcBorders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6307" w:type="dxa"/>
            <w:vMerge/>
          </w:tcPr>
          <w:p w:rsidR="00613F67" w:rsidRPr="00613F67" w:rsidRDefault="00613F67" w:rsidP="00613F67">
            <w:pPr>
              <w:pStyle w:val="a5"/>
              <w:rPr>
                <w:rFonts w:ascii="Times New Roman" w:eastAsia="Calibri" w:hAnsi="Times New Roman"/>
                <w:i/>
              </w:rPr>
            </w:pPr>
          </w:p>
        </w:tc>
      </w:tr>
      <w:tr w:rsidR="00BE02C5" w:rsidRPr="0047572F" w:rsidTr="00BE02C5">
        <w:trPr>
          <w:trHeight w:val="310"/>
          <w:jc w:val="center"/>
        </w:trPr>
        <w:tc>
          <w:tcPr>
            <w:tcW w:w="768" w:type="dxa"/>
            <w:vMerge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2752" w:type="dxa"/>
            <w:vMerge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  <w:proofErr w:type="spellStart"/>
            <w:r w:rsidRPr="00613F67">
              <w:rPr>
                <w:rFonts w:ascii="Times New Roman" w:eastAsia="Calibri" w:hAnsi="Times New Roman"/>
              </w:rPr>
              <w:t>Р.</w:t>
            </w:r>
            <w:proofErr w:type="gramStart"/>
            <w:r w:rsidRPr="00613F67">
              <w:rPr>
                <w:rFonts w:ascii="Times New Roman" w:eastAsia="Calibri" w:hAnsi="Times New Roman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С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И</w:t>
            </w:r>
          </w:p>
        </w:tc>
        <w:tc>
          <w:tcPr>
            <w:tcW w:w="6330" w:type="dxa"/>
            <w:gridSpan w:val="2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i/>
              </w:rPr>
            </w:pP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Язык. Речь. Общение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Комплексное повторение ранее изученных орфограмм, стартовое тестирование, комментирование презентации и конспектирование ее содержания, проектирование  домашнего  задания, комментирование оценок, составление конспекта статьи,  составление грамматического рассказа, фронтальная беседа по результатам работы по развитию речи, взаимопроверка по алгоритму, объяснительный диктант, контроль и самоконтроль изученных  понятий.  </w:t>
            </w: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 xml:space="preserve">Повторение </w:t>
            </w:r>
            <w:proofErr w:type="gramStart"/>
            <w:r w:rsidRPr="00613F67">
              <w:rPr>
                <w:rFonts w:ascii="Times New Roman" w:eastAsia="Calibri" w:hAnsi="Times New Roman"/>
                <w:color w:val="000000"/>
              </w:rPr>
              <w:t>изученного</w:t>
            </w:r>
            <w:proofErr w:type="gramEnd"/>
            <w:r w:rsidRPr="00613F67">
              <w:rPr>
                <w:rFonts w:ascii="Times New Roman" w:eastAsia="Calibri" w:hAnsi="Times New Roman"/>
                <w:color w:val="000000"/>
              </w:rPr>
              <w:t xml:space="preserve"> в 5 классе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11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Составление памятки для лингвистического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портфолио</w:t>
            </w:r>
            <w:proofErr w:type="spellEnd"/>
            <w:proofErr w:type="gramStart"/>
            <w:r w:rsidRPr="00A55D3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55D39">
              <w:rPr>
                <w:rFonts w:ascii="Times New Roman" w:hAnsi="Times New Roman" w:cs="Times New Roman"/>
              </w:rPr>
              <w:t xml:space="preserve"> словарно-орфографическая работа в парах, проектирование домашнего задания, комментирование оценок, самостоятельная работа с тестами, фронтальная  беседа по результатам работы,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A55D39">
              <w:rPr>
                <w:rFonts w:ascii="Times New Roman" w:hAnsi="Times New Roman" w:cs="Times New Roman"/>
              </w:rPr>
              <w:t xml:space="preserve"> и запись текста под диктовку, выполнение грамматического задания, коллективное проектирование, самостоятельная  работа с таблицей, групповая работа  с материалом, составление опорных схем.</w:t>
            </w: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Текст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7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proofErr w:type="gramStart"/>
            <w:r w:rsidRPr="00A55D39">
              <w:rPr>
                <w:rFonts w:ascii="Times New Roman" w:hAnsi="Times New Roman" w:cs="Times New Roman"/>
              </w:rPr>
              <w:t xml:space="preserve">Проектирование выполнения домашнего задания, анализ текста, комментирование оценок, работа с лингвистическим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55D39">
              <w:rPr>
                <w:rFonts w:ascii="Times New Roman" w:hAnsi="Times New Roman" w:cs="Times New Roman"/>
              </w:rPr>
              <w:t xml:space="preserve">, работа в парах, конструирование предложений по образцу, групповая работа,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A55D39">
              <w:rPr>
                <w:rFonts w:ascii="Times New Roman" w:hAnsi="Times New Roman" w:cs="Times New Roman"/>
              </w:rPr>
              <w:t>, наблюдение на основе авторского чтения вслух, самостоятельная работа по дидактическому материалу, выставление оценок, взаимопроверка, лингвистический анализ текста, написание контрольного диктанта, групповая работа над ошибками по алгоритму решения задачи с участием консультантов.</w:t>
            </w:r>
            <w:proofErr w:type="gramEnd"/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 xml:space="preserve">Лексика и фразеология. </w:t>
            </w:r>
            <w:r w:rsidRPr="00613F67">
              <w:rPr>
                <w:rFonts w:ascii="Times New Roman" w:eastAsia="Calibri" w:hAnsi="Times New Roman"/>
                <w:color w:val="000000"/>
              </w:rPr>
              <w:lastRenderedPageBreak/>
              <w:t>Культура речи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15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Самостоятельная работа, групповая работа, индивидуальные </w:t>
            </w:r>
            <w:r w:rsidRPr="00A55D39">
              <w:rPr>
                <w:rFonts w:ascii="Times New Roman" w:hAnsi="Times New Roman" w:cs="Times New Roman"/>
              </w:rPr>
              <w:lastRenderedPageBreak/>
              <w:t xml:space="preserve">задания – выразительное чтение отрывков, проектирование домашнего задания, комментирование и анализ оценок, тренировочные тестирование, объяснительный диктант, самостоятельная и парная работа с орфограммами, коллективный анализ звукового состава слов по образцу, составление памяток </w:t>
            </w:r>
            <w:proofErr w:type="gramStart"/>
            <w:r w:rsidRPr="00A55D39">
              <w:rPr>
                <w:rFonts w:ascii="Times New Roman" w:hAnsi="Times New Roman" w:cs="Times New Roman"/>
              </w:rPr>
              <w:t>в</w:t>
            </w:r>
            <w:proofErr w:type="gramEnd"/>
            <w:r w:rsidRPr="00A55D39">
              <w:rPr>
                <w:rFonts w:ascii="Times New Roman" w:hAnsi="Times New Roman" w:cs="Times New Roman"/>
              </w:rPr>
              <w:t xml:space="preserve"> лингвистическое 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55D39">
              <w:rPr>
                <w:rFonts w:ascii="Times New Roman" w:hAnsi="Times New Roman" w:cs="Times New Roman"/>
              </w:rPr>
              <w:t>.</w:t>
            </w: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lastRenderedPageBreak/>
              <w:t>5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Словообразование. Орфография. Культура речи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33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Распределительный диктант с последующей взаимопроверкой, групповая практическая работа, самостоятельная работа, коллективное проектирование домашнего задания, комментирование и анализ оценок,  коллективный морфемный анализ по образцу, конспектирование  содержания параграфа.</w:t>
            </w: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Морфология. Орфография. Культура речи.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124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124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Работа в парах, самостоятельная работа с  дидактическим  материалом, групповое проектирование домашнего задания, комментирование  оценок, проверка орфограмм с использованием игровых технологий, групповое составление памяток, составление конспекта.</w:t>
            </w: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6.1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Имя существительное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25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Самостоятельная работа с дидактическим материалом, составление карточек взаимопроверки слов, проектирование домашнего задания, комментирование оценок, работа в парах, творческая работа, объяснительный диктант. </w:t>
            </w: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6.2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Имя прилагательное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25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Комплексное повторение ранее изученных орфограмм, стартовое тестирование, комментирование презентации и конспектирование ее содержания, проектирование  домашнего  задания, комментирование оценок, составление конспекта статьи,  составление грамматического рассказа, фронтальная беседа по результатам работы по развитию речи, взаимопроверка по алгоритму, объяснительный диктант, контроль и самоконтроль изученных  понятий.  </w:t>
            </w: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6.3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Имя числительное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17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Составление памятки для лингвистического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портфолио</w:t>
            </w:r>
            <w:proofErr w:type="spellEnd"/>
            <w:proofErr w:type="gramStart"/>
            <w:r w:rsidRPr="00A55D3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55D39">
              <w:rPr>
                <w:rFonts w:ascii="Times New Roman" w:hAnsi="Times New Roman" w:cs="Times New Roman"/>
              </w:rPr>
              <w:t xml:space="preserve"> словарно-орфографическая работа в парах, проектирование домашнего задания, комментирование оценок, самостоятельная работа с тестами, фронтальная  беседа по результатам работы, </w:t>
            </w:r>
            <w:proofErr w:type="spellStart"/>
            <w:r w:rsidRPr="00A55D39">
              <w:rPr>
                <w:rFonts w:ascii="Times New Roman" w:hAnsi="Times New Roman" w:cs="Times New Roman"/>
              </w:rPr>
              <w:lastRenderedPageBreak/>
              <w:t>аудирование</w:t>
            </w:r>
            <w:proofErr w:type="spellEnd"/>
            <w:r w:rsidRPr="00A55D39">
              <w:rPr>
                <w:rFonts w:ascii="Times New Roman" w:hAnsi="Times New Roman" w:cs="Times New Roman"/>
              </w:rPr>
              <w:t xml:space="preserve"> и запись текста под диктовку, выполнение грамматического задания, коллективное проектирование, самостоятельная  работа с таблицей, групповая работа  с материалом, составление опорных схем.</w:t>
            </w: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lastRenderedPageBreak/>
              <w:t>6.4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Местоимение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25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proofErr w:type="gramStart"/>
            <w:r w:rsidRPr="00A55D39">
              <w:rPr>
                <w:rFonts w:ascii="Times New Roman" w:hAnsi="Times New Roman" w:cs="Times New Roman"/>
              </w:rPr>
              <w:t xml:space="preserve">Проектирование выполнения домашнего задания, анализ текста, комментирование оценок, работа с лингвистическим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55D39">
              <w:rPr>
                <w:rFonts w:ascii="Times New Roman" w:hAnsi="Times New Roman" w:cs="Times New Roman"/>
              </w:rPr>
              <w:t xml:space="preserve">, работа в парах, конструирование предложений по образцу, групповая работа,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A55D39">
              <w:rPr>
                <w:rFonts w:ascii="Times New Roman" w:hAnsi="Times New Roman" w:cs="Times New Roman"/>
              </w:rPr>
              <w:t>, наблюдение на основе авторского чтения вслух, самостоятельная работа по дидактическому материалу, выставление оценок, взаимопроверка, лингвистический анализ текста, написание контрольного диктанта, групповая работа над ошибками по алгоритму решения задачи с участием консультантов.</w:t>
            </w:r>
            <w:proofErr w:type="gramEnd"/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6.5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Глагол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32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Самостоятельная работа, групповая работа, индивидуальные задания – выразительное чтение отрывков, проектирование домашнего задания, комментирование и анализ оценок, тренировочные тестирование, объяснительный диктант, самостоятельная и парная работа с орфограммами, коллективный анализ звукового состава слов по образцу, составление памяток </w:t>
            </w:r>
            <w:proofErr w:type="gramStart"/>
            <w:r w:rsidRPr="00A55D39">
              <w:rPr>
                <w:rFonts w:ascii="Times New Roman" w:hAnsi="Times New Roman" w:cs="Times New Roman"/>
              </w:rPr>
              <w:t>в</w:t>
            </w:r>
            <w:proofErr w:type="gramEnd"/>
            <w:r w:rsidRPr="00A55D39">
              <w:rPr>
                <w:rFonts w:ascii="Times New Roman" w:hAnsi="Times New Roman" w:cs="Times New Roman"/>
              </w:rPr>
              <w:t xml:space="preserve"> лингвистическое 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55D39">
              <w:rPr>
                <w:rFonts w:ascii="Times New Roman" w:hAnsi="Times New Roman" w:cs="Times New Roman"/>
              </w:rPr>
              <w:t>.</w:t>
            </w: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 xml:space="preserve">Повторение и систематизация </w:t>
            </w:r>
            <w:proofErr w:type="gramStart"/>
            <w:r w:rsidRPr="00613F67">
              <w:rPr>
                <w:rFonts w:ascii="Times New Roman" w:eastAsia="Calibri" w:hAnsi="Times New Roman"/>
                <w:color w:val="000000"/>
              </w:rPr>
              <w:t>изученного</w:t>
            </w:r>
            <w:proofErr w:type="gramEnd"/>
            <w:r w:rsidRPr="00613F67">
              <w:rPr>
                <w:rFonts w:ascii="Times New Roman" w:eastAsia="Calibri" w:hAnsi="Times New Roman"/>
                <w:color w:val="000000"/>
              </w:rPr>
              <w:t xml:space="preserve"> в 5 и 6 классах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10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A067BA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330" w:type="dxa"/>
            <w:gridSpan w:val="2"/>
          </w:tcPr>
          <w:p w:rsidR="00BE02C5" w:rsidRPr="00A55D39" w:rsidRDefault="00BE02C5" w:rsidP="004C37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Распределительный диктант с последующей взаимопроверкой, групповая практическая работа, самостоятельная работа, коллективное проектирование домашнего задания, комментирование и анализ оценок,  коллективный морфемный анализ по образцу, конспектирование  содержания параграфа.</w:t>
            </w: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Итого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A800C5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204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204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10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6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 w:rsidRPr="00613F67">
              <w:rPr>
                <w:rFonts w:ascii="Times New Roman" w:eastAsia="Calibri" w:hAnsi="Times New Roman"/>
                <w:color w:val="000000"/>
              </w:rPr>
              <w:t>6</w:t>
            </w:r>
          </w:p>
        </w:tc>
        <w:tc>
          <w:tcPr>
            <w:tcW w:w="6330" w:type="dxa"/>
            <w:gridSpan w:val="2"/>
            <w:tcBorders>
              <w:left w:val="single" w:sz="4" w:space="0" w:color="auto"/>
            </w:tcBorders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BE02C5" w:rsidRPr="00613F67" w:rsidRDefault="00BE02C5" w:rsidP="00613F67">
            <w:pPr>
              <w:pStyle w:val="a5"/>
              <w:rPr>
                <w:rFonts w:ascii="Times New Roman" w:hAnsi="Times New Roman"/>
              </w:rPr>
            </w:pPr>
            <w:r w:rsidRPr="00613F67">
              <w:rPr>
                <w:rFonts w:ascii="Times New Roman" w:hAnsi="Times New Roman"/>
              </w:rPr>
              <w:t>Итого за 1 четверть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4C37C6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48</w:t>
            </w:r>
          </w:p>
        </w:tc>
        <w:tc>
          <w:tcPr>
            <w:tcW w:w="1776" w:type="dxa"/>
            <w:gridSpan w:val="5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307" w:type="dxa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BE02C5" w:rsidRPr="00613F67" w:rsidRDefault="00BE02C5" w:rsidP="00613F67">
            <w:pPr>
              <w:pStyle w:val="a5"/>
              <w:rPr>
                <w:rFonts w:ascii="Times New Roman" w:hAnsi="Times New Roman"/>
              </w:rPr>
            </w:pPr>
            <w:r w:rsidRPr="00613F67">
              <w:rPr>
                <w:rFonts w:ascii="Times New Roman" w:hAnsi="Times New Roman"/>
              </w:rPr>
              <w:t>Итого за 2 четверть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4C37C6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48</w:t>
            </w:r>
          </w:p>
        </w:tc>
        <w:tc>
          <w:tcPr>
            <w:tcW w:w="1776" w:type="dxa"/>
            <w:gridSpan w:val="5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307" w:type="dxa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BE02C5" w:rsidRPr="00613F67" w:rsidRDefault="00BE02C5" w:rsidP="00613F67">
            <w:pPr>
              <w:pStyle w:val="a5"/>
              <w:rPr>
                <w:rFonts w:ascii="Times New Roman" w:hAnsi="Times New Roman"/>
              </w:rPr>
            </w:pPr>
            <w:r w:rsidRPr="00613F67">
              <w:rPr>
                <w:rFonts w:ascii="Times New Roman" w:hAnsi="Times New Roman"/>
              </w:rPr>
              <w:t>Итого за 3 четверть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4C37C6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60</w:t>
            </w:r>
          </w:p>
        </w:tc>
        <w:tc>
          <w:tcPr>
            <w:tcW w:w="1776" w:type="dxa"/>
            <w:gridSpan w:val="5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307" w:type="dxa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BE02C5" w:rsidRPr="00613F67" w:rsidRDefault="00BE02C5" w:rsidP="00613F67">
            <w:pPr>
              <w:pStyle w:val="a5"/>
              <w:rPr>
                <w:rFonts w:ascii="Times New Roman" w:hAnsi="Times New Roman"/>
              </w:rPr>
            </w:pPr>
            <w:r w:rsidRPr="00613F67">
              <w:rPr>
                <w:rFonts w:ascii="Times New Roman" w:hAnsi="Times New Roman"/>
              </w:rPr>
              <w:t>Итого за 4 четверть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4C37C6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48</w:t>
            </w:r>
          </w:p>
        </w:tc>
        <w:tc>
          <w:tcPr>
            <w:tcW w:w="1776" w:type="dxa"/>
            <w:gridSpan w:val="5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307" w:type="dxa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BE02C5" w:rsidRPr="0047572F" w:rsidTr="00BE02C5">
        <w:trPr>
          <w:jc w:val="center"/>
        </w:trPr>
        <w:tc>
          <w:tcPr>
            <w:tcW w:w="768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</w:p>
        </w:tc>
        <w:tc>
          <w:tcPr>
            <w:tcW w:w="2752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</w:rPr>
            </w:pPr>
            <w:r w:rsidRPr="00613F67">
              <w:rPr>
                <w:rFonts w:ascii="Times New Roman" w:eastAsia="Calibri" w:hAnsi="Times New Roman"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204</w:t>
            </w:r>
          </w:p>
        </w:tc>
        <w:tc>
          <w:tcPr>
            <w:tcW w:w="1418" w:type="dxa"/>
            <w:shd w:val="clear" w:color="auto" w:fill="auto"/>
          </w:tcPr>
          <w:p w:rsidR="00BE02C5" w:rsidRPr="00613F67" w:rsidRDefault="00BE02C5" w:rsidP="004C37C6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204</w:t>
            </w:r>
          </w:p>
        </w:tc>
        <w:tc>
          <w:tcPr>
            <w:tcW w:w="1776" w:type="dxa"/>
            <w:gridSpan w:val="5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28</w:t>
            </w:r>
          </w:p>
        </w:tc>
        <w:tc>
          <w:tcPr>
            <w:tcW w:w="6307" w:type="dxa"/>
          </w:tcPr>
          <w:p w:rsidR="00BE02C5" w:rsidRPr="00613F67" w:rsidRDefault="00BE02C5" w:rsidP="00613F67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:rsidR="00BE02C5" w:rsidRDefault="00BE02C5" w:rsidP="00BE02C5">
      <w:pPr>
        <w:tabs>
          <w:tab w:val="left" w:pos="1843"/>
        </w:tabs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</w:t>
      </w:r>
    </w:p>
    <w:p w:rsidR="00097D27" w:rsidRDefault="00BE02C5" w:rsidP="00097D27">
      <w:pPr>
        <w:pStyle w:val="a5"/>
        <w:jc w:val="both"/>
        <w:rPr>
          <w:rFonts w:ascii="Times New Roman" w:hAnsi="Times New Roman"/>
          <w:b/>
        </w:rPr>
      </w:pPr>
      <w:r>
        <w:rPr>
          <w:rFonts w:eastAsia="Calibri"/>
          <w:b/>
        </w:rPr>
        <w:t xml:space="preserve">                    </w:t>
      </w:r>
    </w:p>
    <w:sectPr w:rsidR="00097D27" w:rsidSect="00097D2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483450"/>
    <w:multiLevelType w:val="multilevel"/>
    <w:tmpl w:val="43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F1C37"/>
    <w:multiLevelType w:val="multilevel"/>
    <w:tmpl w:val="650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74901"/>
    <w:multiLevelType w:val="multilevel"/>
    <w:tmpl w:val="0134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C6F93"/>
    <w:multiLevelType w:val="multilevel"/>
    <w:tmpl w:val="4DB0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E47E41"/>
    <w:multiLevelType w:val="hybridMultilevel"/>
    <w:tmpl w:val="C61E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E0E3E"/>
    <w:multiLevelType w:val="multilevel"/>
    <w:tmpl w:val="49DC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F007BA"/>
    <w:multiLevelType w:val="multilevel"/>
    <w:tmpl w:val="154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7657B6"/>
    <w:multiLevelType w:val="multilevel"/>
    <w:tmpl w:val="611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70196"/>
    <w:multiLevelType w:val="hybridMultilevel"/>
    <w:tmpl w:val="211EC5E4"/>
    <w:lvl w:ilvl="0" w:tplc="0212B4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3F67"/>
    <w:rsid w:val="00097D27"/>
    <w:rsid w:val="0029424D"/>
    <w:rsid w:val="003B3D11"/>
    <w:rsid w:val="00543621"/>
    <w:rsid w:val="00613F67"/>
    <w:rsid w:val="007F0F86"/>
    <w:rsid w:val="008E50FC"/>
    <w:rsid w:val="008F4E35"/>
    <w:rsid w:val="00937CB7"/>
    <w:rsid w:val="00A067BA"/>
    <w:rsid w:val="00A800C5"/>
    <w:rsid w:val="00BE02C5"/>
    <w:rsid w:val="00C93632"/>
    <w:rsid w:val="00CE56F0"/>
    <w:rsid w:val="00DA3E7F"/>
    <w:rsid w:val="00F02216"/>
    <w:rsid w:val="00F63258"/>
    <w:rsid w:val="00FD2534"/>
    <w:rsid w:val="00FF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F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6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"/>
    <w:next w:val="a"/>
    <w:link w:val="80"/>
    <w:qFormat/>
    <w:rsid w:val="00C93632"/>
    <w:pPr>
      <w:keepNext/>
      <w:keepLines/>
      <w:widowControl w:val="0"/>
      <w:tabs>
        <w:tab w:val="num" w:pos="5760"/>
      </w:tabs>
      <w:suppressAutoHyphens/>
      <w:spacing w:before="200" w:after="0"/>
      <w:ind w:left="5760" w:hanging="360"/>
      <w:outlineLvl w:val="7"/>
    </w:pPr>
    <w:rPr>
      <w:rFonts w:ascii="Cambria" w:eastAsia="Times New Roman" w:hAnsi="Cambria" w:cs="Times New Roman"/>
      <w:color w:val="404040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3F67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13F67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uiPriority w:val="1"/>
    <w:qFormat/>
    <w:rsid w:val="00613F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613F67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613F67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613F67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613F67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613F67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613F67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613F67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613F67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613F67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613F67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customStyle="1" w:styleId="FR2">
    <w:name w:val="FR2"/>
    <w:rsid w:val="00613F6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9363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80">
    <w:name w:val="Заголовок 8 Знак"/>
    <w:basedOn w:val="a0"/>
    <w:link w:val="8"/>
    <w:rsid w:val="00C93632"/>
    <w:rPr>
      <w:rFonts w:ascii="Cambria" w:eastAsia="Times New Roman" w:hAnsi="Cambria" w:cs="Times New Roman"/>
      <w:color w:val="404040"/>
      <w:kern w:val="1"/>
      <w:sz w:val="20"/>
      <w:szCs w:val="20"/>
      <w:lang w:eastAsia="hi-IN" w:bidi="hi-IN"/>
    </w:rPr>
  </w:style>
  <w:style w:type="paragraph" w:styleId="a6">
    <w:name w:val="Normal (Web)"/>
    <w:basedOn w:val="a"/>
    <w:unhideWhenUsed/>
    <w:rsid w:val="00C9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93632"/>
    <w:rPr>
      <w:b/>
      <w:bCs/>
    </w:rPr>
  </w:style>
  <w:style w:type="character" w:styleId="a8">
    <w:name w:val="Emphasis"/>
    <w:basedOn w:val="a0"/>
    <w:qFormat/>
    <w:rsid w:val="00C93632"/>
    <w:rPr>
      <w:i/>
      <w:iCs/>
    </w:rPr>
  </w:style>
  <w:style w:type="character" w:styleId="a9">
    <w:name w:val="Hyperlink"/>
    <w:basedOn w:val="a0"/>
    <w:unhideWhenUsed/>
    <w:rsid w:val="00C93632"/>
    <w:rPr>
      <w:color w:val="176387"/>
      <w:u w:val="single"/>
    </w:rPr>
  </w:style>
  <w:style w:type="paragraph" w:styleId="aa">
    <w:name w:val="List Paragraph"/>
    <w:basedOn w:val="a"/>
    <w:uiPriority w:val="34"/>
    <w:qFormat/>
    <w:rsid w:val="00C93632"/>
    <w:pPr>
      <w:ind w:left="720"/>
      <w:contextualSpacing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C936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rl1">
    <w:name w:val="url1"/>
    <w:rsid w:val="00C93632"/>
    <w:rPr>
      <w:rFonts w:ascii="Arial" w:hAnsi="Arial" w:cs="Arial"/>
      <w:strike w:val="0"/>
      <w:dstrike w:val="0"/>
      <w:sz w:val="15"/>
      <w:szCs w:val="15"/>
      <w:u w:val="none"/>
    </w:rPr>
  </w:style>
  <w:style w:type="character" w:customStyle="1" w:styleId="WW8Num1z0">
    <w:name w:val="WW8Num1z0"/>
    <w:rsid w:val="00C93632"/>
    <w:rPr>
      <w:rFonts w:ascii="Symbol" w:hAnsi="Symbol" w:cs="OpenSymbol"/>
    </w:rPr>
  </w:style>
  <w:style w:type="character" w:customStyle="1" w:styleId="Absatz-Standardschriftart">
    <w:name w:val="Absatz-Standardschriftart"/>
    <w:rsid w:val="00C93632"/>
  </w:style>
  <w:style w:type="character" w:customStyle="1" w:styleId="WW-Absatz-Standardschriftart">
    <w:name w:val="WW-Absatz-Standardschriftart"/>
    <w:rsid w:val="00C93632"/>
  </w:style>
  <w:style w:type="character" w:customStyle="1" w:styleId="WW-Absatz-Standardschriftart1">
    <w:name w:val="WW-Absatz-Standardschriftart1"/>
    <w:rsid w:val="00C93632"/>
  </w:style>
  <w:style w:type="character" w:customStyle="1" w:styleId="WW-Absatz-Standardschriftart11">
    <w:name w:val="WW-Absatz-Standardschriftart11"/>
    <w:rsid w:val="00C93632"/>
  </w:style>
  <w:style w:type="character" w:customStyle="1" w:styleId="WW-Absatz-Standardschriftart111">
    <w:name w:val="WW-Absatz-Standardschriftart111"/>
    <w:rsid w:val="00C93632"/>
  </w:style>
  <w:style w:type="character" w:customStyle="1" w:styleId="WW-Absatz-Standardschriftart1111">
    <w:name w:val="WW-Absatz-Standardschriftart1111"/>
    <w:rsid w:val="00C93632"/>
  </w:style>
  <w:style w:type="character" w:customStyle="1" w:styleId="WW-Absatz-Standardschriftart11111">
    <w:name w:val="WW-Absatz-Standardschriftart11111"/>
    <w:rsid w:val="00C93632"/>
  </w:style>
  <w:style w:type="character" w:customStyle="1" w:styleId="WW-Absatz-Standardschriftart111111">
    <w:name w:val="WW-Absatz-Standardschriftart111111"/>
    <w:rsid w:val="00C93632"/>
  </w:style>
  <w:style w:type="character" w:customStyle="1" w:styleId="1">
    <w:name w:val="Основной шрифт абзаца1"/>
    <w:rsid w:val="00C93632"/>
  </w:style>
  <w:style w:type="character" w:styleId="ac">
    <w:name w:val="page number"/>
    <w:basedOn w:val="1"/>
    <w:rsid w:val="00C93632"/>
  </w:style>
  <w:style w:type="character" w:customStyle="1" w:styleId="ad">
    <w:name w:val="Маркеры списка"/>
    <w:rsid w:val="00C93632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rsid w:val="00C93632"/>
    <w:pPr>
      <w:keepNext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f">
    <w:name w:val="Body Text"/>
    <w:basedOn w:val="a"/>
    <w:link w:val="af0"/>
    <w:rsid w:val="00C936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C936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Subtitle"/>
    <w:basedOn w:val="ae"/>
    <w:next w:val="af"/>
    <w:link w:val="af2"/>
    <w:qFormat/>
    <w:rsid w:val="00C93632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C93632"/>
    <w:rPr>
      <w:rFonts w:ascii="Arial" w:eastAsia="DejaVu Sans" w:hAnsi="Arial" w:cs="Lohit Hindi"/>
      <w:i/>
      <w:iCs/>
      <w:sz w:val="28"/>
      <w:szCs w:val="28"/>
      <w:lang w:eastAsia="ar-SA"/>
    </w:rPr>
  </w:style>
  <w:style w:type="paragraph" w:styleId="af3">
    <w:name w:val="List"/>
    <w:basedOn w:val="af"/>
    <w:rsid w:val="00C93632"/>
    <w:rPr>
      <w:rFonts w:cs="Lohit Hindi"/>
    </w:rPr>
  </w:style>
  <w:style w:type="paragraph" w:customStyle="1" w:styleId="10">
    <w:name w:val="Название1"/>
    <w:basedOn w:val="a"/>
    <w:rsid w:val="00C93632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C93632"/>
    <w:pPr>
      <w:suppressLineNumber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12">
    <w:name w:val="Знак1"/>
    <w:basedOn w:val="a"/>
    <w:rsid w:val="00C9363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4">
    <w:name w:val="footer"/>
    <w:basedOn w:val="a"/>
    <w:link w:val="af5"/>
    <w:rsid w:val="00C936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Нижний колонтитул Знак"/>
    <w:basedOn w:val="a0"/>
    <w:link w:val="af4"/>
    <w:rsid w:val="00C936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Содержимое таблицы"/>
    <w:basedOn w:val="a"/>
    <w:rsid w:val="00C9363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Заголовок таблицы"/>
    <w:basedOn w:val="af6"/>
    <w:rsid w:val="00C93632"/>
    <w:pPr>
      <w:jc w:val="center"/>
    </w:pPr>
    <w:rPr>
      <w:b/>
      <w:bCs/>
    </w:rPr>
  </w:style>
  <w:style w:type="paragraph" w:customStyle="1" w:styleId="af8">
    <w:name w:val="Содержимое врезки"/>
    <w:basedOn w:val="af"/>
    <w:rsid w:val="00C93632"/>
  </w:style>
  <w:style w:type="paragraph" w:styleId="af9">
    <w:name w:val="header"/>
    <w:basedOn w:val="a"/>
    <w:link w:val="afa"/>
    <w:rsid w:val="00C93632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Верхний колонтитул Знак"/>
    <w:basedOn w:val="a0"/>
    <w:link w:val="af9"/>
    <w:rsid w:val="00C936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sid w:val="00C9363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semiHidden/>
    <w:rsid w:val="00C9363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3635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dcterms:created xsi:type="dcterms:W3CDTF">2016-12-28T10:07:00Z</dcterms:created>
  <dcterms:modified xsi:type="dcterms:W3CDTF">2019-10-25T06:02:00Z</dcterms:modified>
</cp:coreProperties>
</file>