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AA" w:rsidRPr="00B96748" w:rsidRDefault="002C4BAA">
      <w:pPr>
        <w:rPr>
          <w:rFonts w:ascii="Times New Roman" w:hAnsi="Times New Roman" w:cs="Times New Roman"/>
          <w:sz w:val="24"/>
          <w:szCs w:val="24"/>
        </w:rPr>
      </w:pPr>
    </w:p>
    <w:p w:rsidR="00391727" w:rsidRPr="00B96748" w:rsidRDefault="00391727" w:rsidP="003917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6B45E7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6B45E7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6B45E7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6B45E7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4751" w:rsidRPr="003A4751" w:rsidRDefault="00E658CD" w:rsidP="00E65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8CD">
        <w:rPr>
          <w:rFonts w:ascii="Calibri" w:eastAsia="Times New Roman" w:hAnsi="Calibri" w:cs="Times New Roman"/>
          <w:noProof/>
        </w:rPr>
        <w:drawing>
          <wp:inline distT="0" distB="0" distL="0" distR="0" wp14:anchorId="2C0EC83C" wp14:editId="0206D6F7">
            <wp:extent cx="8124825" cy="1438275"/>
            <wp:effectExtent l="0" t="0" r="9525" b="9525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7A6A" w:rsidRPr="006B45E7" w:rsidRDefault="00FA7A6A" w:rsidP="006B4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7A6A" w:rsidRPr="006B45E7" w:rsidRDefault="00FA7A6A" w:rsidP="006B4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FA7A6A" w:rsidRPr="006B45E7" w:rsidRDefault="00FA7A6A" w:rsidP="006B4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«Родная литература»</w:t>
      </w:r>
    </w:p>
    <w:p w:rsidR="00FA7A6A" w:rsidRPr="006B45E7" w:rsidRDefault="00FA7A6A" w:rsidP="006B4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7 класса</w:t>
      </w:r>
    </w:p>
    <w:p w:rsidR="00FA7A6A" w:rsidRPr="006B45E7" w:rsidRDefault="00FA7A6A" w:rsidP="006B4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FA7A6A" w:rsidRPr="006B45E7" w:rsidRDefault="00FA7A6A" w:rsidP="006B4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A7A6A" w:rsidRPr="006B45E7" w:rsidRDefault="00FA7A6A" w:rsidP="006B45E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392530" w:rsidRPr="00392530" w:rsidRDefault="00FA7A6A" w:rsidP="003925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ООО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392530" w:rsidRPr="00392530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программы: Таштимирова Луиза   Валиулловна</w:t>
      </w:r>
    </w:p>
    <w:p w:rsidR="00392530" w:rsidRPr="00392530" w:rsidRDefault="00392530" w:rsidP="003925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25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учитель татарского языка и литературы</w:t>
      </w:r>
    </w:p>
    <w:p w:rsidR="00392530" w:rsidRPr="00392530" w:rsidRDefault="00392530" w:rsidP="003925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25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392530" w:rsidRPr="00392530" w:rsidRDefault="00392530" w:rsidP="0039253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A7A6A" w:rsidRPr="006B45E7" w:rsidRDefault="00FA7A6A" w:rsidP="003925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A7A6A" w:rsidRPr="004C5928" w:rsidRDefault="00FA7A6A" w:rsidP="006B45E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6B45E7">
        <w:rPr>
          <w:rFonts w:ascii="Times New Roman" w:eastAsia="Times New Roman" w:hAnsi="Times New Roman" w:cs="Times New Roman"/>
          <w:bCs/>
          <w:iCs/>
          <w:sz w:val="24"/>
          <w:szCs w:val="24"/>
        </w:rPr>
        <w:t>д.Полуянова</w:t>
      </w:r>
      <w:proofErr w:type="spellEnd"/>
    </w:p>
    <w:p w:rsidR="00FA7A6A" w:rsidRPr="006B45E7" w:rsidRDefault="00FA7A6A" w:rsidP="006B45E7">
      <w:pPr>
        <w:pStyle w:val="a4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1BCB" w:rsidRPr="006B45E7" w:rsidRDefault="00011BCB" w:rsidP="004C59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011BCB" w:rsidRPr="006B45E7" w:rsidRDefault="00011BCB" w:rsidP="004C59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B45E7" w:rsidRPr="006B45E7" w:rsidRDefault="006B45E7" w:rsidP="003A4751">
      <w:pPr>
        <w:pStyle w:val="a4"/>
        <w:suppressAutoHyphens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eastAsia="ar-SA"/>
        </w:rPr>
      </w:pPr>
      <w:r w:rsidRPr="006B45E7">
        <w:rPr>
          <w:rFonts w:ascii="Times New Roman" w:hAnsi="Times New Roman"/>
          <w:b/>
          <w:sz w:val="24"/>
          <w:szCs w:val="24"/>
          <w:lang w:eastAsia="ar-SA"/>
        </w:rPr>
        <w:t>Планируемые результаты освоения пр</w:t>
      </w:r>
      <w:r w:rsidR="003A4751">
        <w:rPr>
          <w:rFonts w:ascii="Times New Roman" w:hAnsi="Times New Roman"/>
          <w:b/>
          <w:sz w:val="24"/>
          <w:szCs w:val="24"/>
          <w:lang w:eastAsia="ar-SA"/>
        </w:rPr>
        <w:t>едмета «Родная литература»</w:t>
      </w:r>
    </w:p>
    <w:p w:rsidR="000D45D0" w:rsidRPr="006B45E7" w:rsidRDefault="000D45D0" w:rsidP="004C59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B45E7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Pr="006B45E7">
        <w:rPr>
          <w:rFonts w:ascii="Times New Roman" w:eastAsia="Times New Roman" w:hAnsi="Times New Roman" w:cs="Times New Roman"/>
          <w:sz w:val="24"/>
          <w:szCs w:val="24"/>
        </w:rPr>
        <w:t xml:space="preserve"> освоения </w:t>
      </w:r>
      <w:r w:rsidR="003A4751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="0003618E" w:rsidRPr="006B45E7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3A4751">
        <w:rPr>
          <w:rFonts w:ascii="Times New Roman" w:hAnsi="Times New Roman" w:cs="Times New Roman"/>
          <w:bCs/>
          <w:sz w:val="24"/>
          <w:szCs w:val="24"/>
        </w:rPr>
        <w:t xml:space="preserve">родной литературе </w:t>
      </w:r>
      <w:r w:rsidRPr="006B45E7">
        <w:rPr>
          <w:rFonts w:ascii="Times New Roman" w:eastAsia="Times New Roman" w:hAnsi="Times New Roman" w:cs="Times New Roman"/>
          <w:sz w:val="24"/>
          <w:szCs w:val="24"/>
        </w:rPr>
        <w:t>на уровне основного общего образования предполагают: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1) осознание значимости чтения и изучения родной литературы для своего дальнейшего развития;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потребности в систематическом чтении как средстве познания мира и себя в этом мире,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гармонизации отношений человека и общества, многоаспектного диалога;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2) понимание родной литературы как одной из основных национально-культурных ценностей народа,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как особого способа познания жизни;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3) обеспечение культурной самоидентификации, осознание коммуникативно-эстетических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возможностей родного языка на основе изучения выдающихся произведений культуры своего народа,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российской и мировой культуры;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4) воспитание квалифицированного читателя со сформированным эстетическим вкусом, способного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аргументировать свое мнение и оформлять его словесно в устных и письменных высказываниях разных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жанров, создавать развернутые высказывания аналитического и интерпретирующего характера,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участвовать в обсуждении прочитанного, сознательно планировать свое досуговое чтение;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5) развитие способности понимать литературные художественные произведения, отражающие разные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этнокультурные традиции;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6) овладение процедурами смыслового и эстетического анализа текста на основе понимания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принципиальных отличий литературного художественного текста от научного, делового, публицистического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и т.п., формирование умений воспринимать, анализировать, критически оценивать и интерпретировать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прочитанное, осознавать художественную картину жизни, отраженную в литературном произведении, на</w:t>
      </w:r>
    </w:p>
    <w:p w:rsidR="000D45D0" w:rsidRPr="006B45E7" w:rsidRDefault="000D45D0" w:rsidP="004C59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уровне не только эмоционального восприятия, но и интеллектуального осмысления.</w:t>
      </w:r>
    </w:p>
    <w:p w:rsidR="003A4751" w:rsidRDefault="000D45D0" w:rsidP="004C59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</w:t>
      </w:r>
      <w:r w:rsidR="0003618E" w:rsidRPr="006B4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751">
        <w:rPr>
          <w:rFonts w:ascii="Times New Roman" w:hAnsi="Times New Roman" w:cs="Times New Roman"/>
          <w:bCs/>
          <w:sz w:val="24"/>
          <w:szCs w:val="24"/>
        </w:rPr>
        <w:t>родной литературы</w:t>
      </w:r>
    </w:p>
    <w:p w:rsidR="000D45D0" w:rsidRPr="006B45E7" w:rsidRDefault="000D45D0" w:rsidP="004C59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научится:  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>определять тему и основную мысль произведения ;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>владеть различными видами пересказа;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 xml:space="preserve">характеризовать героев-персонажей, давать их сравнительные характеристики; 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 xml:space="preserve">определять </w:t>
      </w:r>
      <w:proofErr w:type="spellStart"/>
      <w:r w:rsidRPr="006B45E7">
        <w:rPr>
          <w:rFonts w:ascii="Times New Roman" w:eastAsia="MS Mincho" w:hAnsi="Times New Roman" w:cs="Times New Roman"/>
          <w:sz w:val="24"/>
          <w:szCs w:val="24"/>
        </w:rPr>
        <w:t>родо</w:t>
      </w:r>
      <w:proofErr w:type="spellEnd"/>
      <w:r w:rsidRPr="006B45E7">
        <w:rPr>
          <w:rFonts w:ascii="Times New Roman" w:eastAsia="MS Mincho" w:hAnsi="Times New Roman" w:cs="Times New Roman"/>
          <w:sz w:val="24"/>
          <w:szCs w:val="24"/>
        </w:rPr>
        <w:t xml:space="preserve">-жанровую специфику художественного произведения; 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>выделять в произведениях элементы художественной формы и обнаруживать связи между ними;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sz w:val="24"/>
          <w:szCs w:val="24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</w:t>
      </w:r>
      <w:r w:rsidRPr="006B45E7">
        <w:rPr>
          <w:rFonts w:ascii="Times New Roman" w:eastAsia="MS Mincho" w:hAnsi="Times New Roman" w:cs="Times New Roman"/>
          <w:sz w:val="24"/>
          <w:szCs w:val="24"/>
        </w:rPr>
        <w:t xml:space="preserve">; 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>пользоваться основными теоретико-литературными терминами и понятиями  как инструментом анализа и интерпретации художественного текста;</w:t>
      </w:r>
    </w:p>
    <w:p w:rsidR="000D45D0" w:rsidRPr="006B45E7" w:rsidRDefault="000D45D0" w:rsidP="004C5928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lastRenderedPageBreak/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>выражать личное отношение к художественному произведению, аргументировать свою точку зрения;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0D45D0" w:rsidRPr="006B45E7" w:rsidRDefault="000D45D0" w:rsidP="004C5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значение незнакомого слова с опорой на контекст и с использованием словарей;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прочитанными;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рассказать о прочитанной книге (автор, название, тема);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0D45D0" w:rsidRPr="006B45E7" w:rsidRDefault="000D45D0" w:rsidP="004C5928">
      <w:pPr>
        <w:tabs>
          <w:tab w:val="left" w:pos="5235"/>
          <w:tab w:val="center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45D0" w:rsidRPr="006B45E7" w:rsidRDefault="002938DB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Содержание предмета «Родная литература»</w:t>
      </w:r>
      <w:r w:rsidR="000D45D0" w:rsidRPr="006B45E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Вводный урок. Устное народное творчество. Пословицы.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Бает «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Соембика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Каюм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Насыйри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Абугалисина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Габдулла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Тукай «Базар сена»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Гаяз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Исхакый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«Кожаные сапоги»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Карим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Тинчурин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«Без парусов»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Карим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Тинчурин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«Без парусов»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Амир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Мирсай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Агыйдел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». Жизнь и творчество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Мирсая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Амира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Амир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Мирсай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Агыйдел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». Комментированное чтение повести «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Агыйдел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Описание образов Ильяса,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Гаяза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Артыкбики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Особенности повести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Мирсая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Амира 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Сибгат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Хаким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– певец родного края.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Гуманистические чувства в лирике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Сибгата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Хакима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Поэт фронтовик –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Фатих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Карим 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 xml:space="preserve">Патриотизм в стихах Ф.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Карима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«Клятва», «За Родину», «Зеленая гармонь»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Творчество и жизненный путь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Фатиха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Хусни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Повесть Ф.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Хусни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«Камень на кольце» 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Первые чувства любви молодых сердец в повести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Ф.Хусни</w:t>
      </w:r>
      <w:proofErr w:type="spellEnd"/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Особенности творчества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АмирханаЕники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Рассказ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Амирхана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Еники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«Несказанное завещание»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Чтение и анализ рассказа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А.Еники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«Несказанное завещание»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Воспитательное значение и актуальность рассказов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А.Еники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Нури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Арсланов. Стихи.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Гариф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Ахунов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«У горы»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Гариф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Ахунов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«У горы»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Внеклассное чтение.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Р.Занкиева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. Рассказы.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Внеклассное чтение.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Р.Занкиева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. Рассказы.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Л.Хабибуллина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. Рассказы.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Хасан Сарьян «Мать пятерых детей»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Хасан Сарьян «Мать пятерых детей»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Хасан Сарьян «Мать пятерых детей»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Булат Сулейманов. Стихи.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Повторение пройденного. Обобщение.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Обобщение систематизации знаний. Итоговый тест.</w:t>
      </w:r>
    </w:p>
    <w:p w:rsidR="00C74743" w:rsidRPr="006B45E7" w:rsidRDefault="00C74743" w:rsidP="004C5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743" w:rsidRPr="006B45E7" w:rsidRDefault="00C74743" w:rsidP="004C592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45E7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6287"/>
        <w:gridCol w:w="1857"/>
      </w:tblGrid>
      <w:tr w:rsidR="006B45E7" w:rsidRPr="006B45E7" w:rsidTr="006B45E7">
        <w:trPr>
          <w:trHeight w:val="234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6B45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</w:p>
          <w:p w:rsidR="006B45E7" w:rsidRPr="006B45E7" w:rsidRDefault="006B45E7" w:rsidP="004C59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</w:tr>
      <w:tr w:rsidR="006B45E7" w:rsidRPr="006B45E7" w:rsidTr="006B45E7">
        <w:trPr>
          <w:trHeight w:val="402"/>
          <w:jc w:val="center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Вводный урок. Устное народное творчество. Пословицы.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Бает «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Соембика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Каюм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Насыйри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Абугалисина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Тукай «Базар сена»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Гаяз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Исхакый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«Кожаные сапоги»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Карим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Тинчурин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«Без парусов»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Карим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Тинчурин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«Без парусов»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2938DB" w:rsidRDefault="006B45E7" w:rsidP="002938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Амир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Мирсай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Агыйдел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и творчество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Мирсая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Амир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Мирсай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Агыйдел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Комментированное чтение повести «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Агыйдел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Описание образов Ильяса,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Гаяза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Артыкбики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повести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Мирсая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Амира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Сибгат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Хаким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певец родного края</w:t>
            </w: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Гуманистические чувства в лирике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Сибгата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Хакима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Поэт фронтовик –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Фатих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Карим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Патриотизм в стихах Ф.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Карима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«Клятва», «За Родину», «Зеленая гармонь»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и жизненный путь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Фатиха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2938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Повесть Ф.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«Камень на кольце»</w:t>
            </w: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Первые чувства любви молодых сердец в повести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Ф.Хусни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творчества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Амирхана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Еники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Амирхана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Еники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«Несказанное завещание»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и анализ рассказа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А.Еники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«Несказанное завещание»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Воспитательное значение и актуальность рассказов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А.Еники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Нури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Арсланов. Стихи.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Гариф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Ахунов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 «У горы»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Гариф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Ахунов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 «У горы»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Р.Занкиева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. Рассказы.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Р.Занкиева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. Рассказы.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Л.Хабибуллина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. Рассказы.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Хасан Сарьян «Мать пятерых детей»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Хасан Сарьян «Мать пятерых детей»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Хасан Сарьян «Мать пятерых детей»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Булат Сулейманов. Стихи.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Обобщение.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систематизации знаний. Итоговый тест.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</w:tbl>
    <w:p w:rsidR="004C6586" w:rsidRPr="004C5928" w:rsidRDefault="004C6586" w:rsidP="004C5928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4C6586" w:rsidRPr="004C5928" w:rsidSect="0003618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A3DB1"/>
    <w:multiLevelType w:val="hybridMultilevel"/>
    <w:tmpl w:val="BC9C4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73E89"/>
    <w:multiLevelType w:val="hybridMultilevel"/>
    <w:tmpl w:val="BF163A7C"/>
    <w:lvl w:ilvl="0" w:tplc="6B122416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F3AC9"/>
    <w:multiLevelType w:val="hybridMultilevel"/>
    <w:tmpl w:val="D330725A"/>
    <w:lvl w:ilvl="0" w:tplc="156C5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179D0"/>
    <w:multiLevelType w:val="hybridMultilevel"/>
    <w:tmpl w:val="A1B2ADEE"/>
    <w:lvl w:ilvl="0" w:tplc="D0E2E6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1727"/>
    <w:rsid w:val="00011BCB"/>
    <w:rsid w:val="0003618E"/>
    <w:rsid w:val="00046E17"/>
    <w:rsid w:val="000844AF"/>
    <w:rsid w:val="000D45D0"/>
    <w:rsid w:val="001C67A9"/>
    <w:rsid w:val="002931D4"/>
    <w:rsid w:val="002938DB"/>
    <w:rsid w:val="002C4BAA"/>
    <w:rsid w:val="00373FE6"/>
    <w:rsid w:val="00391727"/>
    <w:rsid w:val="00392530"/>
    <w:rsid w:val="003A4751"/>
    <w:rsid w:val="003B01CE"/>
    <w:rsid w:val="003B17A2"/>
    <w:rsid w:val="003C66B3"/>
    <w:rsid w:val="00446489"/>
    <w:rsid w:val="004C5928"/>
    <w:rsid w:val="004C6586"/>
    <w:rsid w:val="004D3BDD"/>
    <w:rsid w:val="005900F0"/>
    <w:rsid w:val="005D218A"/>
    <w:rsid w:val="006005EF"/>
    <w:rsid w:val="00607AD4"/>
    <w:rsid w:val="00693B35"/>
    <w:rsid w:val="006A7DE2"/>
    <w:rsid w:val="006B45E7"/>
    <w:rsid w:val="006E000E"/>
    <w:rsid w:val="008D3144"/>
    <w:rsid w:val="009A4760"/>
    <w:rsid w:val="00AA2024"/>
    <w:rsid w:val="00B635E7"/>
    <w:rsid w:val="00B96748"/>
    <w:rsid w:val="00C74743"/>
    <w:rsid w:val="00CA55A9"/>
    <w:rsid w:val="00CB56AD"/>
    <w:rsid w:val="00CD442A"/>
    <w:rsid w:val="00D5393B"/>
    <w:rsid w:val="00D56FB2"/>
    <w:rsid w:val="00DA32E1"/>
    <w:rsid w:val="00E16655"/>
    <w:rsid w:val="00E658CD"/>
    <w:rsid w:val="00EB7E00"/>
    <w:rsid w:val="00F3642E"/>
    <w:rsid w:val="00F90140"/>
    <w:rsid w:val="00FA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473D"/>
  <w15:docId w15:val="{AD8C4CC4-EFE1-4479-A183-99394A8A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727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4">
    <w:name w:val="List Paragraph"/>
    <w:basedOn w:val="a"/>
    <w:uiPriority w:val="99"/>
    <w:qFormat/>
    <w:rsid w:val="00391727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3B01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B01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B01C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01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B01C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0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0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CCE51-3231-46F1-A3EB-D5397A92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HP</cp:lastModifiedBy>
  <cp:revision>35</cp:revision>
  <dcterms:created xsi:type="dcterms:W3CDTF">2016-11-03T16:04:00Z</dcterms:created>
  <dcterms:modified xsi:type="dcterms:W3CDTF">2019-12-24T09:19:00Z</dcterms:modified>
</cp:coreProperties>
</file>