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93" w:rsidRDefault="007D0B93" w:rsidP="007D0B93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7</w:t>
      </w: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7D0B93" w:rsidRPr="006A51A3" w:rsidRDefault="007D0B93" w:rsidP="007D0B9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О</w:t>
      </w:r>
      <w:r w:rsidRPr="006A51A3">
        <w:rPr>
          <w:rFonts w:ascii="Times New Roman" w:eastAsia="Times New Roman" w:hAnsi="Times New Roman" w:cs="Times New Roman"/>
          <w:b/>
          <w:bCs/>
          <w:sz w:val="24"/>
          <w:szCs w:val="24"/>
        </w:rPr>
        <w:t>ОО</w:t>
      </w:r>
    </w:p>
    <w:p w:rsidR="007D0B93" w:rsidRPr="006A51A3" w:rsidRDefault="007D0B93" w:rsidP="007D0B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>Составитель программы: Мухамедулина З.М.,</w:t>
      </w: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0B93" w:rsidRPr="006A51A3" w:rsidRDefault="007D0B93" w:rsidP="007D0B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51A3">
        <w:rPr>
          <w:rFonts w:ascii="Times New Roman" w:eastAsia="Times New Roman" w:hAnsi="Times New Roman" w:cs="Times New Roman"/>
          <w:b/>
          <w:iCs/>
          <w:sz w:val="24"/>
          <w:szCs w:val="24"/>
        </w:rPr>
        <w:t>2019 год</w:t>
      </w: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0B93" w:rsidRPr="00122104" w:rsidRDefault="007D0B93" w:rsidP="007D0B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предмету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«Изобразительное искусство» в 7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 классе создана в соответствии с требованиями Федерального государственного образовательного стандарта основного общего образования, разработана на основе   программы «Изобразительное искусство и художественный труд» авторского коллектива под руководством  Б. М. Неменского.</w:t>
      </w:r>
    </w:p>
    <w:p w:rsidR="007D0B93" w:rsidRPr="00122104" w:rsidRDefault="007D0B93" w:rsidP="007D0B9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221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соответствует основной образовательной программе и учебному плану филиала МАОУ «Прииртышская  СОШ» - «Полуяновская СОШ»  на 2019-2020 учебный год.</w:t>
      </w:r>
      <w:r w:rsidRPr="00122104">
        <w:rPr>
          <w:rFonts w:ascii="Times New Roman" w:eastAsia="Times New Roman" w:hAnsi="Times New Roman" w:cs="Times New Roman"/>
          <w:sz w:val="24"/>
          <w:szCs w:val="24"/>
        </w:rPr>
        <w:t xml:space="preserve"> На изучение предмета отводится 1 ч в неделю,  34 ч в год</w:t>
      </w: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73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результаты освоения учебного предмета</w:t>
      </w: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0B93" w:rsidRDefault="007D0B93" w:rsidP="007D0B93">
      <w:pPr>
        <w:rPr>
          <w:rStyle w:val="fontstyle01"/>
          <w:rFonts w:ascii="Times New Roman" w:hAnsi="Times New Roman" w:cs="Times New Roman"/>
          <w:sz w:val="24"/>
          <w:szCs w:val="24"/>
        </w:rPr>
      </w:pP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культуры, как особого способа познания жизни и средства организации общения; развитие эстетического,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эмоционально-ценностного вид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ения окружающего мира; развитие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наблюдательности, способности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сопереживанию, зрительной памяти, ассоциативного мышления, художественного вкуса и творческого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мира, самовыражения и ориентации в художественном и нравственном пространстве культуры;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материального выражения духовных ценностей, воплощенных в пространственных формах (фольклорное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художественное творчество разных нар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одов, классические произведения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отечественного и зарубежного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искусства, искусство современности);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изобразительном искусстве, в национальных образах предметно-материальной и пространственной среды,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 понимании красоты человека;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визуально-пространственных искусств: изобразительных (живопись, графика, скульптура),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декоративно-прикладных, в архитектуре и дизайне; приобретение опыта работы над визуальным образом в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различных видах визуально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пространственных искусств, в специфических формах художественной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деятельности, в том числе базирующихся на ИКТ (цифровая фотография, видеозапись, компьютерная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графика, мультипликация и анимация);</w:t>
      </w:r>
      <w:r w:rsidRPr="006737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практических умений и навыков восприятия, интерпретации и оценки произведений искусства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 xml:space="preserve">формирование активного отношения к традициям художественной культуры как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смысловой, эстетической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7D1">
        <w:rPr>
          <w:rStyle w:val="fontstyle01"/>
          <w:rFonts w:ascii="Times New Roman" w:hAnsi="Times New Roman" w:cs="Times New Roman"/>
          <w:sz w:val="24"/>
          <w:szCs w:val="24"/>
        </w:rPr>
        <w:t>личностно-значимой ценности.</w:t>
      </w:r>
    </w:p>
    <w:p w:rsidR="007D0B93" w:rsidRDefault="007D0B93" w:rsidP="007D0B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0B93" w:rsidRDefault="007D0B93" w:rsidP="007D0B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0B93" w:rsidRPr="006737D1" w:rsidRDefault="007D0B93" w:rsidP="007D0B9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Предметные результаты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D0B93" w:rsidTr="004A1677">
        <w:tc>
          <w:tcPr>
            <w:tcW w:w="7393" w:type="dxa"/>
          </w:tcPr>
          <w:p w:rsidR="007D0B93" w:rsidRDefault="007D0B93" w:rsidP="004A16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научатся:</w:t>
            </w:r>
          </w:p>
        </w:tc>
        <w:tc>
          <w:tcPr>
            <w:tcW w:w="7393" w:type="dxa"/>
          </w:tcPr>
          <w:p w:rsidR="007D0B93" w:rsidRDefault="007D0B93" w:rsidP="004A16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Обучающиеся получат возможность научиться:</w:t>
            </w:r>
          </w:p>
        </w:tc>
      </w:tr>
      <w:tr w:rsidR="007D0B93" w:rsidTr="004A1677">
        <w:tc>
          <w:tcPr>
            <w:tcW w:w="7393" w:type="dxa"/>
          </w:tcPr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</w:t>
            </w: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особенности образного языка конструктивных видов искусства, единство функционального и художественно-образных начал и их социальную роль;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основные этапы развития и истории архитектуры и дизайна, тенденции современного конструктивного искусства.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  объемно-пространственные   композиции, моделировать архитектурно-дизайнерские объекты (в графике и объеме);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моделировать в своем творчестве основные этапы художественно-производственного процесса в конструктивных искусствах;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с натуры, по памяти и воображению над зарисовкой и проектированием конкретных зданий и вещной среды;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конструировать основные объемно-пространственные объекты, реализуя при этом фронтальную, объемную и глубинно-пространственную композицию;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 макетных и графических композициях ритм линий, цвета, объемов, статику и динамику тектоники и фактур;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владеть навыками формообразования, использования объемов в дизайне и архитектуре (макеты из бумаги, картона, пластилина);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композиционные макеты объектов на предметной плоскости и в пространстве;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создавать с натуры и по воображению архитектурные образы графическими материалами и др.</w:t>
            </w:r>
          </w:p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работать над эскизом монументального произведения (витраж, мозаика, роспись, монументальная скульптура);</w:t>
            </w:r>
          </w:p>
          <w:p w:rsidR="007D0B93" w:rsidRDefault="007D0B93" w:rsidP="004A16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7D0B93" w:rsidRPr="00F70434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выразительный язык при моделировании архитектурного ансамбля;</w:t>
            </w:r>
          </w:p>
          <w:p w:rsidR="007D0B93" w:rsidRDefault="007D0B93" w:rsidP="004A16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      </w:r>
          </w:p>
          <w:p w:rsidR="007D0B93" w:rsidRDefault="007D0B93" w:rsidP="004A16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B93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</w:p>
    <w:p w:rsidR="007D0B93" w:rsidRPr="00F70434" w:rsidRDefault="007D0B93" w:rsidP="007D0B9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Искусство композиции — основа дизайна и архитектуры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«Основы композиции в конструктивных искусствах. Гармония, контраст и эмоциональная выразительность плоскостной композиции»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Tема: «Прямые линии и организация пространства»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— элемент композиционного творчества. Свободные формы: линии и пятна»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«Буква — строка — текст. Искусство шрифта»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«Композиционные основы макетирования в графическом дизайне. Текст и изображение как элементы композиции»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«Многообразие форм графического дизайна»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Художественный язык конструктивных искусств. В мире вещей и зданий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«Объект и пространство. От плоскостного изображения к объемному макету. Соразмерность и пропорциональность»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«Архитектура — композиционная организация пространства. Взаимосвязь объектов в архитектурном макете»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«Конструкция: часть и целое. Здание как сочетание различных объемных форм. Понятие модуля»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«Важнейшие архитектурные элементы здания»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«Вещь: красота и целесообразность. Единство художественного и функционального в вещи. Вещь как сочетание объемов и материальный образ времени»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«Роль и значение материала в конструкции»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«Цвет в архитектуре и дизайне»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 и человек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 ч.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Социальное значение дизайна и архитектуры как среды жизни человека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сквозь времена и страны. Образно-стилевой язык архитектуры прошлого»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«Город сегодня и завтра. Тенденции и перспективы развития современной архитектуры»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«Живое пространство города. Город, микрорайон, улица»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«Вещь в городе. Роль архитектурного дизайна в формировании городской среды»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и вещь в доме. Дизайн — средство создания пространственно-вещной среды интерьера»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«Природа и архитектура. Организация архитектурно-ландшафтного пространства»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«Ты — архитектор! Проектирование города: архитектурный замысел и его осуществление»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в зеркале дизайна и архитектуры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 ч.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дом — мой образ жизни. Функционально-архитектурная планировка своего дома»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«Интерьер комнаты — портрет ее хозяина. Дизайн вещно-пространственной среды жилища»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«Дизайн и архитектура моего сада»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«Мода, культура и ты. Композиционно-конструктивные принципы дизайна одежды»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«Мой костюм — мой облик. Дизайн современной одежды»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«Грим, визажистика и прическа в практике дизайна»</w:t>
      </w:r>
    </w:p>
    <w:p w:rsidR="007D0B93" w:rsidRPr="00F70434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«Имидж: лик или личина? Сфера имидж-дизайна»</w:t>
      </w:r>
    </w:p>
    <w:p w:rsidR="007D0B93" w:rsidRDefault="007D0B93" w:rsidP="007D0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0434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«Моделируя себя — моделируешь мир»</w:t>
      </w:r>
    </w:p>
    <w:p w:rsidR="00FD2298" w:rsidRPr="007D0B93" w:rsidRDefault="00FD2298">
      <w:pPr>
        <w:rPr>
          <w:rFonts w:ascii="Times New Roman" w:hAnsi="Times New Roman" w:cs="Times New Roman"/>
        </w:rPr>
      </w:pPr>
    </w:p>
    <w:sectPr w:rsidR="00FD2298" w:rsidRPr="007D0B93" w:rsidSect="007D0B9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D0B93"/>
    <w:rsid w:val="007D0B93"/>
    <w:rsid w:val="00FD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D0B9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styleId="a3">
    <w:name w:val="Table Grid"/>
    <w:basedOn w:val="a1"/>
    <w:uiPriority w:val="59"/>
    <w:rsid w:val="007D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2019-10-31T13:56:00Z</dcterms:created>
  <dcterms:modified xsi:type="dcterms:W3CDTF">2019-10-31T13:58:00Z</dcterms:modified>
</cp:coreProperties>
</file>