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403807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03807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9591675" cy="1419225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9D5A81" w:rsidRPr="00835E5F" w:rsidRDefault="009D5A81" w:rsidP="009D5A8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информатики</w:t>
      </w:r>
      <w:bookmarkStart w:id="0" w:name="_GoBack"/>
      <w:bookmarkEnd w:id="0"/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6246A" w:rsidRDefault="0056246A" w:rsidP="009D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6246A" w:rsidRDefault="0056246A" w:rsidP="009D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6246A" w:rsidRDefault="0056246A" w:rsidP="009D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6246A" w:rsidRDefault="0056246A" w:rsidP="00403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6246A" w:rsidRDefault="009D5A81" w:rsidP="00562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56246A" w:rsidRDefault="00196395" w:rsidP="00562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6CF1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CF1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создавать и выполнять программы для решения несложных алгоритмических задач в выбранной среде программирования;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56246A" w:rsidRDefault="0056246A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46A" w:rsidRDefault="0056246A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96395" w:rsidRPr="00446CF1" w:rsidRDefault="00603117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46CF1">
        <w:rPr>
          <w:rFonts w:ascii="Times New Roman" w:hAnsi="Times New Roman"/>
          <w:b/>
          <w:iCs/>
          <w:sz w:val="28"/>
          <w:szCs w:val="28"/>
        </w:rPr>
        <w:lastRenderedPageBreak/>
        <w:t>Ученик получит возможность научиться: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логическое рассуждение</w:t>
      </w:r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603117" w:rsidRPr="0056246A" w:rsidRDefault="00603117" w:rsidP="0056246A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spellStart"/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ИКТ-компетенции</w:t>
      </w:r>
      <w:proofErr w:type="spellEnd"/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96395" w:rsidRPr="00446CF1" w:rsidRDefault="00603117" w:rsidP="00446CF1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Содержание курса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sz w:val="28"/>
          <w:szCs w:val="28"/>
          <w:lang w:eastAsia="ru-RU"/>
        </w:rPr>
        <w:t>1. Компьютер как универсальное устройство для обработки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 «Работаем с файлами с использованием файлового менеджера».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2 «Форматирование диска».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Практическая работа № 3 «Установка даты и времени с использованием графического интерфейса операционной системы».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Обработка текстовой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5 «Вставка в документ формул».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6 «Форматирование символов и абзацев».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7 «Создание и форматирование списков».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8 «Вставка в документ таблицы, её форматирование и заполнение данными 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9 «Перевод текста с помощью компьютерного словаря».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Обработка графической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Практическая работа № 11 «Редактирование изображений в растровом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12 «Создание рисунков в векторном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13 «Анимация».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Коммуникационные технологии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14 «Путешествие по Всемирной паутине».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15 «Работа с электронной Web-почтой».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16 «Загрузка файлов из Интернета».</w:t>
      </w:r>
    </w:p>
    <w:p w:rsidR="00446CF1" w:rsidRPr="00446CF1" w:rsidRDefault="00603117" w:rsidP="0056246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17 «Поиск информации в Интернете»</w:t>
      </w:r>
    </w:p>
    <w:p w:rsidR="00603117" w:rsidRPr="00446CF1" w:rsidRDefault="00F570BE" w:rsidP="00446C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Тематическое планирование</w:t>
      </w:r>
    </w:p>
    <w:tbl>
      <w:tblPr>
        <w:tblW w:w="1397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552"/>
      </w:tblGrid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D45AF5" w:rsidRPr="00D45AF5" w:rsidTr="0043427C">
        <w:trPr>
          <w:trHeight w:val="57"/>
        </w:trPr>
        <w:tc>
          <w:tcPr>
            <w:tcW w:w="13971" w:type="dxa"/>
            <w:gridSpan w:val="4"/>
            <w:tcBorders>
              <w:right w:val="single" w:sz="4" w:space="0" w:color="auto"/>
            </w:tcBorders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процессы (1 час)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Информация, ее представление и измерение. Инструктаж по технике безопасности.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0A14DB">
        <w:trPr>
          <w:trHeight w:val="57"/>
        </w:trPr>
        <w:tc>
          <w:tcPr>
            <w:tcW w:w="13971" w:type="dxa"/>
            <w:gridSpan w:val="4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обработки информации (7 часов)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компьютера. Общая схема. Процессор, память.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ввода и вывода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 и файловая система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файлами. Практическая работа 1.1. «Работа с файлами с использованием файлового менеджера». Практическая работа 1.2. «Форматирование диска».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и его виды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информационного пространства. Практическая работа 1.3.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антивирусные программы.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  «Компьютер как универсальное устройство обработки информации»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6C080E">
        <w:trPr>
          <w:trHeight w:val="57"/>
        </w:trPr>
        <w:tc>
          <w:tcPr>
            <w:tcW w:w="13971" w:type="dxa"/>
            <w:gridSpan w:val="4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текстовой информации (10 часов)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документа в текстовом редакторе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редактирования документов. Практическая работа 2.1. «Тренировка ввода текстовой и числовой информации с помощью клавиатурного тренажера»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форматирования документов. Практическая работа 2.3. «Форматирование абзацев». Практическая работа 2.4 «Создание и форматирование списков».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объектов в текстовый документ. Практическая работа 2.2. «Вставка в документ формул».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 в текстовом документе. Практическая работа 2.5. «Вставка в документ таблицы, её форматирование и заполнение данными».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текстового документа со сложным форматированием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тематическая работа со сложным форматированием.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326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текста. Практическая работа 2.6. «Перевод текста с помощью компьютерного словаря».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289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оптического распознавания документов. Практическая работа 2.7. Сканирование и распознавание «бумажного» текстового документа».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C1629D">
        <w:trPr>
          <w:trHeight w:val="57"/>
        </w:trPr>
        <w:tc>
          <w:tcPr>
            <w:tcW w:w="13971" w:type="dxa"/>
            <w:gridSpan w:val="4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графической информации (7 часов)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и растровая  графика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AF5" w:rsidRPr="00D45AF5" w:rsidTr="00D45AF5">
        <w:trPr>
          <w:trHeight w:val="314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растровых графических редакторов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изображений в растровом графическом редакторе. Практическая работа 3.1. «Редактирование изображений в растровом графическом редакторе»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векторных графических редакторов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рисунков в векторном графическом редакторе. Практическая работа 3.2. «Создание рисунков в векторном графическом редакторе»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«Обработка графической информации»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и векторная анимация. Практическая работа 3.3. «Анимация»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419" w:type="dxa"/>
            <w:gridSpan w:val="3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технологии и разработка web-сайтов (9 часов)</w:t>
            </w:r>
          </w:p>
        </w:tc>
        <w:tc>
          <w:tcPr>
            <w:tcW w:w="2552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информационных ресурсов в глобальной телекоммуникационной сети. Практическая работа 4.1. «Путешествие по Всемирной паутине»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сети. Электронная почта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электронной почтой. Практическая работа 4.2. «Работа с электронной web-почтой».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сети. Файловые архивы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Загрузка файлов из Интернета. Практическая работа 4.3. «Загрузка файлов из Интернета».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сервисы сети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коммерция в </w:t>
            </w:r>
            <w:proofErr w:type="spellStart"/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gramStart"/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оиск</w:t>
            </w:r>
            <w:proofErr w:type="spellEnd"/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в сети Интернет. Практическая работа 4.4. «Поиск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F5" w:rsidRPr="00D45AF5" w:rsidTr="00D45AF5">
        <w:trPr>
          <w:trHeight w:val="57"/>
        </w:trPr>
        <w:tc>
          <w:tcPr>
            <w:tcW w:w="1117" w:type="dxa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5" w:type="dxa"/>
          </w:tcPr>
          <w:p w:rsidR="00D45AF5" w:rsidRPr="00D45AF5" w:rsidRDefault="00D45AF5" w:rsidP="00D45A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17" w:type="dxa"/>
            <w:vAlign w:val="center"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D45AF5" w:rsidRPr="00D45AF5" w:rsidRDefault="00D45AF5" w:rsidP="00D4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96395"/>
    <w:rsid w:val="00212AC5"/>
    <w:rsid w:val="00403807"/>
    <w:rsid w:val="00446CF1"/>
    <w:rsid w:val="0056246A"/>
    <w:rsid w:val="00603117"/>
    <w:rsid w:val="006A0507"/>
    <w:rsid w:val="00775135"/>
    <w:rsid w:val="008F27C2"/>
    <w:rsid w:val="009D5A81"/>
    <w:rsid w:val="00BD62C0"/>
    <w:rsid w:val="00D45AF5"/>
    <w:rsid w:val="00E04696"/>
    <w:rsid w:val="00E7148B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3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dcterms:created xsi:type="dcterms:W3CDTF">2019-11-23T15:23:00Z</dcterms:created>
  <dcterms:modified xsi:type="dcterms:W3CDTF">2019-11-24T10:45:00Z</dcterms:modified>
</cp:coreProperties>
</file>