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A73E2" w:rsidRPr="00E9654E" w:rsidRDefault="007A73E2" w:rsidP="007A73E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Филиал муниципального автономного общеобразовательного учреждения</w:t>
      </w:r>
    </w:p>
    <w:p w:rsidR="007A73E2" w:rsidRPr="00E9654E" w:rsidRDefault="007A73E2" w:rsidP="007A73E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«</w:t>
      </w:r>
      <w:proofErr w:type="spellStart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Прииртышская</w:t>
      </w:r>
      <w:proofErr w:type="spellEnd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средняя общеобразовательная школа» – «</w:t>
      </w:r>
      <w:proofErr w:type="spellStart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Верхнеаремзянская</w:t>
      </w:r>
      <w:proofErr w:type="spellEnd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СОШ им. </w:t>
      </w:r>
      <w:r w:rsidRPr="00E9654E">
        <w:rPr>
          <w:rFonts w:ascii="Times New Roman" w:hAnsi="Times New Roman"/>
          <w:b/>
          <w:bCs/>
          <w:iCs/>
          <w:sz w:val="24"/>
          <w:szCs w:val="24"/>
        </w:rPr>
        <w:t xml:space="preserve">Д.И. </w:t>
      </w:r>
      <w:proofErr w:type="spellStart"/>
      <w:r w:rsidRPr="00E9654E">
        <w:rPr>
          <w:rFonts w:ascii="Times New Roman" w:hAnsi="Times New Roman"/>
          <w:b/>
          <w:bCs/>
          <w:iCs/>
          <w:sz w:val="24"/>
          <w:szCs w:val="24"/>
        </w:rPr>
        <w:t>Менделеева</w:t>
      </w:r>
      <w:proofErr w:type="spellEnd"/>
      <w:r w:rsidRPr="00E9654E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7A73E2" w:rsidRPr="00E9654E" w:rsidRDefault="007A73E2" w:rsidP="007A73E2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0C46" w:rsidRPr="00FD0C46" w:rsidRDefault="0024110C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37DC582" wp14:editId="216CFC03">
            <wp:extent cx="9181465" cy="1562100"/>
            <wp:effectExtent l="0" t="0" r="635" b="0"/>
            <wp:docPr id="1" name="Рисунок 1" descr="D:\РП 2019-20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РП 2019-20\на титульник для сай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46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20"/>
        <w:gridCol w:w="4820"/>
      </w:tblGrid>
      <w:tr w:rsidR="00FD0C46" w:rsidRPr="00FB7D79" w:rsidTr="00DD675B">
        <w:trPr>
          <w:jc w:val="center"/>
        </w:trPr>
        <w:tc>
          <w:tcPr>
            <w:tcW w:w="5038" w:type="dxa"/>
          </w:tcPr>
          <w:p w:rsidR="00FD0C46" w:rsidRPr="00FB7D79" w:rsidRDefault="00FD0C46" w:rsidP="00FD0C4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lang w:val="ru-RU"/>
        </w:rPr>
      </w:pPr>
    </w:p>
    <w:p w:rsidR="00FD0C46" w:rsidRPr="00FD0C46" w:rsidRDefault="00FD0C46" w:rsidP="007A73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>РАБОЧАЯ ПРОГРАММА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 обществознанию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 класса</w:t>
      </w:r>
    </w:p>
    <w:p w:rsidR="00FD0C46" w:rsidRPr="00FD0C46" w:rsidRDefault="0024110C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на 2020-2021</w:t>
      </w:r>
      <w:r w:rsidR="00FD0C46" w:rsidRPr="00FD0C46">
        <w:rPr>
          <w:rFonts w:ascii="Times New Roman" w:hAnsi="Times New Roman"/>
          <w:bCs/>
          <w:sz w:val="24"/>
          <w:szCs w:val="24"/>
          <w:lang w:val="ru-RU"/>
        </w:rPr>
        <w:t xml:space="preserve"> учебный год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Планирование составлено в соответствии 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ФГОС ООО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Составитель программы:</w:t>
      </w:r>
      <w:r w:rsidR="007A73E2">
        <w:rPr>
          <w:rFonts w:ascii="Times New Roman" w:hAnsi="Times New Roman"/>
          <w:sz w:val="24"/>
          <w:szCs w:val="24"/>
          <w:lang w:val="ru-RU"/>
        </w:rPr>
        <w:t xml:space="preserve"> Бухарова Ольга Васильевна</w:t>
      </w:r>
      <w:r w:rsidRPr="00FD0C46">
        <w:rPr>
          <w:rFonts w:ascii="Times New Roman" w:hAnsi="Times New Roman"/>
          <w:sz w:val="24"/>
          <w:szCs w:val="24"/>
          <w:lang w:val="ru-RU"/>
        </w:rPr>
        <w:t>,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учитель истории</w:t>
      </w:r>
      <w:r w:rsidR="0024110C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gramStart"/>
      <w:r w:rsidR="0024110C">
        <w:rPr>
          <w:rFonts w:ascii="Times New Roman" w:hAnsi="Times New Roman"/>
          <w:sz w:val="24"/>
          <w:szCs w:val="24"/>
          <w:lang w:val="ru-RU"/>
        </w:rPr>
        <w:t xml:space="preserve">обществознания </w:t>
      </w:r>
      <w:r w:rsidRPr="00FD0C46">
        <w:rPr>
          <w:rFonts w:ascii="Times New Roman" w:hAnsi="Times New Roman"/>
          <w:sz w:val="24"/>
          <w:szCs w:val="24"/>
          <w:lang w:val="ru-RU"/>
        </w:rPr>
        <w:t xml:space="preserve"> высшей</w:t>
      </w:r>
      <w:proofErr w:type="gramEnd"/>
      <w:r w:rsidRPr="00FD0C46">
        <w:rPr>
          <w:rFonts w:ascii="Times New Roman" w:hAnsi="Times New Roman"/>
          <w:sz w:val="24"/>
          <w:szCs w:val="24"/>
          <w:lang w:val="ru-RU"/>
        </w:rPr>
        <w:t xml:space="preserve"> квалификационной категории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7A73E2" w:rsidRDefault="0017222F" w:rsidP="0017222F">
      <w:pPr>
        <w:spacing w:after="0" w:line="240" w:lineRule="auto"/>
        <w:jc w:val="center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  <w:r>
        <w:rPr>
          <w:rStyle w:val="a9"/>
          <w:rFonts w:ascii="Times New Roman" w:hAnsi="Times New Roman"/>
          <w:i w:val="0"/>
          <w:sz w:val="24"/>
          <w:szCs w:val="24"/>
          <w:lang w:val="ru-RU"/>
        </w:rPr>
        <w:t xml:space="preserve">с. Верхние </w:t>
      </w:r>
      <w:proofErr w:type="spellStart"/>
      <w:r>
        <w:rPr>
          <w:rStyle w:val="a9"/>
          <w:rFonts w:ascii="Times New Roman" w:hAnsi="Times New Roman"/>
          <w:i w:val="0"/>
          <w:sz w:val="24"/>
          <w:szCs w:val="24"/>
          <w:lang w:val="ru-RU"/>
        </w:rPr>
        <w:t>Аремзяны</w:t>
      </w:r>
      <w:proofErr w:type="spellEnd"/>
    </w:p>
    <w:p w:rsidR="00FD0C46" w:rsidRPr="007A73E2" w:rsidRDefault="0024110C" w:rsidP="00FD0C4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Style w:val="a9"/>
          <w:rFonts w:ascii="Times New Roman" w:hAnsi="Times New Roman"/>
          <w:i w:val="0"/>
          <w:sz w:val="24"/>
          <w:szCs w:val="24"/>
          <w:lang w:val="ru-RU"/>
        </w:rPr>
        <w:t>2020</w:t>
      </w:r>
      <w:r w:rsidR="00FD0C46" w:rsidRPr="007A73E2">
        <w:rPr>
          <w:rStyle w:val="a9"/>
          <w:rFonts w:ascii="Times New Roman" w:hAnsi="Times New Roman"/>
          <w:i w:val="0"/>
          <w:sz w:val="24"/>
          <w:szCs w:val="24"/>
          <w:lang w:val="ru-RU"/>
        </w:rPr>
        <w:t xml:space="preserve"> год</w:t>
      </w:r>
    </w:p>
    <w:p w:rsidR="00BD2395" w:rsidRPr="00FD0C46" w:rsidRDefault="00BD2395" w:rsidP="00FD0C4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70CC" w:rsidRPr="00F370CC" w:rsidRDefault="00F370CC" w:rsidP="00F370CC">
      <w:pPr>
        <w:ind w:firstLine="708"/>
        <w:jc w:val="both"/>
        <w:rPr>
          <w:rFonts w:eastAsia="Calibri"/>
          <w:lang w:val="ru-RU"/>
        </w:rPr>
      </w:pPr>
      <w:r w:rsidRPr="00F370CC">
        <w:rPr>
          <w:b/>
          <w:lang w:val="ru-RU"/>
        </w:rPr>
        <w:t xml:space="preserve">             </w:t>
      </w:r>
    </w:p>
    <w:p w:rsidR="00F370CC" w:rsidRPr="00F370CC" w:rsidRDefault="00F370CC" w:rsidP="00F370CC">
      <w:pPr>
        <w:rPr>
          <w:b/>
          <w:color w:val="000000" w:themeColor="text1"/>
          <w:lang w:val="ru-RU"/>
        </w:rPr>
      </w:pPr>
      <w:r w:rsidRPr="00F370CC">
        <w:rPr>
          <w:b/>
          <w:color w:val="000000" w:themeColor="text1"/>
          <w:lang w:val="ru-RU"/>
        </w:rPr>
        <w:lastRenderedPageBreak/>
        <w:t>Планируемые результаты освоения учебного предмета «Обществознание»</w:t>
      </w:r>
    </w:p>
    <w:p w:rsidR="00FB7D79" w:rsidRPr="00FB7D79" w:rsidRDefault="00FB7D79" w:rsidP="0017222F">
      <w:pPr>
        <w:suppressAutoHyphens/>
        <w:spacing w:line="276" w:lineRule="auto"/>
        <w:jc w:val="both"/>
        <w:rPr>
          <w:rFonts w:ascii="Times New Roman" w:hAnsi="Times New Roman"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Предметные результаты</w:t>
      </w:r>
      <w:r w:rsidRPr="00FB7D79">
        <w:rPr>
          <w:rFonts w:ascii="Times New Roman" w:hAnsi="Times New Roman"/>
          <w:lang w:val="ru-RU" w:eastAsia="ar-SA" w:bidi="ar-SA"/>
        </w:rPr>
        <w:t xml:space="preserve"> освоения курса обществознания на уровне основного общего образования предполагают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2) понимание основных принципов жизни общества, основ современных научных теорий общественного развития;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FB7D79">
        <w:rPr>
          <w:rFonts w:ascii="Times New Roman" w:hAnsi="Times New Roman"/>
          <w:szCs w:val="20"/>
          <w:lang w:val="ru-RU" w:eastAsia="ru-RU" w:bidi="ar-SA"/>
        </w:rPr>
        <w:t>способностей</w:t>
      </w:r>
      <w:proofErr w:type="gramEnd"/>
      <w:r w:rsidRPr="00FB7D79">
        <w:rPr>
          <w:rFonts w:ascii="Times New Roman" w:hAnsi="Times New Roman"/>
          <w:szCs w:val="20"/>
          <w:lang w:val="ru-RU" w:eastAsia="ru-RU" w:bidi="ar-SA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</w:p>
    <w:p w:rsidR="00FB7D79" w:rsidRPr="00FB7D79" w:rsidRDefault="00FB7D79" w:rsidP="00FB7D79">
      <w:pPr>
        <w:suppressAutoHyphens/>
        <w:spacing w:line="240" w:lineRule="auto"/>
        <w:rPr>
          <w:rFonts w:ascii="Times New Roman" w:hAnsi="Times New Roman"/>
          <w:lang w:val="ru-RU" w:eastAsia="ar-SA" w:bidi="ar-SA"/>
        </w:rPr>
      </w:pPr>
      <w:r w:rsidRPr="00FB7D79">
        <w:rPr>
          <w:rFonts w:ascii="Calibri" w:hAnsi="Calibri" w:cs="Calibri"/>
          <w:b/>
          <w:lang w:val="ru-RU" w:eastAsia="ar-SA" w:bidi="ar-SA"/>
        </w:rPr>
        <w:t xml:space="preserve">             </w:t>
      </w:r>
      <w:r w:rsidRPr="00FB7D79">
        <w:rPr>
          <w:rFonts w:ascii="Times New Roman" w:hAnsi="Times New Roman"/>
          <w:lang w:val="ru-RU" w:eastAsia="ar-SA" w:bidi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</w:t>
      </w:r>
      <w:r w:rsidRPr="00F370CC">
        <w:rPr>
          <w:rFonts w:ascii="Times New Roman" w:hAnsi="Times New Roman"/>
          <w:b/>
          <w:lang w:val="ru-RU" w:eastAsia="ar-SA" w:bidi="ar-SA"/>
        </w:rPr>
        <w:t>ученик научится:</w:t>
      </w:r>
      <w:r w:rsidRPr="00FB7D79">
        <w:rPr>
          <w:rFonts w:ascii="Times New Roman" w:hAnsi="Times New Roman"/>
          <w:lang w:val="ru-RU" w:eastAsia="ar-SA" w:bidi="ar-SA"/>
        </w:rPr>
        <w:t xml:space="preserve"> 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знания о биологическом и социальном в человеке для характеристики его природы;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возрастные периоды жизни человека, особенности подросткового возраста;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B7D79" w:rsidRPr="00FB7D79" w:rsidRDefault="00FB7D79" w:rsidP="00FB7D7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и иллюстрировать конкретными примерами группы потребностей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приводить примеры основных видов деятельности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выражать собственное отношение к различным способам разрешения межличностных конфликтов.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раскрывать роль социальных норм как регуляторов общественной жизни и поведения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различать отдельные виды социальных норм;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нормы морали;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оценивать роль образования в современном обществе;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различать уровни общего образования в России;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объяснять взаимодействие социальных общностей и групп.</w:t>
      </w:r>
    </w:p>
    <w:p w:rsidR="00FB7D79" w:rsidRPr="00F370CC" w:rsidRDefault="00FB7D79" w:rsidP="00FB7D79">
      <w:pPr>
        <w:tabs>
          <w:tab w:val="left" w:pos="5174"/>
        </w:tabs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F370CC">
        <w:rPr>
          <w:rFonts w:ascii="Times New Roman" w:hAnsi="Times New Roman"/>
          <w:b/>
          <w:lang w:val="ru-RU" w:eastAsia="ru-RU" w:bidi="ar-SA"/>
        </w:rPr>
        <w:t>ученик  получит</w:t>
      </w:r>
      <w:proofErr w:type="gramEnd"/>
      <w:r w:rsidRPr="00F370CC">
        <w:rPr>
          <w:rFonts w:ascii="Times New Roman" w:hAnsi="Times New Roman"/>
          <w:b/>
          <w:lang w:val="ru-RU" w:eastAsia="ru-RU" w:bidi="ar-SA"/>
        </w:rPr>
        <w:t xml:space="preserve">  возможность  научиться: </w:t>
      </w:r>
      <w:r w:rsidRPr="00F370CC">
        <w:rPr>
          <w:rFonts w:ascii="Times New Roman" w:hAnsi="Times New Roman"/>
          <w:b/>
          <w:lang w:val="ru-RU" w:eastAsia="ru-RU" w:bidi="ar-SA"/>
        </w:rPr>
        <w:tab/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выполнять несложные практические задания, основанные на ситуациях, связанных с деятельностью человека;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lastRenderedPageBreak/>
        <w:t>оценивать роль деятельности в жизни человека и общества;</w:t>
      </w:r>
    </w:p>
    <w:p w:rsidR="00FB7D79" w:rsidRPr="00FB7D79" w:rsidRDefault="00FB7D79" w:rsidP="00FB7D79">
      <w:pPr>
        <w:numPr>
          <w:ilvl w:val="0"/>
          <w:numId w:val="9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B7D79" w:rsidRPr="00FB7D79" w:rsidRDefault="00FB7D79" w:rsidP="00FB7D79">
      <w:pPr>
        <w:tabs>
          <w:tab w:val="left" w:pos="993"/>
          <w:tab w:val="left" w:pos="102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 угрожающих здоровью;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причинно-следственного анализа при характеристике межличностных конфликтов;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социальную значимость здорового образа жизни</w:t>
      </w: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 xml:space="preserve"> раскрывать понятия «равенство» и «социальная справедливость» с позиций историзма;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осознавать значение гражданской активности и патриотической позиции в укреплении нашего государства.</w:t>
      </w:r>
    </w:p>
    <w:p w:rsidR="0017222F" w:rsidRDefault="0017222F" w:rsidP="0017222F">
      <w:p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</w:p>
    <w:p w:rsidR="00297EF1" w:rsidRPr="0017222F" w:rsidRDefault="0017222F" w:rsidP="0017222F">
      <w:p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Содержание учебного </w:t>
      </w:r>
      <w:proofErr w:type="gramStart"/>
      <w:r>
        <w:rPr>
          <w:rFonts w:ascii="Times New Roman" w:hAnsi="Times New Roman"/>
          <w:b/>
          <w:lang w:val="ru-RU"/>
        </w:rPr>
        <w:t>предмета  «</w:t>
      </w:r>
      <w:proofErr w:type="gramEnd"/>
      <w:r w:rsidR="00297EF1" w:rsidRPr="000E2028">
        <w:rPr>
          <w:b/>
          <w:lang w:val="ru-RU"/>
        </w:rPr>
        <w:t>Обществознание</w:t>
      </w:r>
      <w:r>
        <w:rPr>
          <w:b/>
          <w:lang w:val="ru-RU"/>
        </w:rPr>
        <w:t>»</w:t>
      </w:r>
    </w:p>
    <w:p w:rsidR="00361FDF" w:rsidRPr="00FD0C46" w:rsidRDefault="00210F22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 w:rsidRPr="00FD0C46">
        <w:rPr>
          <w:b/>
          <w:sz w:val="22"/>
          <w:szCs w:val="22"/>
        </w:rPr>
        <w:t xml:space="preserve"> </w:t>
      </w:r>
    </w:p>
    <w:p w:rsidR="00406C42" w:rsidRPr="00FD0C46" w:rsidRDefault="000C3946" w:rsidP="00FD0C46">
      <w:pPr>
        <w:spacing w:after="0" w:line="240" w:lineRule="auto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Введение в предмет</w:t>
      </w:r>
      <w:r w:rsidR="00361FDF" w:rsidRPr="00FD0C46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FD0C4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Содержание курса «</w:t>
      </w:r>
      <w:proofErr w:type="gramStart"/>
      <w:r w:rsidR="00C82939" w:rsidRPr="00FD0C46">
        <w:rPr>
          <w:rFonts w:ascii="Times New Roman" w:hAnsi="Times New Roman"/>
          <w:lang w:val="ru-RU"/>
        </w:rPr>
        <w:t xml:space="preserve">Обществознание» </w:t>
      </w:r>
      <w:r w:rsidR="0002459D" w:rsidRPr="00FD0C46">
        <w:rPr>
          <w:rFonts w:ascii="Times New Roman" w:hAnsi="Times New Roman"/>
          <w:lang w:val="ru-RU"/>
        </w:rPr>
        <w:t xml:space="preserve">  </w:t>
      </w:r>
      <w:proofErr w:type="gramEnd"/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</w:t>
      </w:r>
      <w:r w:rsidR="00361FDF" w:rsidRPr="00FD0C46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FD0C46">
        <w:rPr>
          <w:rFonts w:ascii="Times New Roman" w:hAnsi="Times New Roman"/>
          <w:b/>
          <w:lang w:val="ru-RU"/>
        </w:rPr>
        <w:t xml:space="preserve"> (12</w:t>
      </w:r>
      <w:r w:rsidR="00361FDF" w:rsidRPr="00FD0C46">
        <w:rPr>
          <w:rFonts w:ascii="Times New Roman" w:hAnsi="Times New Roman"/>
          <w:b/>
          <w:lang w:val="ru-RU"/>
        </w:rPr>
        <w:t xml:space="preserve"> часов)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Default="0002459D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D0C46">
        <w:rPr>
          <w:rFonts w:ascii="Times New Roman" w:hAnsi="Times New Roman"/>
          <w:lang w:val="ru-RU"/>
        </w:rPr>
        <w:t xml:space="preserve">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II</w:t>
      </w:r>
      <w:r w:rsidR="00361FDF" w:rsidRPr="00FD0C46">
        <w:rPr>
          <w:rFonts w:ascii="Times New Roman" w:hAnsi="Times New Roman"/>
          <w:b/>
          <w:lang w:val="ru-RU"/>
        </w:rPr>
        <w:t xml:space="preserve">. Человек </w:t>
      </w:r>
      <w:r w:rsidRPr="00FD0C46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FD0C46">
        <w:rPr>
          <w:rFonts w:ascii="Times New Roman" w:hAnsi="Times New Roman"/>
          <w:b/>
          <w:lang w:val="ru-RU"/>
        </w:rPr>
        <w:t xml:space="preserve"> </w:t>
      </w:r>
      <w:proofErr w:type="gramStart"/>
      <w:r w:rsidR="00E8548D" w:rsidRPr="00FD0C46">
        <w:rPr>
          <w:rFonts w:ascii="Times New Roman" w:hAnsi="Times New Roman"/>
          <w:b/>
          <w:lang w:val="ru-RU"/>
        </w:rPr>
        <w:t xml:space="preserve">часов) 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</w:t>
      </w:r>
      <w:proofErr w:type="gramEnd"/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 и ее роль в жизни общества. Натуральное и товарное хозяйство. Основные участники экономики — потребители, </w:t>
      </w:r>
      <w:proofErr w:type="spellStart"/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производители.Мастерство</w:t>
      </w:r>
      <w:proofErr w:type="spellEnd"/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Деньги. Основные виды денег. Функции денег.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FD0C46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. Семейный бюджет. Источники доходов семьи. Принципы рационального ведения домашнего хозяйства.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FD0C46">
        <w:rPr>
          <w:rFonts w:ascii="Times New Roman" w:hAnsi="Times New Roman"/>
          <w:b/>
          <w:lang w:val="ru-RU"/>
        </w:rPr>
        <w:t xml:space="preserve">Глава </w:t>
      </w:r>
      <w:r w:rsidR="00AF0F00" w:rsidRPr="00FD0C46">
        <w:rPr>
          <w:rFonts w:ascii="Times New Roman" w:hAnsi="Times New Roman"/>
          <w:b/>
        </w:rPr>
        <w:t>III</w:t>
      </w:r>
      <w:r w:rsidRPr="00FD0C46">
        <w:rPr>
          <w:rFonts w:ascii="Times New Roman" w:hAnsi="Times New Roman"/>
          <w:b/>
          <w:lang w:val="ru-RU"/>
        </w:rPr>
        <w:t>. Человек и природа (5</w:t>
      </w:r>
      <w:r w:rsidR="00AF0F00" w:rsidRPr="00FD0C46">
        <w:rPr>
          <w:rFonts w:ascii="Times New Roman" w:hAnsi="Times New Roman"/>
          <w:b/>
          <w:lang w:val="ru-RU"/>
        </w:rPr>
        <w:t xml:space="preserve"> часа).</w:t>
      </w:r>
      <w:r w:rsidR="00AF0F00" w:rsidRPr="00FD0C46">
        <w:rPr>
          <w:rFonts w:ascii="Times New Roman" w:hAnsi="Times New Roman"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Значение земли и других природных ресурсов как основы жизни и деятельности человечества.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 w:rsidRPr="00FD0C46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FD0C46">
        <w:rPr>
          <w:rFonts w:ascii="Times New Roman" w:hAnsi="Times New Roman"/>
          <w:b/>
          <w:lang w:val="ru-RU"/>
        </w:rPr>
        <w:t>Итоговые занятия (3 часа</w:t>
      </w:r>
      <w:r w:rsidR="00DE5E6B" w:rsidRPr="00FD0C46">
        <w:rPr>
          <w:rFonts w:ascii="Times New Roman" w:hAnsi="Times New Roman"/>
          <w:b/>
          <w:lang w:val="ru-RU"/>
        </w:rPr>
        <w:t>)</w:t>
      </w:r>
      <w:r w:rsidR="00ED10BF" w:rsidRPr="00FD0C46">
        <w:rPr>
          <w:rFonts w:ascii="Times New Roman" w:hAnsi="Times New Roman"/>
          <w:b/>
          <w:lang w:val="ru-RU" w:eastAsia="ru-RU" w:bidi="ar-SA"/>
        </w:rPr>
        <w:t xml:space="preserve"> </w:t>
      </w:r>
    </w:p>
    <w:p w:rsidR="0017222F" w:rsidRDefault="0017222F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</w:p>
    <w:p w:rsidR="0017222F" w:rsidRPr="00FD0C46" w:rsidRDefault="0017222F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Тематическое планирование</w:t>
      </w:r>
    </w:p>
    <w:tbl>
      <w:tblPr>
        <w:tblpPr w:leftFromText="180" w:rightFromText="180" w:vertAnchor="text" w:horzAnchor="margin" w:tblpXSpec="center" w:tblpY="482"/>
        <w:tblW w:w="12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206"/>
        <w:gridCol w:w="1966"/>
      </w:tblGrid>
      <w:tr w:rsidR="0017222F" w:rsidRPr="00FD0C46" w:rsidTr="0017222F">
        <w:trPr>
          <w:trHeight w:val="536"/>
        </w:trPr>
        <w:tc>
          <w:tcPr>
            <w:tcW w:w="421" w:type="dxa"/>
            <w:tcBorders>
              <w:right w:val="single" w:sz="4" w:space="0" w:color="auto"/>
            </w:tcBorders>
          </w:tcPr>
          <w:p w:rsidR="0017222F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п/</w:t>
            </w:r>
          </w:p>
          <w:p w:rsidR="0017222F" w:rsidRPr="0017222F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Раздел, тема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</w:tr>
      <w:tr w:rsidR="00E9654E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E9654E" w:rsidRPr="00FD0C46" w:rsidRDefault="00E9654E" w:rsidP="00A7028E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E9654E" w:rsidRPr="00FD0C46" w:rsidRDefault="00E9654E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Введение в предмет «Обществознание»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9654E" w:rsidRPr="00E9654E" w:rsidRDefault="00E9654E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9654E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E9654E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E9654E" w:rsidRPr="00FD0C46" w:rsidRDefault="00E9654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E9654E" w:rsidRPr="00FD0C46" w:rsidRDefault="00E9654E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9654E" w:rsidRPr="00FD0C46" w:rsidRDefault="00E9654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17222F" w:rsidRPr="00FD0C46" w:rsidRDefault="0017222F" w:rsidP="00C854D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17222F" w:rsidRDefault="0017222F" w:rsidP="00FD0C46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17222F">
              <w:rPr>
                <w:rFonts w:ascii="Times New Roman" w:hAnsi="Times New Roman"/>
                <w:b/>
                <w:lang w:val="ru-RU"/>
              </w:rPr>
              <w:lastRenderedPageBreak/>
              <w:t>Глава 1. Регулирование поведения людей в обществе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4F5BB9" w:rsidRDefault="0017222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11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Что значит жить по правилам.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Права граждан</w:t>
            </w:r>
          </w:p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Обязанности граждан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</w:p>
          <w:p w:rsidR="004F5BB9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Почему важно соблюдать законы?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Защита Отечества.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Для чего нужна дисциплина.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Виновен – отвечай.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Кто стоит на страже закона.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17222F" w:rsidRDefault="0017222F" w:rsidP="0017222F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17222F">
              <w:rPr>
                <w:rFonts w:ascii="Times New Roman" w:hAnsi="Times New Roman"/>
                <w:b/>
                <w:lang w:val="ru-RU"/>
              </w:rPr>
              <w:t xml:space="preserve">Глава 2. Человек в экономических отношениях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4F5BB9" w:rsidRDefault="0017222F" w:rsidP="0017222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4F5BB9" w:rsidRPr="004F5BB9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Экономика и её основные участники.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Мастерство работника.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Производство, затраты, выручка, прибыль.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Виды и формы бизнеса.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Обмен, торговля, реклама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Деньги,  их функция.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Экономика семьи.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4F5BB9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 xml:space="preserve">Глава 3. Человек и природа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  <w:tr w:rsidR="004F5BB9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Воздействие человека на природу.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Охранять природу – значит охранять жизнь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Закон на страже природы.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4F5BB9">
              <w:rPr>
                <w:rFonts w:ascii="Times New Roman" w:hAnsi="Times New Roman"/>
                <w:b/>
              </w:rPr>
              <w:t xml:space="preserve">Итоговые </w:t>
            </w:r>
            <w:r w:rsidRPr="004F5BB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F5BB9">
              <w:rPr>
                <w:rFonts w:ascii="Times New Roman" w:hAnsi="Times New Roman"/>
                <w:b/>
              </w:rPr>
              <w:t xml:space="preserve">занятия 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4F5BB9">
              <w:rPr>
                <w:rFonts w:ascii="Times New Roman" w:hAnsi="Times New Roman"/>
                <w:b/>
              </w:rPr>
              <w:t>3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Итоговое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4F5BB9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Итоговое </w:t>
            </w: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занят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B13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0E20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4F5BB9" w:rsidRPr="00FD0C46" w:rsidTr="00212AC4">
        <w:trPr>
          <w:trHeight w:val="78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FD0C46">
      <w:pPr>
        <w:pStyle w:val="a3"/>
        <w:rPr>
          <w:rFonts w:ascii="Times New Roman" w:hAnsi="Times New Roman"/>
          <w:lang w:val="ru-RU"/>
        </w:rPr>
      </w:pPr>
    </w:p>
    <w:p w:rsidR="00434165" w:rsidRDefault="00434165" w:rsidP="00434165">
      <w:pPr>
        <w:pStyle w:val="a3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Приложение 1</w:t>
      </w:r>
    </w:p>
    <w:p w:rsidR="00434165" w:rsidRDefault="00434165" w:rsidP="00434165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Календарно-тематический план   Обществознание -7класс</w:t>
      </w:r>
    </w:p>
    <w:p w:rsidR="00434165" w:rsidRDefault="00434165" w:rsidP="00434165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575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801"/>
        <w:gridCol w:w="802"/>
        <w:gridCol w:w="936"/>
        <w:gridCol w:w="4279"/>
        <w:gridCol w:w="1738"/>
        <w:gridCol w:w="6530"/>
      </w:tblGrid>
      <w:tr w:rsidR="00434165" w:rsidTr="00434165">
        <w:trPr>
          <w:trHeight w:val="330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п\п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в теме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форма проведения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Планируемые предметные результаты</w:t>
            </w:r>
          </w:p>
        </w:tc>
      </w:tr>
      <w:tr w:rsidR="00434165" w:rsidTr="00434165">
        <w:trPr>
          <w:trHeight w:val="251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65" w:rsidRDefault="00434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65" w:rsidRDefault="00434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4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65" w:rsidRDefault="00434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65" w:rsidRDefault="00434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65" w:rsidRDefault="00434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34165" w:rsidTr="00434165">
        <w:trPr>
          <w:trHeight w:val="54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Содержание курса обществознания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УОНЗ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основное содержание курса.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давать определения понятиям</w:t>
            </w:r>
          </w:p>
        </w:tc>
      </w:tr>
      <w:tr w:rsidR="00434165" w:rsidTr="00434165">
        <w:trPr>
          <w:trHeight w:val="271"/>
        </w:trPr>
        <w:tc>
          <w:tcPr>
            <w:tcW w:w="15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 I. Регулирование поведения людей в обществе (11 часов)</w:t>
            </w:r>
          </w:p>
        </w:tc>
      </w:tr>
      <w:tr w:rsidR="00434165" w:rsidTr="00434165">
        <w:trPr>
          <w:trHeight w:val="27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ВВОДНЫЙ КОНТРОЛЬ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34165" w:rsidTr="00434165">
        <w:trPr>
          <w:trHeight w:val="55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Что значит жить по правилам.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основные положения темы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характеризовать социальные нормы</w:t>
            </w:r>
          </w:p>
        </w:tc>
      </w:tr>
      <w:tr w:rsidR="00434165" w:rsidTr="00434165">
        <w:trPr>
          <w:trHeight w:val="10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Права граждан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Обязанности граждан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УОНЗ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права и обязанности граждан России.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Работать с текстом учебника.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4165" w:rsidTr="00434165">
        <w:trPr>
          <w:trHeight w:val="8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Почему важно соблюдать законы?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познавательная игра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значение соблюдения законов.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приводить примеры  соблюдения законов.</w:t>
            </w:r>
          </w:p>
        </w:tc>
      </w:tr>
      <w:tr w:rsidR="00434165" w:rsidTr="00434165">
        <w:trPr>
          <w:trHeight w:val="54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Защита Отечества.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определения понятий.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приводить примеры.</w:t>
            </w:r>
          </w:p>
        </w:tc>
      </w:tr>
      <w:tr w:rsidR="00434165" w:rsidTr="00434165">
        <w:trPr>
          <w:trHeight w:val="8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чего нужна дисциплина.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определения понятий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характеризовать различные виды дисциплины. Высказывать свою точку зрения.</w:t>
            </w:r>
          </w:p>
        </w:tc>
      </w:tr>
      <w:tr w:rsidR="00434165" w:rsidTr="00434165">
        <w:trPr>
          <w:trHeight w:val="8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Виновен – отвечай.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УОНЗ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 понятий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приводить примеры ответственности несовершеннолетних.</w:t>
            </w:r>
          </w:p>
        </w:tc>
      </w:tr>
      <w:tr w:rsidR="00434165" w:rsidTr="00434165">
        <w:trPr>
          <w:trHeight w:val="8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Кто стоит на страже закона.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УОНЗ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правоохранительные органы РФ.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объяснять изображение  богини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правосудия Фемиды.</w:t>
            </w:r>
          </w:p>
        </w:tc>
      </w:tr>
      <w:tr w:rsidR="00434165" w:rsidTr="00434165">
        <w:trPr>
          <w:trHeight w:val="81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беседа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основное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содержание  темы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обобщать изученный материал.</w:t>
            </w:r>
          </w:p>
        </w:tc>
      </w:tr>
      <w:tr w:rsidR="00434165" w:rsidTr="00434165">
        <w:trPr>
          <w:trHeight w:val="86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полугодие.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ind w:left="-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применять ранее полученные знания.</w:t>
            </w:r>
          </w:p>
        </w:tc>
      </w:tr>
      <w:tr w:rsidR="00434165" w:rsidTr="00434165">
        <w:trPr>
          <w:trHeight w:val="271"/>
        </w:trPr>
        <w:tc>
          <w:tcPr>
            <w:tcW w:w="15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II. Человек в экономических отношениях (13 часов)</w:t>
            </w:r>
          </w:p>
        </w:tc>
      </w:tr>
      <w:tr w:rsidR="00434165" w:rsidTr="00434165">
        <w:trPr>
          <w:trHeight w:val="71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Экономика и её основные участники.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УОНЗ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определения понятий.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осуществлять поиск необходимой информации.</w:t>
            </w:r>
          </w:p>
        </w:tc>
      </w:tr>
      <w:tr w:rsidR="00434165" w:rsidTr="00434165">
        <w:trPr>
          <w:trHeight w:val="8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Мастерство работника.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ind w:left="-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познавательная </w:t>
            </w:r>
          </w:p>
          <w:p w:rsidR="00434165" w:rsidRDefault="00434165">
            <w:pPr>
              <w:pStyle w:val="a3"/>
              <w:ind w:left="-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определения понятий.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называть факторы, влияющие на размер заработной платы.</w:t>
            </w:r>
          </w:p>
        </w:tc>
      </w:tr>
      <w:tr w:rsidR="00434165" w:rsidTr="00434165">
        <w:trPr>
          <w:trHeight w:val="8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Производство, затраты, выручка, прибыль.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УОНЗ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определения понятий.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раскрывать роль производства в удовлетворении потребностей общества.</w:t>
            </w:r>
          </w:p>
        </w:tc>
      </w:tr>
      <w:tr w:rsidR="00434165" w:rsidTr="00434165">
        <w:trPr>
          <w:trHeight w:val="54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Виды и формы бизнеса.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определения понятий.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называть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виды и формы бизнеса.</w:t>
            </w:r>
          </w:p>
        </w:tc>
      </w:tr>
      <w:tr w:rsidR="00434165" w:rsidTr="00434165">
        <w:trPr>
          <w:trHeight w:val="8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Обмен, торговля, реклама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определения понятий.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Решать познавательные и практические задачи; работать в группах.</w:t>
            </w:r>
          </w:p>
        </w:tc>
      </w:tr>
      <w:tr w:rsidR="00434165" w:rsidTr="00434165">
        <w:trPr>
          <w:trHeight w:val="8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Деньги,  их функция.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УОНЗ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определения понятий.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решать познавательные и практические задачи.</w:t>
            </w:r>
          </w:p>
        </w:tc>
      </w:tr>
      <w:tr w:rsidR="00434165" w:rsidTr="00434165">
        <w:trPr>
          <w:trHeight w:val="54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Экономика семьи.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определения понятий.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самостоятельно моделировать заданную ситуацию.</w:t>
            </w:r>
          </w:p>
        </w:tc>
      </w:tr>
      <w:tr w:rsidR="00434165" w:rsidTr="00434165">
        <w:trPr>
          <w:trHeight w:val="56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основное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содержание  темы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применять ранее полученные знания.</w:t>
            </w:r>
          </w:p>
        </w:tc>
      </w:tr>
      <w:tr w:rsidR="00434165" w:rsidTr="00434165">
        <w:trPr>
          <w:trHeight w:val="147"/>
        </w:trPr>
        <w:tc>
          <w:tcPr>
            <w:tcW w:w="15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III. Человек и природа (5 часов)</w:t>
            </w:r>
          </w:p>
        </w:tc>
      </w:tr>
      <w:tr w:rsidR="00434165" w:rsidTr="00434165">
        <w:trPr>
          <w:trHeight w:val="54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Воздействие человека на природу.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значение природных ресурсов для человека 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высказывать собственное мнение.</w:t>
            </w:r>
          </w:p>
        </w:tc>
      </w:tr>
      <w:tr w:rsidR="00434165" w:rsidTr="00434165">
        <w:trPr>
          <w:trHeight w:val="55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Охранять природу – значит охранять жизнь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ind w:left="175" w:right="-108" w:hanging="1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главные правила экологической морали.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работать с источником.</w:t>
            </w:r>
          </w:p>
        </w:tc>
      </w:tr>
      <w:tr w:rsidR="00434165" w:rsidTr="00434165">
        <w:trPr>
          <w:trHeight w:val="54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Закон на страже природы.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УОНЗ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законы РФ.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осуществлять поиск необходимой информации.</w:t>
            </w:r>
          </w:p>
        </w:tc>
      </w:tr>
      <w:tr w:rsidR="00434165" w:rsidTr="00434165">
        <w:trPr>
          <w:trHeight w:val="54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содержание темы.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систематизировать материал темы урока.</w:t>
            </w:r>
          </w:p>
        </w:tc>
      </w:tr>
      <w:tr w:rsidR="00434165" w:rsidTr="00434165">
        <w:trPr>
          <w:trHeight w:val="8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</w:t>
            </w:r>
          </w:p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определения понятий;</w:t>
            </w:r>
          </w:p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анализировать, сравнивать, делать выводы, отвечать на вопросы.</w:t>
            </w:r>
          </w:p>
        </w:tc>
      </w:tr>
      <w:tr w:rsidR="00434165" w:rsidTr="00434165">
        <w:trPr>
          <w:trHeight w:val="306"/>
        </w:trPr>
        <w:tc>
          <w:tcPr>
            <w:tcW w:w="15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(3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34165" w:rsidTr="00434165">
        <w:trPr>
          <w:trHeight w:val="72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 понятий.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работать с текстом учебника, решать логические задачи.</w:t>
            </w:r>
          </w:p>
        </w:tc>
      </w:tr>
      <w:tr w:rsidR="00434165" w:rsidTr="00434165">
        <w:trPr>
          <w:trHeight w:val="42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контрольная работа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tabs>
                <w:tab w:val="left" w:pos="14400"/>
                <w:tab w:val="left" w:pos="145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Узнают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Способы решения поставленных задач.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Применять ранее полученные знания.</w:t>
            </w:r>
          </w:p>
        </w:tc>
      </w:tr>
      <w:tr w:rsidR="00434165" w:rsidTr="00434165">
        <w:trPr>
          <w:trHeight w:val="73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65" w:rsidRDefault="004341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Итоговое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65" w:rsidRDefault="004341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Понимать причины успешности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 своей учебной деятельности.</w:t>
            </w:r>
          </w:p>
        </w:tc>
      </w:tr>
    </w:tbl>
    <w:p w:rsidR="00434165" w:rsidRDefault="00434165" w:rsidP="00434165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34165" w:rsidRDefault="00434165" w:rsidP="00434165">
      <w:pPr>
        <w:pStyle w:val="a3"/>
        <w:jc w:val="right"/>
        <w:rPr>
          <w:rFonts w:ascii="Times New Roman" w:hAnsi="Times New Roman"/>
          <w:lang w:val="ru-RU"/>
        </w:rPr>
      </w:pPr>
    </w:p>
    <w:p w:rsidR="00434165" w:rsidRDefault="00434165" w:rsidP="00434165">
      <w:pPr>
        <w:pStyle w:val="a3"/>
        <w:jc w:val="right"/>
        <w:rPr>
          <w:rFonts w:ascii="Times New Roman" w:hAnsi="Times New Roman"/>
          <w:lang w:val="ru-RU"/>
        </w:rPr>
      </w:pPr>
    </w:p>
    <w:sectPr w:rsidR="00434165" w:rsidSect="00FD0C46">
      <w:pgSz w:w="16838" w:h="11906" w:orient="landscape"/>
      <w:pgMar w:top="851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8F"/>
    <w:rsid w:val="00023A11"/>
    <w:rsid w:val="0002459D"/>
    <w:rsid w:val="000763BE"/>
    <w:rsid w:val="00095A6B"/>
    <w:rsid w:val="000A6B9B"/>
    <w:rsid w:val="000C3946"/>
    <w:rsid w:val="000D6CFF"/>
    <w:rsid w:val="000E2028"/>
    <w:rsid w:val="000E52C8"/>
    <w:rsid w:val="000F06DC"/>
    <w:rsid w:val="001036FB"/>
    <w:rsid w:val="00157F81"/>
    <w:rsid w:val="0017222F"/>
    <w:rsid w:val="001E6600"/>
    <w:rsid w:val="00210F22"/>
    <w:rsid w:val="00212DB4"/>
    <w:rsid w:val="00224403"/>
    <w:rsid w:val="0024110C"/>
    <w:rsid w:val="00260488"/>
    <w:rsid w:val="0028650B"/>
    <w:rsid w:val="00295E6A"/>
    <w:rsid w:val="00297EF1"/>
    <w:rsid w:val="002A6634"/>
    <w:rsid w:val="002E461F"/>
    <w:rsid w:val="003020D4"/>
    <w:rsid w:val="00336E8F"/>
    <w:rsid w:val="00356B63"/>
    <w:rsid w:val="00361FDF"/>
    <w:rsid w:val="003850DF"/>
    <w:rsid w:val="0039282D"/>
    <w:rsid w:val="003C6587"/>
    <w:rsid w:val="00406371"/>
    <w:rsid w:val="00406C42"/>
    <w:rsid w:val="00434165"/>
    <w:rsid w:val="004466A1"/>
    <w:rsid w:val="00491234"/>
    <w:rsid w:val="004F5BB9"/>
    <w:rsid w:val="00501CAE"/>
    <w:rsid w:val="00504D9B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2475"/>
    <w:rsid w:val="0071423E"/>
    <w:rsid w:val="00733C13"/>
    <w:rsid w:val="0074526E"/>
    <w:rsid w:val="007A73E2"/>
    <w:rsid w:val="007F670D"/>
    <w:rsid w:val="0087759C"/>
    <w:rsid w:val="00880880"/>
    <w:rsid w:val="008A10F5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96BB8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9654E"/>
    <w:rsid w:val="00EA4F73"/>
    <w:rsid w:val="00EC39D3"/>
    <w:rsid w:val="00ED10BF"/>
    <w:rsid w:val="00F370CC"/>
    <w:rsid w:val="00F54635"/>
    <w:rsid w:val="00F91ABF"/>
    <w:rsid w:val="00FB7D79"/>
    <w:rsid w:val="00FC0AC9"/>
    <w:rsid w:val="00FD0C46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BB5D"/>
  <w15:docId w15:val="{55585C05-CE9C-4E44-B3F6-2C0DFA4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A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73E2"/>
    <w:rPr>
      <w:rFonts w:ascii="Segoe UI" w:eastAsia="Times New Roman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8CFDE-CEAF-47B0-BBDD-53A11AC4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Школа</cp:lastModifiedBy>
  <cp:revision>15</cp:revision>
  <cp:lastPrinted>2019-11-03T17:22:00Z</cp:lastPrinted>
  <dcterms:created xsi:type="dcterms:W3CDTF">2019-10-20T09:49:00Z</dcterms:created>
  <dcterms:modified xsi:type="dcterms:W3CDTF">2020-10-04T18:35:00Z</dcterms:modified>
</cp:coreProperties>
</file>