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11" w:rsidRPr="00F00511" w:rsidRDefault="00F00511" w:rsidP="00F005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F00511" w:rsidRPr="00F00511" w:rsidRDefault="00F00511" w:rsidP="00F005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F0051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F0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spellStart"/>
      <w:r w:rsidRPr="00F005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Полуяновская</w:t>
      </w:r>
      <w:proofErr w:type="spellEnd"/>
      <w:r w:rsidRPr="00F0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511">
        <w:rPr>
          <w:rFonts w:ascii="Times New Roman" w:eastAsia="SimSun" w:hAnsi="Times New Roman" w:cs="Times New Roman"/>
          <w:noProof/>
          <w:kern w:val="2"/>
          <w:sz w:val="21"/>
          <w:szCs w:val="20"/>
          <w:lang w:eastAsia="ru-RU"/>
        </w:rPr>
        <w:drawing>
          <wp:inline distT="0" distB="0" distL="0" distR="0" wp14:anchorId="46739A52" wp14:editId="5BF4273C">
            <wp:extent cx="8949055" cy="1695450"/>
            <wp:effectExtent l="0" t="0" r="4445" b="0"/>
            <wp:docPr id="2" name="Рисунок 2" descr="на титульник для сайта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а титульник для сайта (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905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511" w:rsidRPr="00F00511" w:rsidRDefault="00F00511" w:rsidP="00F0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F00511" w:rsidRPr="00F00511" w:rsidRDefault="00F00511" w:rsidP="00F0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предмету «родная литература»</w:t>
      </w:r>
    </w:p>
    <w:p w:rsidR="00F00511" w:rsidRPr="00F00511" w:rsidRDefault="00F00511" w:rsidP="00F0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8</w:t>
      </w:r>
      <w:bookmarkStart w:id="0" w:name="_GoBack"/>
      <w:bookmarkEnd w:id="0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класса</w:t>
      </w:r>
    </w:p>
    <w:p w:rsidR="00F00511" w:rsidRPr="00F00511" w:rsidRDefault="00F00511" w:rsidP="00F0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2020-2021 учебный год</w:t>
      </w:r>
    </w:p>
    <w:p w:rsidR="00F00511" w:rsidRPr="00F00511" w:rsidRDefault="00F00511" w:rsidP="00F005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F00511" w:rsidRPr="00F00511" w:rsidRDefault="00F00511" w:rsidP="00F005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F0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ФГОС ООО                                                                                                              </w:t>
      </w:r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Составитель           программы: учитель родной литературы</w:t>
      </w:r>
    </w:p>
    <w:p w:rsidR="00F00511" w:rsidRPr="00F00511" w:rsidRDefault="00F00511" w:rsidP="00F005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F00511" w:rsidRPr="00F00511" w:rsidRDefault="00F00511" w:rsidP="00F0051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proofErr w:type="spellStart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</w:t>
      </w:r>
      <w:proofErr w:type="gramStart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.П</w:t>
      </w:r>
      <w:proofErr w:type="gramEnd"/>
      <w:r w:rsidRPr="00F00511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F00511" w:rsidRPr="00F00511" w:rsidRDefault="00F00511" w:rsidP="00F005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F0051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2020 год</w:t>
      </w:r>
    </w:p>
    <w:p w:rsidR="00D15FB9" w:rsidRPr="002477BB" w:rsidRDefault="00D15FB9" w:rsidP="00FB21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2477BB" w:rsidRPr="002477B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Планируем</w:t>
      </w:r>
      <w:r w:rsidR="00DF338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ые результаты освоения предмета «Родная литература»</w:t>
      </w:r>
    </w:p>
    <w:p w:rsidR="00D15FB9" w:rsidRPr="002477BB" w:rsidRDefault="00D15FB9" w:rsidP="00FB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3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</w:t>
      </w:r>
      <w:r w:rsidR="00DF33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предмета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3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родной литературе </w:t>
      </w:r>
      <w:r w:rsidR="00344A46"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уровне основного общего образования предполагают: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1) осознание значимости чтения и изучения родной литературы для своего дальнейшего развития;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формирование потребности в систематическом чтении как средстве познания мира и себя в этом мире,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гармонизации отношений человека и общества, многоаспектного диалога;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2) понимание родной литературы как одной из основных национально-культурных ценностей народа,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как особого способа познания жизни;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3) обеспечение культурной самоидентификации, осознание </w:t>
      </w: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коммуникативно-эстетических</w:t>
      </w:r>
      <w:proofErr w:type="gramEnd"/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возможностей родного языка на основе изучения выдающихся произведений культуры своего народа,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российской и мировой культуры;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4) воспитание квалифицированного читателя со сформированным эстетическим вкусом, способного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аргументировать свое мнение и оформлять его словесно в устных и письменных высказываниях разных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жанров, создавать развернутые высказывания аналитического и интерпретирующего характера,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участвовать в обсуждении </w:t>
      </w: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прочитанного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>, сознательно планировать свое досуговое чтение;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5) развитие способности понимать литературные художественные произведения, отражающие разные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этнокультурные традиции;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6) овладение процедурами смыслового и эстетического анализа текста на основе понимания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принципиальных отличий литературного художественного текста </w:t>
      </w: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 научного, делового, публицистического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Calibri" w:hAnsi="Times New Roman" w:cs="Times New Roman"/>
          <w:sz w:val="24"/>
          <w:szCs w:val="24"/>
        </w:rPr>
        <w:t>и т.п., формирование умений воспринимать, анализировать, критически оценивать и интерпретировать</w:t>
      </w:r>
    </w:p>
    <w:p w:rsidR="00D15FB9" w:rsidRPr="002477BB" w:rsidRDefault="00D15FB9" w:rsidP="00FB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прочитанное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>, осознавать художественную картину жизни, отраженную в литературном произведении, на</w:t>
      </w:r>
    </w:p>
    <w:p w:rsidR="00344A46" w:rsidRPr="002477BB" w:rsidRDefault="00D15FB9" w:rsidP="00FB2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477BB">
        <w:rPr>
          <w:rFonts w:ascii="Times New Roman" w:eastAsia="Calibri" w:hAnsi="Times New Roman" w:cs="Times New Roman"/>
          <w:sz w:val="24"/>
          <w:szCs w:val="24"/>
        </w:rPr>
        <w:t>уровне</w:t>
      </w:r>
      <w:proofErr w:type="gramEnd"/>
      <w:r w:rsidRPr="002477BB">
        <w:rPr>
          <w:rFonts w:ascii="Times New Roman" w:eastAsia="Calibri" w:hAnsi="Times New Roman" w:cs="Times New Roman"/>
          <w:sz w:val="24"/>
          <w:szCs w:val="24"/>
        </w:rPr>
        <w:t xml:space="preserve"> не только эмоционального восприятия, но и интеллектуального осмысления.</w:t>
      </w:r>
      <w:r w:rsidR="00344A46" w:rsidRPr="002477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</w:t>
      </w:r>
      <w:r w:rsidR="00CE63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родной литературы</w:t>
      </w:r>
    </w:p>
    <w:p w:rsidR="00D15FB9" w:rsidRPr="002477BB" w:rsidRDefault="00D15FB9" w:rsidP="00FB21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ученик научится: 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определять тему и основную мысль произведения</w:t>
      </w:r>
      <w:proofErr w:type="gramStart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характеризовать героев-персонажей, давать их сравнительные характеристики;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определять </w:t>
      </w:r>
      <w:proofErr w:type="spellStart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родо</w:t>
      </w:r>
      <w:proofErr w:type="spellEnd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-жанровую специфику художественного произведения;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выделять в произведениях элементы художественной формы и обнаруживать связи между ними;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и осмыслять формы авторской оценки героев, событий, характер авторских взаимоотношений с «читателем» как адресатом произведения</w:t>
      </w:r>
      <w:proofErr w:type="gramStart"/>
      <w:r w:rsidRPr="002477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proofErr w:type="gramEnd"/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пользоваться основными теоретико-литературными терминами и понятиями  как инструментом анализа и интерпретации художественного текста;</w:t>
      </w:r>
    </w:p>
    <w:p w:rsidR="00D15FB9" w:rsidRPr="002477BB" w:rsidRDefault="00D15FB9" w:rsidP="00FB2127">
      <w:pPr>
        <w:numPr>
          <w:ilvl w:val="0"/>
          <w:numId w:val="35"/>
        </w:numPr>
        <w:tabs>
          <w:tab w:val="left" w:pos="709"/>
        </w:tabs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собирать материал и обрабатывать информацию, необходимую для составления плана, сочинения,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выражать личное отношение к художественному произведению, аргументировать свою точку зрения;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 xml:space="preserve">выразительно читать с листа и наизусть произведения фрагменты произведений художественной литературы, передавая личное отношение к произведению; </w:t>
      </w:r>
    </w:p>
    <w:p w:rsidR="00D15FB9" w:rsidRPr="002477BB" w:rsidRDefault="00D15FB9" w:rsidP="00FB2127">
      <w:pPr>
        <w:widowControl w:val="0"/>
        <w:numPr>
          <w:ilvl w:val="0"/>
          <w:numId w:val="35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77BB">
        <w:rPr>
          <w:rFonts w:ascii="Times New Roman" w:eastAsia="MS Mincho" w:hAnsi="Times New Roman" w:cs="Times New Roman"/>
          <w:sz w:val="24"/>
          <w:szCs w:val="24"/>
          <w:lang w:eastAsia="ru-RU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литературой; пользоваться каталогами библиотек, библиографическими указателями, системой поиска в Интернете.</w:t>
      </w:r>
    </w:p>
    <w:p w:rsidR="00D15FB9" w:rsidRPr="002477BB" w:rsidRDefault="00D15FB9" w:rsidP="00FB21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 получит возможность научиться: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тексте средства художественной выразительности (звукоподражание, сравнение), понимать их роль в произведении, использовать выразительные средства языка в собственном высказывании;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значение незнакомого слова с опорой на контекст и с использованием словарей;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устное высказывание на заданную тему по образцу (на основе прочитанного или прослушанного произведения);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читательский опыт в элементарных видах речевой творческой деятельности: выразительное чтение, чтение по ролям, драматизация, словесное иллюстрирование, рассказ с изменением лица рассказчика, с вымышленным продолжением, создание собственных произведений по аналогии с </w:t>
      </w:r>
      <w:proofErr w:type="gramStart"/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прочитанными</w:t>
      </w:r>
      <w:proofErr w:type="gramEnd"/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книге/учебнике, опираясь на её аппарат (обложку, оглавление, аннотацию, предисловие, иллюстрации);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книгу для самостоятельного чтения по совету взрослого, уметь пользоваться систематическим каталогом;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рассказать о прочитанной книге (автор, название, тема);</w:t>
      </w:r>
    </w:p>
    <w:p w:rsidR="00D15FB9" w:rsidRPr="002477BB" w:rsidRDefault="00D15FB9" w:rsidP="00FB2127">
      <w:pPr>
        <w:numPr>
          <w:ilvl w:val="0"/>
          <w:numId w:val="3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77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руководством взрослого обращаться к справочной литературе для получения дополнительной информации в соответствии с учебной задачей.</w:t>
      </w:r>
    </w:p>
    <w:p w:rsidR="00152F78" w:rsidRPr="002477BB" w:rsidRDefault="00152F78" w:rsidP="00FB2127">
      <w:pPr>
        <w:tabs>
          <w:tab w:val="left" w:pos="5235"/>
          <w:tab w:val="center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5FB9" w:rsidRPr="002477BB" w:rsidRDefault="00DF3380" w:rsidP="00FB2127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sz w:val="24"/>
          <w:szCs w:val="24"/>
          <w:lang w:eastAsia="ar-SA"/>
        </w:rPr>
        <w:t xml:space="preserve"> Содержание предмета «Родная литература»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Проблемы отечества и национального самосознания 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дастане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«Идегай»-1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Историческое место героев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дастана</w:t>
      </w:r>
      <w:proofErr w:type="spellEnd"/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Конфликт отцов и детей в драме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Галиябану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»- 5 часов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- 1час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«Чайки»- 1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Жизнь сезонных рабочих в повести Шарифа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Камала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«Чайки»- 1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Такташ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поэт романтик- 1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Поэмы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Хади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Такташа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Алсу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>» и «Письма в будущее»</w:t>
      </w:r>
      <w:r w:rsidR="00152F78" w:rsidRPr="002477BB">
        <w:rPr>
          <w:rFonts w:ascii="Times New Roman" w:hAnsi="Times New Roman" w:cs="Times New Roman"/>
          <w:sz w:val="24"/>
          <w:szCs w:val="24"/>
        </w:rPr>
        <w:t>-1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Жизненный путь и 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Гумера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Баширова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Автобиографическая 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Г.Баширова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 – зеленая колыбель»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Комментированное чтение повести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Г.Баширова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 – зеленая колыбель»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Уро</w:t>
      </w:r>
      <w:proofErr w:type="gramStart"/>
      <w:r w:rsidRPr="002477BB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2477BB">
        <w:rPr>
          <w:rFonts w:ascii="Times New Roman" w:hAnsi="Times New Roman" w:cs="Times New Roman"/>
          <w:sz w:val="24"/>
          <w:szCs w:val="24"/>
        </w:rPr>
        <w:t xml:space="preserve"> рассуждение «Родной край – нежный цветок»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поэт герой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Муса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борец и патриот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Джалиля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«Лишь бы было счастье», «Последняя песня», «Соловей и родник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Стремление лирического героя поэта к победе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Туфан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Миннулин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– видный драматург современности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lastRenderedPageBreak/>
        <w:t xml:space="preserve">Комедия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Туфана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Миннулина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«Счастливый зять»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Чтение по ролям комедии «Счастливый зять»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Жизненный путь и 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Аяза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Гилязова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А.Гилязова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«Весенние караваны»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Трудности,  доставшиеся молодежи в военные годы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поэтессы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Сажиды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Сулеймановой</w:t>
      </w:r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Стихи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С.Сулеймановой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«Родной край, выпитая вода», «Человек»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Богатство чувств и душевных волнений в творчестве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С.Сулеймановой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Творчество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Миргазияна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Юныса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Повесть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М.Юныса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 «Свет горит только в подсвечниках»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D15FB9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Защита рефератов на тему «Мой любимый писатель»</w:t>
      </w:r>
      <w:r w:rsidR="00152F78" w:rsidRPr="002477BB">
        <w:rPr>
          <w:rFonts w:ascii="Times New Roman" w:hAnsi="Times New Roman" w:cs="Times New Roman"/>
          <w:sz w:val="24"/>
          <w:szCs w:val="24"/>
        </w:rPr>
        <w:t xml:space="preserve"> - 1 час</w:t>
      </w:r>
    </w:p>
    <w:p w:rsidR="00152F78" w:rsidRPr="002477BB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 xml:space="preserve">Внеклассное чтение по творчеству местных авторов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Я.Занкиева</w:t>
      </w:r>
      <w:proofErr w:type="spellEnd"/>
      <w:r w:rsidRPr="002477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Б.Сулейманова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- 1 час</w:t>
      </w:r>
    </w:p>
    <w:p w:rsidR="00DF3380" w:rsidRDefault="00D15FB9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hAnsi="Times New Roman" w:cs="Times New Roman"/>
          <w:sz w:val="24"/>
          <w:szCs w:val="24"/>
        </w:rPr>
        <w:t>Обобщение систематизации знаний</w:t>
      </w:r>
      <w:proofErr w:type="gramStart"/>
      <w:r w:rsidRPr="002477BB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477BB">
        <w:rPr>
          <w:rFonts w:ascii="Times New Roman" w:hAnsi="Times New Roman" w:cs="Times New Roman"/>
          <w:sz w:val="24"/>
          <w:szCs w:val="24"/>
        </w:rPr>
        <w:t>Творческая работа с областной газетой «</w:t>
      </w:r>
      <w:proofErr w:type="spellStart"/>
      <w:r w:rsidRPr="002477BB">
        <w:rPr>
          <w:rFonts w:ascii="Times New Roman" w:hAnsi="Times New Roman" w:cs="Times New Roman"/>
          <w:sz w:val="24"/>
          <w:szCs w:val="24"/>
        </w:rPr>
        <w:t>Янарыш</w:t>
      </w:r>
      <w:proofErr w:type="spellEnd"/>
      <w:r w:rsidR="00152F78" w:rsidRPr="002477BB">
        <w:rPr>
          <w:rFonts w:ascii="Times New Roman" w:hAnsi="Times New Roman" w:cs="Times New Roman"/>
          <w:sz w:val="24"/>
          <w:szCs w:val="24"/>
        </w:rPr>
        <w:t>» - 1 час</w:t>
      </w:r>
    </w:p>
    <w:p w:rsidR="00FE31D1" w:rsidRPr="00DF3380" w:rsidRDefault="00FE31D1" w:rsidP="00FB2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7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1666A8" w:rsidRPr="002477BB" w:rsidRDefault="001666A8" w:rsidP="00FB212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7462"/>
        <w:gridCol w:w="1767"/>
        <w:gridCol w:w="6"/>
      </w:tblGrid>
      <w:tr w:rsidR="002477BB" w:rsidRPr="002477BB" w:rsidTr="002477BB">
        <w:trPr>
          <w:trHeight w:val="234"/>
          <w:jc w:val="center"/>
        </w:trPr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2477BB" w:rsidRPr="002477BB" w:rsidTr="002477BB">
        <w:trPr>
          <w:gridAfter w:val="1"/>
          <w:wAfter w:w="6" w:type="dxa"/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Рабочая программа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Проблемы отечества и национального самосознания в 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дастане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Идегай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Историческое место героев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дастана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 отцов и детей в драме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Галиябану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Шарифа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Повесть Шарифа </w:t>
            </w:r>
            <w:proofErr w:type="spellStart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>Камала</w:t>
            </w:r>
            <w:proofErr w:type="spellEnd"/>
            <w:r w:rsidRPr="002477BB">
              <w:rPr>
                <w:rFonts w:ascii="Times New Roman" w:hAnsi="Times New Roman" w:cs="Times New Roman"/>
                <w:sz w:val="24"/>
                <w:szCs w:val="24"/>
              </w:rPr>
              <w:t xml:space="preserve"> «Чайки»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Жизнь сезонных рабочих в повести Шарифа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«Чайки»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поэт романтик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Хади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Такташа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Алсу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и «Письма в будущее»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Гумера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Баширова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Автобиографическая 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Г.Баширова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 – зеленая колыбель»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Комментированное чтение повести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Г.Баширова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 – </w:t>
            </w: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зеленая колыбель»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</w:t>
            </w:r>
            <w:proofErr w:type="gram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рассуждение «Родной край – нежный цветок»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поэт герой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борец и патриот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Джалиля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«Лишь бы было счастье», «Последняя песня», «Соловей и родник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Стремление лирического героя поэта к победе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видный драматург современности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Миннулина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«Счастливый зять»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по ролям комедии «Счастливый зять»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Аяза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«Весенние караваны»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Трудности,  доставшиеся молодежи в военные годы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поэтессы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Сажиды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Сулеймановой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С.Сулеймановой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«Родной край, выпитая вода», «Человек»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Богатство чувств и душевных волнений в творчестве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С.Сулеймановой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Творчество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Миргазияна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Юныса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Повесть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М.Юныса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«Свет горит только в подсвечниках»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Защита рефератов на тему «Мой любимый писатель»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Внеклассное чтение по творчеству местных авторов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Я.Занкиева</w:t>
            </w:r>
            <w:proofErr w:type="spell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Б.Сулейманова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систематизации знаний</w:t>
            </w:r>
            <w:proofErr w:type="gram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 </w:t>
            </w:r>
            <w:proofErr w:type="gramEnd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Творческая работа с областной газетой «</w:t>
            </w:r>
            <w:proofErr w:type="spellStart"/>
            <w:r w:rsidRPr="00247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Янарыш</w:t>
            </w:r>
            <w:proofErr w:type="spellEnd"/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77BB" w:rsidRPr="002477BB" w:rsidRDefault="002477BB" w:rsidP="00FB21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2477BB" w:rsidRPr="002477BB" w:rsidTr="001666A8">
        <w:trPr>
          <w:gridAfter w:val="1"/>
          <w:wAfter w:w="6" w:type="dxa"/>
          <w:jc w:val="center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  <w:p w:rsidR="002477BB" w:rsidRPr="002477BB" w:rsidRDefault="002477BB" w:rsidP="00FB21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77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477BB" w:rsidRPr="002477BB" w:rsidRDefault="00DF3380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DF3380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  <w:p w:rsidR="002477BB" w:rsidRPr="002477BB" w:rsidRDefault="002477BB" w:rsidP="00FB212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477B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</w:tr>
    </w:tbl>
    <w:p w:rsidR="001666A8" w:rsidRPr="002477BB" w:rsidRDefault="001666A8" w:rsidP="002477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sectPr w:rsidR="001666A8" w:rsidRPr="002477BB" w:rsidSect="006A6AC5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2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A1E41"/>
    <w:multiLevelType w:val="hybridMultilevel"/>
    <w:tmpl w:val="CC5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B652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0532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3467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611C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9A6F8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88461E"/>
    <w:multiLevelType w:val="hybridMultilevel"/>
    <w:tmpl w:val="6D968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F83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6041BC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F07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C1F4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54885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7C707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3D0D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7714A"/>
    <w:multiLevelType w:val="multilevel"/>
    <w:tmpl w:val="C46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A243F8"/>
    <w:multiLevelType w:val="hybridMultilevel"/>
    <w:tmpl w:val="45ECE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1247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0467BA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4609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963FA1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183FB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60148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F4C1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B1EBB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0A4C57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B61FD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6574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903393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14E1F"/>
    <w:multiLevelType w:val="hybridMultilevel"/>
    <w:tmpl w:val="A6103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9"/>
  </w:num>
  <w:num w:numId="3">
    <w:abstractNumId w:val="19"/>
  </w:num>
  <w:num w:numId="4">
    <w:abstractNumId w:val="2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12"/>
  </w:num>
  <w:num w:numId="10">
    <w:abstractNumId w:val="15"/>
  </w:num>
  <w:num w:numId="11">
    <w:abstractNumId w:val="9"/>
  </w:num>
  <w:num w:numId="12">
    <w:abstractNumId w:val="32"/>
  </w:num>
  <w:num w:numId="13">
    <w:abstractNumId w:val="10"/>
  </w:num>
  <w:num w:numId="14">
    <w:abstractNumId w:val="2"/>
  </w:num>
  <w:num w:numId="15">
    <w:abstractNumId w:val="26"/>
  </w:num>
  <w:num w:numId="16">
    <w:abstractNumId w:val="30"/>
  </w:num>
  <w:num w:numId="17">
    <w:abstractNumId w:val="13"/>
  </w:num>
  <w:num w:numId="18">
    <w:abstractNumId w:val="35"/>
  </w:num>
  <w:num w:numId="19">
    <w:abstractNumId w:val="18"/>
  </w:num>
  <w:num w:numId="20">
    <w:abstractNumId w:val="0"/>
  </w:num>
  <w:num w:numId="21">
    <w:abstractNumId w:val="33"/>
  </w:num>
  <w:num w:numId="22">
    <w:abstractNumId w:val="5"/>
  </w:num>
  <w:num w:numId="23">
    <w:abstractNumId w:val="24"/>
  </w:num>
  <w:num w:numId="24">
    <w:abstractNumId w:val="34"/>
  </w:num>
  <w:num w:numId="25">
    <w:abstractNumId w:val="6"/>
  </w:num>
  <w:num w:numId="26">
    <w:abstractNumId w:val="20"/>
  </w:num>
  <w:num w:numId="27">
    <w:abstractNumId w:val="21"/>
  </w:num>
  <w:num w:numId="28">
    <w:abstractNumId w:val="4"/>
  </w:num>
  <w:num w:numId="29">
    <w:abstractNumId w:val="14"/>
  </w:num>
  <w:num w:numId="30">
    <w:abstractNumId w:val="23"/>
  </w:num>
  <w:num w:numId="31">
    <w:abstractNumId w:val="11"/>
  </w:num>
  <w:num w:numId="32">
    <w:abstractNumId w:val="3"/>
  </w:num>
  <w:num w:numId="33">
    <w:abstractNumId w:val="27"/>
  </w:num>
  <w:num w:numId="34">
    <w:abstractNumId w:val="31"/>
  </w:num>
  <w:num w:numId="35">
    <w:abstractNumId w:val="25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36C"/>
    <w:rsid w:val="001262D1"/>
    <w:rsid w:val="00152F78"/>
    <w:rsid w:val="001666A8"/>
    <w:rsid w:val="002477BB"/>
    <w:rsid w:val="003158FE"/>
    <w:rsid w:val="00323EE1"/>
    <w:rsid w:val="00344A46"/>
    <w:rsid w:val="0038466E"/>
    <w:rsid w:val="00393F21"/>
    <w:rsid w:val="003E1AB0"/>
    <w:rsid w:val="003F59A8"/>
    <w:rsid w:val="004A7D19"/>
    <w:rsid w:val="005D2AFC"/>
    <w:rsid w:val="006A6AC5"/>
    <w:rsid w:val="006B461D"/>
    <w:rsid w:val="007B136C"/>
    <w:rsid w:val="008C1C55"/>
    <w:rsid w:val="00954A1B"/>
    <w:rsid w:val="00AA374A"/>
    <w:rsid w:val="00AC562F"/>
    <w:rsid w:val="00B66880"/>
    <w:rsid w:val="00BB396F"/>
    <w:rsid w:val="00CE63A6"/>
    <w:rsid w:val="00D15FB9"/>
    <w:rsid w:val="00DF3380"/>
    <w:rsid w:val="00F00511"/>
    <w:rsid w:val="00F136E6"/>
    <w:rsid w:val="00F532CE"/>
    <w:rsid w:val="00FB2127"/>
    <w:rsid w:val="00FE31D1"/>
    <w:rsid w:val="00FF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6AC5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Normal (Web)"/>
    <w:basedOn w:val="a"/>
    <w:uiPriority w:val="99"/>
    <w:unhideWhenUsed/>
    <w:rsid w:val="006A6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EB79E-A791-4764-874C-AA2714A2C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5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28</cp:revision>
  <dcterms:created xsi:type="dcterms:W3CDTF">2018-10-08T05:14:00Z</dcterms:created>
  <dcterms:modified xsi:type="dcterms:W3CDTF">2020-10-02T06:39:00Z</dcterms:modified>
</cp:coreProperties>
</file>