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BF0" w:rsidRPr="007F038C" w:rsidRDefault="00EB6BF0" w:rsidP="007F038C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8F2713" w:rsidRPr="007F038C" w:rsidRDefault="008F2713" w:rsidP="007F038C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987653" w:rsidRPr="00835E5F" w:rsidRDefault="00987653" w:rsidP="0098765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Филиал м</w:t>
      </w:r>
      <w:r w:rsidRPr="00835E5F">
        <w:rPr>
          <w:b/>
          <w:bCs/>
          <w:sz w:val="28"/>
        </w:rPr>
        <w:t>униципально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автономно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общеобразовательно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учреждени</w:t>
      </w:r>
      <w:r>
        <w:rPr>
          <w:b/>
          <w:bCs/>
          <w:sz w:val="28"/>
        </w:rPr>
        <w:t>я</w:t>
      </w:r>
    </w:p>
    <w:p w:rsidR="00987653" w:rsidRPr="00835E5F" w:rsidRDefault="00987653" w:rsidP="0098765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 xml:space="preserve"> «</w:t>
      </w:r>
      <w:proofErr w:type="spellStart"/>
      <w:r w:rsidRPr="00835E5F">
        <w:rPr>
          <w:b/>
          <w:bCs/>
          <w:sz w:val="28"/>
        </w:rPr>
        <w:t>Прииртышская</w:t>
      </w:r>
      <w:proofErr w:type="spellEnd"/>
      <w:r w:rsidRPr="00835E5F">
        <w:rPr>
          <w:b/>
          <w:bCs/>
          <w:sz w:val="28"/>
        </w:rPr>
        <w:t xml:space="preserve"> средняя общеобразовательная школа»</w:t>
      </w:r>
      <w:r>
        <w:rPr>
          <w:b/>
          <w:bCs/>
          <w:sz w:val="28"/>
        </w:rPr>
        <w:t xml:space="preserve"> - «</w:t>
      </w:r>
      <w:proofErr w:type="spellStart"/>
      <w:r>
        <w:rPr>
          <w:b/>
          <w:bCs/>
          <w:sz w:val="28"/>
        </w:rPr>
        <w:t>Верхнеаремзянская</w:t>
      </w:r>
      <w:proofErr w:type="spellEnd"/>
      <w:r>
        <w:rPr>
          <w:b/>
          <w:bCs/>
          <w:sz w:val="28"/>
        </w:rPr>
        <w:t xml:space="preserve"> СОШ им. Д.И. Менделеева»</w:t>
      </w:r>
    </w:p>
    <w:p w:rsidR="00987653" w:rsidRPr="00835E5F" w:rsidRDefault="00987653" w:rsidP="0098765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987653" w:rsidRPr="00835E5F" w:rsidRDefault="00987653" w:rsidP="0098765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8"/>
        </w:rPr>
      </w:pPr>
      <w:r>
        <w:rPr>
          <w:bCs/>
          <w:noProof/>
          <w:sz w:val="28"/>
        </w:rPr>
        <w:drawing>
          <wp:inline distT="0" distB="0" distL="0" distR="0" wp14:anchorId="58B8AFCE" wp14:editId="403D5E68">
            <wp:extent cx="9251950" cy="1574424"/>
            <wp:effectExtent l="0" t="0" r="0" b="0"/>
            <wp:docPr id="1" name="Рисунок 1" descr="G:\программы раб\алгебра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программы раб\алгебра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653" w:rsidRPr="00835E5F" w:rsidRDefault="00987653" w:rsidP="0098765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987653" w:rsidRPr="00835E5F" w:rsidRDefault="00987653" w:rsidP="00987653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987653" w:rsidRPr="00835E5F" w:rsidRDefault="00987653" w:rsidP="0098765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>РАБОЧАЯ ПРОГРАММА</w:t>
      </w:r>
    </w:p>
    <w:p w:rsidR="00987653" w:rsidRPr="00835E5F" w:rsidRDefault="00987653" w:rsidP="0098765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 по </w:t>
      </w:r>
      <w:r>
        <w:rPr>
          <w:bCs/>
          <w:sz w:val="28"/>
        </w:rPr>
        <w:t>алгебре</w:t>
      </w:r>
    </w:p>
    <w:p w:rsidR="00987653" w:rsidRPr="00835E5F" w:rsidRDefault="00987653" w:rsidP="0098765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для </w:t>
      </w:r>
      <w:r>
        <w:rPr>
          <w:bCs/>
          <w:sz w:val="28"/>
        </w:rPr>
        <w:t>9</w:t>
      </w:r>
      <w:bookmarkStart w:id="0" w:name="_GoBack"/>
      <w:bookmarkEnd w:id="0"/>
      <w:r w:rsidRPr="00835E5F">
        <w:rPr>
          <w:bCs/>
          <w:sz w:val="28"/>
        </w:rPr>
        <w:t xml:space="preserve"> класса</w:t>
      </w:r>
    </w:p>
    <w:p w:rsidR="00987653" w:rsidRPr="00835E5F" w:rsidRDefault="00987653" w:rsidP="0098765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на 2020-2021</w:t>
      </w:r>
      <w:r w:rsidRPr="00835E5F">
        <w:rPr>
          <w:bCs/>
          <w:sz w:val="28"/>
        </w:rPr>
        <w:t xml:space="preserve"> учебный год</w:t>
      </w:r>
    </w:p>
    <w:p w:rsidR="00987653" w:rsidRPr="00835E5F" w:rsidRDefault="00987653" w:rsidP="00987653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</w:rPr>
      </w:pPr>
    </w:p>
    <w:p w:rsidR="00987653" w:rsidRPr="00835E5F" w:rsidRDefault="00987653" w:rsidP="00987653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987653" w:rsidRPr="00835E5F" w:rsidRDefault="00987653" w:rsidP="00987653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987653" w:rsidRPr="00835E5F" w:rsidRDefault="00987653" w:rsidP="00987653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  <w:sz w:val="28"/>
        </w:rPr>
      </w:pPr>
      <w:r w:rsidRPr="00835E5F">
        <w:rPr>
          <w:bCs/>
          <w:sz w:val="28"/>
        </w:rPr>
        <w:t xml:space="preserve">Планирование составлено в соответствии </w:t>
      </w:r>
      <w:r>
        <w:rPr>
          <w:bCs/>
          <w:sz w:val="28"/>
        </w:rPr>
        <w:t xml:space="preserve">                                                                                             </w:t>
      </w:r>
      <w:r w:rsidRPr="00835E5F">
        <w:rPr>
          <w:sz w:val="28"/>
        </w:rPr>
        <w:t>Составитель программы:</w:t>
      </w:r>
      <w:r w:rsidRPr="00835E5F">
        <w:rPr>
          <w:bCs/>
          <w:sz w:val="28"/>
        </w:rPr>
        <w:tab/>
      </w:r>
    </w:p>
    <w:p w:rsidR="00987653" w:rsidRPr="00835E5F" w:rsidRDefault="00987653" w:rsidP="00987653">
      <w:pPr>
        <w:widowControl w:val="0"/>
        <w:autoSpaceDE w:val="0"/>
        <w:autoSpaceDN w:val="0"/>
        <w:adjustRightInd w:val="0"/>
        <w:spacing w:line="240" w:lineRule="atLeast"/>
        <w:rPr>
          <w:sz w:val="28"/>
        </w:rPr>
      </w:pPr>
      <w:r>
        <w:rPr>
          <w:bCs/>
          <w:sz w:val="28"/>
        </w:rPr>
        <w:t xml:space="preserve">ФГОС ООО                                                                                                                                         </w:t>
      </w:r>
      <w:r>
        <w:rPr>
          <w:sz w:val="28"/>
        </w:rPr>
        <w:t>Митина Алена Вячеславовна</w:t>
      </w:r>
    </w:p>
    <w:p w:rsidR="00987653" w:rsidRPr="00835E5F" w:rsidRDefault="00987653" w:rsidP="00987653">
      <w:pPr>
        <w:widowControl w:val="0"/>
        <w:autoSpaceDE w:val="0"/>
        <w:autoSpaceDN w:val="0"/>
        <w:adjustRightInd w:val="0"/>
        <w:jc w:val="right"/>
        <w:rPr>
          <w:iCs/>
          <w:sz w:val="28"/>
        </w:rPr>
      </w:pPr>
      <w:r>
        <w:rPr>
          <w:i/>
        </w:rPr>
        <w:t>учитель первой квалификационной категории</w:t>
      </w:r>
    </w:p>
    <w:p w:rsidR="00987653" w:rsidRDefault="00987653" w:rsidP="00987653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987653" w:rsidRDefault="00987653" w:rsidP="00987653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987653" w:rsidRPr="00835E5F" w:rsidRDefault="00987653" w:rsidP="00987653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987653" w:rsidRPr="00835E5F" w:rsidRDefault="00987653" w:rsidP="00987653">
      <w:pPr>
        <w:widowControl w:val="0"/>
        <w:autoSpaceDE w:val="0"/>
        <w:autoSpaceDN w:val="0"/>
        <w:adjustRightInd w:val="0"/>
        <w:jc w:val="center"/>
        <w:rPr>
          <w:iCs/>
          <w:sz w:val="28"/>
        </w:rPr>
      </w:pPr>
      <w:r>
        <w:rPr>
          <w:iCs/>
          <w:sz w:val="28"/>
        </w:rPr>
        <w:t xml:space="preserve">с. Верхние </w:t>
      </w:r>
      <w:proofErr w:type="spellStart"/>
      <w:r>
        <w:rPr>
          <w:iCs/>
          <w:sz w:val="28"/>
        </w:rPr>
        <w:t>Аремзяны</w:t>
      </w:r>
      <w:proofErr w:type="spellEnd"/>
    </w:p>
    <w:p w:rsidR="00987653" w:rsidRPr="00FA5607" w:rsidRDefault="00987653" w:rsidP="0098765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iCs/>
          <w:sz w:val="28"/>
        </w:rPr>
        <w:t>2020</w:t>
      </w:r>
      <w:r w:rsidRPr="00835E5F">
        <w:rPr>
          <w:iCs/>
          <w:sz w:val="28"/>
        </w:rPr>
        <w:t xml:space="preserve"> год</w:t>
      </w:r>
    </w:p>
    <w:p w:rsidR="001C1C06" w:rsidRPr="007F038C" w:rsidRDefault="001C1C06" w:rsidP="007F038C">
      <w:pPr>
        <w:jc w:val="center"/>
        <w:rPr>
          <w:sz w:val="22"/>
          <w:szCs w:val="22"/>
        </w:rPr>
      </w:pPr>
    </w:p>
    <w:p w:rsidR="000521BA" w:rsidRPr="007F038C" w:rsidRDefault="000521BA" w:rsidP="007F038C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DE4288" w:rsidRPr="007F038C" w:rsidRDefault="00595843" w:rsidP="007F038C">
      <w:pPr>
        <w:tabs>
          <w:tab w:val="center" w:pos="7725"/>
        </w:tabs>
        <w:rPr>
          <w:sz w:val="22"/>
          <w:szCs w:val="22"/>
        </w:rPr>
      </w:pPr>
      <w:r w:rsidRPr="007F038C">
        <w:rPr>
          <w:sz w:val="22"/>
          <w:szCs w:val="22"/>
        </w:rPr>
        <w:t xml:space="preserve">      </w:t>
      </w:r>
      <w:r w:rsidR="00DB5B08" w:rsidRPr="007F038C">
        <w:rPr>
          <w:sz w:val="22"/>
          <w:szCs w:val="22"/>
        </w:rPr>
        <w:tab/>
      </w:r>
    </w:p>
    <w:p w:rsidR="000521BA" w:rsidRPr="007F038C" w:rsidRDefault="000521BA" w:rsidP="007F038C">
      <w:pPr>
        <w:spacing w:before="100" w:beforeAutospacing="1" w:after="100" w:afterAutospacing="1"/>
        <w:rPr>
          <w:b/>
          <w:color w:val="000000"/>
        </w:rPr>
      </w:pPr>
      <w:r w:rsidRPr="007F038C">
        <w:rPr>
          <w:b/>
          <w:color w:val="000000"/>
        </w:rPr>
        <w:t>Планируемые результаты освоения учебного предмета</w:t>
      </w:r>
      <w:r w:rsidR="00BE4D17" w:rsidRPr="007F038C">
        <w:rPr>
          <w:b/>
          <w:color w:val="000000"/>
        </w:rPr>
        <w:t xml:space="preserve"> «Алгебра»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lastRenderedPageBreak/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осознание роли математики в развитии России и мира;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возможность привести примеры из отечественной и всемирной истории математических открытий и их авторов;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 решение сюжетных задач разных типов на все арифметические действия; применение способа поиска решения задачи, в котором рассуждение строится от условия к требованию или от требования к условию; 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 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 решение логических задач;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3) развитие представлений о числе и числовых системах от натуральных; до действительных чисел; овладение навыками устных, письменных, инструментальных вычислений: 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 использование свойства чисел и законов арифметических операций с числами при выполнении вычислений; использование признаков делимости на 2, 5, 3, 9, 10 при выполнении вычислений и решении задач; выполнение округления чисел в соответствии с правилами; сравнение чисел; оценивание значения квадратного корня из положительного целого числа;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 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 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 xml:space="preserve"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 определение положения точки по ее координатам, координаты точки по ее положению на плоскости; нахождение по графику значений функции, области определения, множества значений, нулей функции, промежутков  </w:t>
      </w:r>
      <w:proofErr w:type="spellStart"/>
      <w:r w:rsidRPr="007F038C">
        <w:t>знакопостоянства</w:t>
      </w:r>
      <w:proofErr w:type="spellEnd"/>
      <w:r w:rsidRPr="007F038C">
        <w:t xml:space="preserve"> промежутков возрастания и убывания, наибольшего и наименьшего значения функции; построение графика линейной и квадратичной функций;  оперирование на базовом уровне понятиями: последовательность, арифметическая прогрессия, геометрическая прогрессия; использование свойств линейной и квадратичной функций и их графиков при решении задач из других учебных предметов;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 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 выполнение измерения длин, расстояний, величин углов с помощью инструментов для измерений длин и углов;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 xml:space="preserve"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</w:t>
      </w:r>
      <w:r w:rsidRPr="007F038C">
        <w:lastRenderedPageBreak/>
        <w:t>теорем, аппарата алгебры, решения геометрических и практических задач: 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 проведение доказательств в геометрии; оперирование на базовом уровне понятиями :вектор, сумма векторов, произведение вектора на число, координаты на плоскости; решение задач на нахождение геометрических величин (длина и расстояние, величина угла, площадь) по образцам или алгоритмам;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8) овладение простейшими способами представления и анализа статистических данных;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формирование представлений о статистических закономерностях в реальном мире и о различных способах их изучения, о простейших вероятностных моделях;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 формирование представления о статистических характеристиках, вероятности случайного события; решение простейших комбинаторных задач; определение основных статистических характеристик числовых наборов; оценивание и вычисление вероятности события в простейших случаях; наличие представления о роли практически достоверных и маловероятных событий, о роли закона больших чисел в массовых явлениях; 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 распознавание верных и неверных высказываний; оценивание результатов вычислений при решении практических задач; выполнение сравнения чисел в реальных ситуациях; использование числовых выражений при решении практических задач и задач из других учебных предметов; решение практических задач с применением простейших свойств фигур; выполнение простейших построений и измерений на местности, необходимых в реальной жизни;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11) формирование представления об основных изучаемых понятиях: информация, алгоритм, модель - и их свойствах;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2C3E54" w:rsidRPr="007F038C" w:rsidRDefault="002C3E54" w:rsidP="007F038C">
      <w:pPr>
        <w:widowControl w:val="0"/>
        <w:autoSpaceDE w:val="0"/>
        <w:autoSpaceDN w:val="0"/>
        <w:adjustRightInd w:val="0"/>
        <w:jc w:val="both"/>
      </w:pPr>
      <w:r w:rsidRPr="007F038C"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2C3E54" w:rsidRPr="007F038C" w:rsidRDefault="002C3E54" w:rsidP="007F038C">
      <w:pPr>
        <w:tabs>
          <w:tab w:val="left" w:pos="1134"/>
        </w:tabs>
        <w:jc w:val="both"/>
        <w:outlineLvl w:val="2"/>
        <w:rPr>
          <w:b/>
          <w:bCs/>
          <w:sz w:val="22"/>
          <w:szCs w:val="22"/>
        </w:rPr>
      </w:pPr>
      <w:bookmarkStart w:id="1" w:name="_Toc284662721"/>
      <w:bookmarkStart w:id="2" w:name="_Toc284663347"/>
      <w:r w:rsidRPr="007F038C">
        <w:rPr>
          <w:b/>
          <w:bCs/>
          <w:sz w:val="22"/>
          <w:szCs w:val="22"/>
        </w:rPr>
        <w:t xml:space="preserve">Ученик научится </w:t>
      </w:r>
      <w:bookmarkEnd w:id="1"/>
      <w:bookmarkEnd w:id="2"/>
    </w:p>
    <w:p w:rsidR="002C3E54" w:rsidRPr="007F038C" w:rsidRDefault="002C3E54" w:rsidP="007F038C">
      <w:pPr>
        <w:rPr>
          <w:rFonts w:eastAsia="Calibri"/>
          <w:sz w:val="22"/>
          <w:szCs w:val="22"/>
          <w:lang w:eastAsia="en-US"/>
        </w:rPr>
      </w:pPr>
      <w:r w:rsidRPr="007F038C">
        <w:rPr>
          <w:rFonts w:eastAsia="Calibri"/>
          <w:b/>
          <w:sz w:val="22"/>
          <w:szCs w:val="22"/>
          <w:lang w:eastAsia="en-US"/>
        </w:rPr>
        <w:t>Элементы теории множеств и математической логики</w:t>
      </w:r>
    </w:p>
    <w:p w:rsidR="002C3E54" w:rsidRPr="007F038C" w:rsidRDefault="002C3E54" w:rsidP="007F038C">
      <w:pPr>
        <w:numPr>
          <w:ilvl w:val="0"/>
          <w:numId w:val="12"/>
        </w:num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Оперировать на базовом уровне</w:t>
      </w:r>
      <w:r w:rsidRPr="007F038C">
        <w:rPr>
          <w:rFonts w:eastAsia="Calibri"/>
          <w:sz w:val="22"/>
          <w:szCs w:val="22"/>
          <w:vertAlign w:val="superscript"/>
        </w:rPr>
        <w:footnoteReference w:id="1"/>
      </w:r>
      <w:r w:rsidRPr="007F038C">
        <w:rPr>
          <w:rFonts w:eastAsia="Calibri"/>
          <w:sz w:val="22"/>
          <w:szCs w:val="22"/>
        </w:rPr>
        <w:t xml:space="preserve"> понятиями: множество, элемент множества, подмножество, принадлежность;</w:t>
      </w:r>
    </w:p>
    <w:p w:rsidR="002C3E54" w:rsidRPr="007F038C" w:rsidRDefault="002C3E54" w:rsidP="007F038C">
      <w:pPr>
        <w:numPr>
          <w:ilvl w:val="0"/>
          <w:numId w:val="12"/>
        </w:num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задавать множества перечислением их элементов;</w:t>
      </w:r>
    </w:p>
    <w:p w:rsidR="002C3E54" w:rsidRPr="007F038C" w:rsidRDefault="002C3E54" w:rsidP="007F038C">
      <w:pPr>
        <w:numPr>
          <w:ilvl w:val="0"/>
          <w:numId w:val="12"/>
        </w:num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находить пересечение, объединение, подмножество в простейших ситуациях;</w:t>
      </w:r>
    </w:p>
    <w:p w:rsidR="002C3E54" w:rsidRPr="007F038C" w:rsidRDefault="002C3E54" w:rsidP="007F038C">
      <w:pPr>
        <w:numPr>
          <w:ilvl w:val="0"/>
          <w:numId w:val="12"/>
        </w:numPr>
        <w:tabs>
          <w:tab w:val="left" w:pos="993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оперировать на базовом уровне понятиями: определение, аксиома, теорема, доказательство;</w:t>
      </w:r>
    </w:p>
    <w:p w:rsidR="002C3E54" w:rsidRPr="007F038C" w:rsidRDefault="002C3E54" w:rsidP="007F038C">
      <w:pPr>
        <w:numPr>
          <w:ilvl w:val="0"/>
          <w:numId w:val="12"/>
        </w:num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 xml:space="preserve">приводить примеры и </w:t>
      </w:r>
      <w:proofErr w:type="spellStart"/>
      <w:r w:rsidRPr="007F038C">
        <w:rPr>
          <w:rFonts w:eastAsia="Calibri"/>
          <w:sz w:val="22"/>
          <w:szCs w:val="22"/>
        </w:rPr>
        <w:t>контрпримеры</w:t>
      </w:r>
      <w:proofErr w:type="spellEnd"/>
      <w:r w:rsidRPr="007F038C">
        <w:rPr>
          <w:rFonts w:eastAsia="Calibri"/>
          <w:sz w:val="22"/>
          <w:szCs w:val="22"/>
        </w:rPr>
        <w:t xml:space="preserve"> для подтверждения своих высказываний.</w:t>
      </w:r>
    </w:p>
    <w:p w:rsidR="002C3E54" w:rsidRPr="007F038C" w:rsidRDefault="002C3E54" w:rsidP="007F038C">
      <w:pPr>
        <w:tabs>
          <w:tab w:val="left" w:pos="1134"/>
        </w:tabs>
        <w:rPr>
          <w:rFonts w:eastAsia="Calibri"/>
          <w:b/>
          <w:sz w:val="22"/>
          <w:szCs w:val="22"/>
          <w:lang w:eastAsia="en-US"/>
        </w:rPr>
      </w:pPr>
      <w:r w:rsidRPr="007F038C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lastRenderedPageBreak/>
        <w:t>использовать графическое представление множеств для описания реальных процессов и явлений, при решении задач других учебных предметов.</w:t>
      </w:r>
    </w:p>
    <w:p w:rsidR="002C3E54" w:rsidRPr="007F038C" w:rsidRDefault="002C3E54" w:rsidP="007F038C">
      <w:pPr>
        <w:rPr>
          <w:rFonts w:eastAsia="Calibri"/>
          <w:b/>
          <w:sz w:val="22"/>
          <w:szCs w:val="22"/>
          <w:lang w:eastAsia="en-US"/>
        </w:rPr>
      </w:pPr>
      <w:r w:rsidRPr="007F038C">
        <w:rPr>
          <w:rFonts w:eastAsia="Calibri"/>
          <w:b/>
          <w:sz w:val="22"/>
          <w:szCs w:val="22"/>
          <w:lang w:eastAsia="en-US"/>
        </w:rPr>
        <w:t>Числа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использовать свойства чисел и правила действий при выполнении вычислений;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использовать признаки делимости на 2, 5, 3, 9, 10 при выполнении вычислений и решении несложных задач;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выполнять округление рациональных чисел в соответствии с правилами;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 xml:space="preserve">оценивать значение квадратного корня из положительного целого числа; 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распознавать рациональные и иррациональные числа;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сравнивать числа.</w:t>
      </w:r>
    </w:p>
    <w:p w:rsidR="002C3E54" w:rsidRPr="007F038C" w:rsidRDefault="002C3E54" w:rsidP="007F038C">
      <w:pPr>
        <w:tabs>
          <w:tab w:val="left" w:pos="1134"/>
        </w:tabs>
        <w:rPr>
          <w:rFonts w:eastAsia="Calibri"/>
          <w:b/>
          <w:sz w:val="22"/>
          <w:szCs w:val="22"/>
          <w:lang w:eastAsia="en-US"/>
        </w:rPr>
      </w:pPr>
      <w:r w:rsidRPr="007F038C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оценивать результаты вычислений при решении практических задач;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выполнять сравнение чисел в реальных ситуациях;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составлять числовые выражения при решении практических задач и задач из других учебных предметов.</w:t>
      </w:r>
    </w:p>
    <w:p w:rsidR="002C3E54" w:rsidRPr="007F038C" w:rsidRDefault="002C3E54" w:rsidP="007F038C">
      <w:pPr>
        <w:rPr>
          <w:rFonts w:eastAsia="Calibri"/>
          <w:b/>
          <w:sz w:val="22"/>
          <w:szCs w:val="22"/>
          <w:lang w:eastAsia="en-US"/>
        </w:rPr>
      </w:pPr>
      <w:r w:rsidRPr="007F038C">
        <w:rPr>
          <w:rFonts w:eastAsia="Calibri"/>
          <w:b/>
          <w:sz w:val="22"/>
          <w:szCs w:val="22"/>
          <w:lang w:eastAsia="en-US"/>
        </w:rPr>
        <w:t>Тождественные преобразования</w:t>
      </w:r>
    </w:p>
    <w:p w:rsidR="002C3E54" w:rsidRPr="007F038C" w:rsidRDefault="002C3E54" w:rsidP="007F038C">
      <w:pPr>
        <w:numPr>
          <w:ilvl w:val="0"/>
          <w:numId w:val="13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2C3E54" w:rsidRPr="007F038C" w:rsidRDefault="002C3E54" w:rsidP="007F038C">
      <w:pPr>
        <w:numPr>
          <w:ilvl w:val="0"/>
          <w:numId w:val="13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выполнять несложные преобразования целых выражений: раскрывать скобки, приводить подобные слагаемые;</w:t>
      </w:r>
    </w:p>
    <w:p w:rsidR="002C3E54" w:rsidRPr="007F038C" w:rsidRDefault="002C3E54" w:rsidP="007F038C">
      <w:pPr>
        <w:numPr>
          <w:ilvl w:val="0"/>
          <w:numId w:val="13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</w:r>
    </w:p>
    <w:p w:rsidR="002C3E54" w:rsidRPr="007F038C" w:rsidRDefault="002C3E54" w:rsidP="007F038C">
      <w:pPr>
        <w:numPr>
          <w:ilvl w:val="0"/>
          <w:numId w:val="13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выполнять несложные преобразования дробно-линейных выражений и выражений с квадратными корнями.</w:t>
      </w:r>
    </w:p>
    <w:p w:rsidR="002C3E54" w:rsidRPr="007F038C" w:rsidRDefault="002C3E54" w:rsidP="007F038C">
      <w:pPr>
        <w:tabs>
          <w:tab w:val="left" w:pos="1134"/>
        </w:tabs>
        <w:rPr>
          <w:rFonts w:eastAsia="Calibri"/>
          <w:b/>
          <w:sz w:val="22"/>
          <w:szCs w:val="22"/>
          <w:lang w:eastAsia="en-US"/>
        </w:rPr>
      </w:pPr>
      <w:r w:rsidRPr="007F038C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2C3E54" w:rsidRPr="007F038C" w:rsidRDefault="002C3E54" w:rsidP="007F038C">
      <w:pPr>
        <w:numPr>
          <w:ilvl w:val="0"/>
          <w:numId w:val="11"/>
        </w:num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 xml:space="preserve">понимать смысл записи числа в стандартном виде; </w:t>
      </w:r>
    </w:p>
    <w:p w:rsidR="002C3E54" w:rsidRPr="007F038C" w:rsidRDefault="002C3E54" w:rsidP="007F038C">
      <w:pPr>
        <w:numPr>
          <w:ilvl w:val="0"/>
          <w:numId w:val="11"/>
        </w:num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оперировать на базовом уровне понятием «стандартная запись числа».</w:t>
      </w:r>
    </w:p>
    <w:p w:rsidR="002C3E54" w:rsidRPr="007F038C" w:rsidRDefault="002C3E54" w:rsidP="007F038C">
      <w:pPr>
        <w:rPr>
          <w:rFonts w:eastAsia="Calibri"/>
          <w:b/>
          <w:sz w:val="22"/>
          <w:szCs w:val="22"/>
          <w:lang w:eastAsia="en-US"/>
        </w:rPr>
      </w:pPr>
      <w:r w:rsidRPr="007F038C">
        <w:rPr>
          <w:rFonts w:eastAsia="Calibri"/>
          <w:b/>
          <w:sz w:val="22"/>
          <w:szCs w:val="22"/>
          <w:lang w:eastAsia="en-US"/>
        </w:rPr>
        <w:t>Уравнения и неравенства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неравенства;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проверять справедливость числовых равенств и неравенств;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решать линейные неравенства и несложные неравенства, сводящиеся к линейным;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решать системы несложных линейных уравнений, неравенств;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проверять, является ли данное число решением уравнения (неравенства);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решать квадратные уравнения по формуле корней квадратного уравнения;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изображать решения неравенств и их систем на числовой прямой.</w:t>
      </w:r>
    </w:p>
    <w:p w:rsidR="002C3E54" w:rsidRPr="007F038C" w:rsidRDefault="002C3E54" w:rsidP="007F038C">
      <w:pPr>
        <w:tabs>
          <w:tab w:val="left" w:pos="1134"/>
        </w:tabs>
        <w:rPr>
          <w:rFonts w:eastAsia="Calibri"/>
          <w:b/>
          <w:sz w:val="22"/>
          <w:szCs w:val="22"/>
          <w:lang w:eastAsia="en-US"/>
        </w:rPr>
      </w:pPr>
      <w:r w:rsidRPr="007F038C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составлять и решать линейные уравнения при решении задач, возникающих в других учебных предметах.</w:t>
      </w:r>
    </w:p>
    <w:p w:rsidR="002C3E54" w:rsidRPr="007F038C" w:rsidRDefault="002C3E54" w:rsidP="007F038C">
      <w:pPr>
        <w:rPr>
          <w:rFonts w:eastAsia="Calibri"/>
          <w:b/>
          <w:sz w:val="22"/>
          <w:szCs w:val="22"/>
          <w:lang w:eastAsia="en-US"/>
        </w:rPr>
      </w:pPr>
      <w:r w:rsidRPr="007F038C">
        <w:rPr>
          <w:rFonts w:eastAsia="Calibri"/>
          <w:b/>
          <w:sz w:val="22"/>
          <w:szCs w:val="22"/>
          <w:lang w:eastAsia="en-US"/>
        </w:rPr>
        <w:t>Функции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 xml:space="preserve">Находить значение функции по заданному значению аргумента; 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находить значение аргумента по заданному значению функции в несложных ситуациях;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определять положение точки по ее координатам, координаты точки по ее положению на координатной плоскости;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 xml:space="preserve">по графику находить область определения, множество значений, нули функции, промежутки </w:t>
      </w:r>
      <w:proofErr w:type="spellStart"/>
      <w:r w:rsidRPr="007F038C">
        <w:rPr>
          <w:rFonts w:eastAsia="Calibri"/>
          <w:sz w:val="22"/>
          <w:szCs w:val="22"/>
        </w:rPr>
        <w:t>знакопостоянства</w:t>
      </w:r>
      <w:proofErr w:type="spellEnd"/>
      <w:r w:rsidRPr="007F038C">
        <w:rPr>
          <w:rFonts w:eastAsia="Calibri"/>
          <w:sz w:val="22"/>
          <w:szCs w:val="22"/>
        </w:rPr>
        <w:t>, промежутки возрастания и убывания, наибольшее и наименьшее значения функции;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lastRenderedPageBreak/>
        <w:t>строить график линейной функции;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проверять, является ли данный график графиком заданной функции (линейной, квадратичной, обратной пропорциональности);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определять приближенные значения координат точки пересечения графиков функций;</w:t>
      </w:r>
    </w:p>
    <w:p w:rsidR="002C3E54" w:rsidRPr="007F038C" w:rsidRDefault="002C3E54" w:rsidP="007F038C">
      <w:pPr>
        <w:tabs>
          <w:tab w:val="left" w:pos="1134"/>
        </w:tabs>
        <w:rPr>
          <w:rFonts w:eastAsia="Calibri"/>
          <w:b/>
          <w:sz w:val="22"/>
          <w:szCs w:val="22"/>
          <w:lang w:eastAsia="en-US"/>
        </w:rPr>
      </w:pPr>
      <w:r w:rsidRPr="007F038C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:rsidR="002C3E54" w:rsidRPr="007F038C" w:rsidRDefault="002C3E54" w:rsidP="007F038C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использовать свойства линейной функции и ее график при решении задач из других учебных предметов.</w:t>
      </w:r>
    </w:p>
    <w:p w:rsidR="002C3E54" w:rsidRPr="007F038C" w:rsidRDefault="002C3E54" w:rsidP="007F038C">
      <w:pPr>
        <w:rPr>
          <w:rFonts w:eastAsia="Calibri"/>
          <w:b/>
          <w:bCs/>
          <w:sz w:val="22"/>
          <w:szCs w:val="22"/>
          <w:lang w:eastAsia="en-US"/>
        </w:rPr>
      </w:pPr>
      <w:r w:rsidRPr="007F038C">
        <w:rPr>
          <w:rFonts w:eastAsia="Calibri"/>
          <w:b/>
          <w:bCs/>
          <w:sz w:val="22"/>
          <w:szCs w:val="22"/>
          <w:lang w:eastAsia="en-US"/>
        </w:rPr>
        <w:t>Текстовые задачи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Решать несложные сюжетные задачи разных типов на все арифметические действия;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 xml:space="preserve">составлять план решения задачи; 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выделять этапы решения задачи;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интерпретировать вычислительные результаты в задаче, исследовать полученное решение задачи;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знать различие скоростей объекта в стоячей воде, против течения и по течению реки;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решать задачи на нахождение части числа и числа по его части;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находить процент от числа, число по проценту от него, находить процентное снижение или процентное повышение величины;</w:t>
      </w:r>
    </w:p>
    <w:p w:rsidR="002C3E54" w:rsidRPr="007F038C" w:rsidRDefault="002C3E54" w:rsidP="007F038C">
      <w:pPr>
        <w:numPr>
          <w:ilvl w:val="0"/>
          <w:numId w:val="10"/>
        </w:num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решать несложные логические задачи методом рассуждений.</w:t>
      </w:r>
    </w:p>
    <w:p w:rsidR="002C3E54" w:rsidRPr="007F038C" w:rsidRDefault="002C3E54" w:rsidP="007F038C">
      <w:pPr>
        <w:tabs>
          <w:tab w:val="left" w:pos="1134"/>
        </w:tabs>
        <w:rPr>
          <w:rFonts w:eastAsia="Calibri"/>
          <w:b/>
          <w:sz w:val="22"/>
          <w:szCs w:val="22"/>
          <w:lang w:eastAsia="en-US"/>
        </w:rPr>
      </w:pPr>
      <w:r w:rsidRPr="007F038C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2C3E54" w:rsidRPr="007F038C" w:rsidRDefault="002C3E54" w:rsidP="007F038C">
      <w:pPr>
        <w:numPr>
          <w:ilvl w:val="0"/>
          <w:numId w:val="15"/>
        </w:numPr>
        <w:tabs>
          <w:tab w:val="left" w:pos="1134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F038C">
        <w:rPr>
          <w:rFonts w:eastAsia="Calibri"/>
          <w:sz w:val="22"/>
          <w:szCs w:val="22"/>
          <w:lang w:eastAsia="en-US"/>
        </w:rPr>
        <w:t>выдвигать гипотезы о возможных предельных значениях искомых в задаче величин (делать прикидку).</w:t>
      </w:r>
    </w:p>
    <w:p w:rsidR="002C3E54" w:rsidRPr="007F038C" w:rsidRDefault="002C3E54" w:rsidP="007F038C">
      <w:pPr>
        <w:rPr>
          <w:rFonts w:eastAsia="Calibri"/>
          <w:b/>
          <w:bCs/>
          <w:sz w:val="22"/>
          <w:szCs w:val="22"/>
          <w:lang w:eastAsia="en-US"/>
        </w:rPr>
      </w:pPr>
      <w:r w:rsidRPr="007F038C">
        <w:rPr>
          <w:rFonts w:eastAsia="Calibri"/>
          <w:b/>
          <w:bCs/>
          <w:sz w:val="22"/>
          <w:szCs w:val="22"/>
          <w:lang w:eastAsia="en-US"/>
        </w:rPr>
        <w:t>История математики</w:t>
      </w:r>
    </w:p>
    <w:p w:rsidR="002C3E54" w:rsidRPr="007F038C" w:rsidRDefault="002C3E54" w:rsidP="007F038C">
      <w:pPr>
        <w:numPr>
          <w:ilvl w:val="0"/>
          <w:numId w:val="14"/>
        </w:numPr>
        <w:tabs>
          <w:tab w:val="left" w:pos="34"/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Описывать отдельные выдающиеся результаты, полученные в ходе развития математики как науки;</w:t>
      </w:r>
    </w:p>
    <w:p w:rsidR="002C3E54" w:rsidRPr="007F038C" w:rsidRDefault="002C3E54" w:rsidP="007F038C">
      <w:pPr>
        <w:numPr>
          <w:ilvl w:val="0"/>
          <w:numId w:val="14"/>
        </w:numPr>
        <w:tabs>
          <w:tab w:val="left" w:pos="34"/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знать примеры математических открытий и их авторов, в связи с отечественной и всемирной историей;</w:t>
      </w:r>
    </w:p>
    <w:p w:rsidR="002C3E54" w:rsidRPr="007F038C" w:rsidRDefault="002C3E54" w:rsidP="007F038C">
      <w:pPr>
        <w:numPr>
          <w:ilvl w:val="0"/>
          <w:numId w:val="14"/>
        </w:numPr>
        <w:tabs>
          <w:tab w:val="left" w:pos="34"/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  <w:lang w:eastAsia="en-US"/>
        </w:rPr>
        <w:t>понимать роль математики в развитии России.</w:t>
      </w:r>
    </w:p>
    <w:p w:rsidR="002C3E54" w:rsidRPr="007F038C" w:rsidRDefault="002C3E54" w:rsidP="007F038C">
      <w:pPr>
        <w:rPr>
          <w:rFonts w:eastAsia="Calibri"/>
          <w:b/>
          <w:bCs/>
          <w:sz w:val="22"/>
          <w:szCs w:val="22"/>
          <w:lang w:eastAsia="en-US"/>
        </w:rPr>
      </w:pPr>
      <w:r w:rsidRPr="007F038C">
        <w:rPr>
          <w:rFonts w:eastAsia="Calibri"/>
          <w:b/>
          <w:bCs/>
          <w:sz w:val="22"/>
          <w:szCs w:val="22"/>
          <w:lang w:eastAsia="en-US"/>
        </w:rPr>
        <w:t xml:space="preserve">Методы математики </w:t>
      </w:r>
    </w:p>
    <w:p w:rsidR="002C3E54" w:rsidRPr="007F038C" w:rsidRDefault="002C3E54" w:rsidP="007F038C">
      <w:pPr>
        <w:numPr>
          <w:ilvl w:val="0"/>
          <w:numId w:val="14"/>
        </w:numPr>
        <w:tabs>
          <w:tab w:val="left" w:pos="34"/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Выбирать подходящий изученный метод для решения изученных типов математических задач;</w:t>
      </w:r>
    </w:p>
    <w:p w:rsidR="002C3E54" w:rsidRPr="007F038C" w:rsidRDefault="002C3E54" w:rsidP="007F038C">
      <w:pPr>
        <w:numPr>
          <w:ilvl w:val="0"/>
          <w:numId w:val="14"/>
        </w:numPr>
        <w:tabs>
          <w:tab w:val="left" w:pos="34"/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7F038C">
        <w:rPr>
          <w:rFonts w:eastAsia="Calibri"/>
          <w:sz w:val="22"/>
          <w:szCs w:val="22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0521BA" w:rsidRPr="007F038C" w:rsidRDefault="000521BA" w:rsidP="007F038C">
      <w:pPr>
        <w:shd w:val="clear" w:color="auto" w:fill="FFFFFF"/>
        <w:contextualSpacing/>
        <w:textAlignment w:val="baseline"/>
        <w:rPr>
          <w:b/>
          <w:sz w:val="22"/>
          <w:szCs w:val="22"/>
        </w:rPr>
      </w:pPr>
    </w:p>
    <w:p w:rsidR="00DE4288" w:rsidRDefault="00EB6BF0" w:rsidP="007F038C">
      <w:pPr>
        <w:shd w:val="clear" w:color="auto" w:fill="FFFFFF"/>
        <w:contextualSpacing/>
        <w:textAlignment w:val="baseline"/>
        <w:rPr>
          <w:b/>
          <w:sz w:val="22"/>
          <w:szCs w:val="22"/>
        </w:rPr>
      </w:pPr>
      <w:r w:rsidRPr="007F038C">
        <w:rPr>
          <w:b/>
          <w:sz w:val="22"/>
          <w:szCs w:val="22"/>
        </w:rPr>
        <w:t>Содержа</w:t>
      </w:r>
      <w:r w:rsidR="005A4BC6" w:rsidRPr="007F038C">
        <w:rPr>
          <w:b/>
          <w:sz w:val="22"/>
          <w:szCs w:val="22"/>
        </w:rPr>
        <w:t xml:space="preserve">ние </w:t>
      </w:r>
      <w:r w:rsidR="00974E58" w:rsidRPr="007F038C">
        <w:rPr>
          <w:b/>
          <w:sz w:val="22"/>
          <w:szCs w:val="22"/>
        </w:rPr>
        <w:t xml:space="preserve">учебного </w:t>
      </w:r>
      <w:r w:rsidR="005A4BC6" w:rsidRPr="007F038C">
        <w:rPr>
          <w:b/>
          <w:sz w:val="22"/>
          <w:szCs w:val="22"/>
        </w:rPr>
        <w:t>предмета</w:t>
      </w:r>
      <w:r w:rsidR="00974E58" w:rsidRPr="007F038C">
        <w:rPr>
          <w:b/>
          <w:sz w:val="22"/>
          <w:szCs w:val="22"/>
        </w:rPr>
        <w:t xml:space="preserve"> «Алгебра»</w:t>
      </w:r>
    </w:p>
    <w:p w:rsidR="00183DB3" w:rsidRPr="007F038C" w:rsidRDefault="00183DB3" w:rsidP="007F038C">
      <w:pPr>
        <w:shd w:val="clear" w:color="auto" w:fill="FFFFFF"/>
        <w:contextualSpacing/>
        <w:textAlignment w:val="baseline"/>
        <w:rPr>
          <w:b/>
          <w:color w:val="2D2D2D"/>
          <w:spacing w:val="3"/>
          <w:sz w:val="22"/>
          <w:szCs w:val="22"/>
        </w:rPr>
      </w:pPr>
    </w:p>
    <w:p w:rsidR="000A0B91" w:rsidRPr="007F038C" w:rsidRDefault="005436D2" w:rsidP="007F038C">
      <w:pPr>
        <w:shd w:val="clear" w:color="auto" w:fill="FFFFFF"/>
        <w:ind w:firstLine="708"/>
        <w:jc w:val="both"/>
        <w:rPr>
          <w:sz w:val="22"/>
          <w:szCs w:val="22"/>
        </w:rPr>
      </w:pPr>
      <w:r w:rsidRPr="007F038C">
        <w:rPr>
          <w:b/>
          <w:sz w:val="22"/>
          <w:szCs w:val="22"/>
        </w:rPr>
        <w:t>КВАДРАТИЧНАЯ ФУНКЦИЯ(22часа)</w:t>
      </w:r>
      <w:r w:rsidR="00E06217" w:rsidRPr="007F038C">
        <w:rPr>
          <w:b/>
          <w:sz w:val="22"/>
          <w:szCs w:val="22"/>
        </w:rPr>
        <w:t xml:space="preserve">. </w:t>
      </w:r>
      <w:r w:rsidR="00E06217" w:rsidRPr="007F038C">
        <w:rPr>
          <w:sz w:val="22"/>
          <w:szCs w:val="22"/>
        </w:rPr>
        <w:t>Уравнение с</w:t>
      </w:r>
      <w:r w:rsidR="000A0B91" w:rsidRPr="007F038C">
        <w:rPr>
          <w:sz w:val="22"/>
          <w:szCs w:val="22"/>
        </w:rPr>
        <w:t xml:space="preserve"> одной переменной. Корень урав</w:t>
      </w:r>
      <w:r w:rsidR="00E06217" w:rsidRPr="007F038C">
        <w:rPr>
          <w:sz w:val="22"/>
          <w:szCs w:val="22"/>
        </w:rPr>
        <w:t>нения. Свойства числовых равенств. Равносильность уравнений. Линейное уравнение. Ква</w:t>
      </w:r>
      <w:r w:rsidR="000A0B91" w:rsidRPr="007F038C">
        <w:rPr>
          <w:sz w:val="22"/>
          <w:szCs w:val="22"/>
        </w:rPr>
        <w:t>дратное уравнение: формула кор</w:t>
      </w:r>
      <w:r w:rsidR="00E06217" w:rsidRPr="007F038C">
        <w:rPr>
          <w:sz w:val="22"/>
          <w:szCs w:val="22"/>
        </w:rPr>
        <w:t>ней квадратного уравнения.</w:t>
      </w:r>
      <w:r w:rsidR="000A0B91" w:rsidRPr="007F038C">
        <w:rPr>
          <w:sz w:val="22"/>
          <w:szCs w:val="22"/>
        </w:rPr>
        <w:t xml:space="preserve"> Теорема Виета. Решение уравне</w:t>
      </w:r>
      <w:r w:rsidR="00E06217" w:rsidRPr="007F038C">
        <w:rPr>
          <w:sz w:val="22"/>
          <w:szCs w:val="22"/>
        </w:rPr>
        <w:t>ний, сводящихся к линейным и квадратным. Примеры решения уравнений третьей и четвёрт</w:t>
      </w:r>
      <w:r w:rsidR="000A0B91" w:rsidRPr="007F038C">
        <w:rPr>
          <w:sz w:val="22"/>
          <w:szCs w:val="22"/>
        </w:rPr>
        <w:t>ой степеней. Решение дробно-ра</w:t>
      </w:r>
      <w:r w:rsidR="00E06217" w:rsidRPr="007F038C">
        <w:rPr>
          <w:sz w:val="22"/>
          <w:szCs w:val="22"/>
        </w:rPr>
        <w:t>циональных уравнений. Уравнение с двумя переменными. Линейное уравнение с двумя переменными, примеры решения уравнений в целых числах. Система уравнений с двумя переменными. Равносильность систем. Системы двух лин</w:t>
      </w:r>
      <w:r w:rsidR="000A0B91" w:rsidRPr="007F038C">
        <w:rPr>
          <w:sz w:val="22"/>
          <w:szCs w:val="22"/>
        </w:rPr>
        <w:t>ейных уравнений с двумя перемен</w:t>
      </w:r>
      <w:r w:rsidR="00E06217" w:rsidRPr="007F038C">
        <w:rPr>
          <w:sz w:val="22"/>
          <w:szCs w:val="22"/>
        </w:rPr>
        <w:t>ными; решение подстановкой и сложением. Примеры решения систем нелинейных уравнений с двумя переменными. Решение текстовых задач алгебраическим способом. Декартовы координаты н</w:t>
      </w:r>
      <w:r w:rsidR="000A0B91" w:rsidRPr="007F038C">
        <w:rPr>
          <w:sz w:val="22"/>
          <w:szCs w:val="22"/>
        </w:rPr>
        <w:t xml:space="preserve">а плоскости. Графическая </w:t>
      </w:r>
      <w:proofErr w:type="spellStart"/>
      <w:r w:rsidR="000A0B91" w:rsidRPr="007F038C">
        <w:rPr>
          <w:sz w:val="22"/>
          <w:szCs w:val="22"/>
        </w:rPr>
        <w:t>интери</w:t>
      </w:r>
      <w:r w:rsidR="00E06217" w:rsidRPr="007F038C">
        <w:rPr>
          <w:sz w:val="22"/>
          <w:szCs w:val="22"/>
        </w:rPr>
        <w:t>претация</w:t>
      </w:r>
      <w:proofErr w:type="spellEnd"/>
      <w:r w:rsidR="00E06217" w:rsidRPr="007F038C">
        <w:rPr>
          <w:sz w:val="22"/>
          <w:szCs w:val="22"/>
        </w:rPr>
        <w:t xml:space="preserve"> уравнения с двумя переменными. График линейного уравнения с двумя переменными; угловой коэффициент прямой; условие параллельности прям</w:t>
      </w:r>
      <w:r w:rsidR="000A0B91" w:rsidRPr="007F038C">
        <w:rPr>
          <w:sz w:val="22"/>
          <w:szCs w:val="22"/>
        </w:rPr>
        <w:t>ых. Графики простейших нелиней</w:t>
      </w:r>
      <w:r w:rsidR="00E06217" w:rsidRPr="007F038C">
        <w:rPr>
          <w:sz w:val="22"/>
          <w:szCs w:val="22"/>
        </w:rPr>
        <w:t xml:space="preserve">ных уравнений: парабола, гипербола, окружность. Графическая интерпретация систем уравнений с двумя переменными. </w:t>
      </w:r>
    </w:p>
    <w:p w:rsidR="000A0B91" w:rsidRPr="007F038C" w:rsidRDefault="005436D2" w:rsidP="007F038C">
      <w:pPr>
        <w:shd w:val="clear" w:color="auto" w:fill="FFFFFF"/>
        <w:tabs>
          <w:tab w:val="left" w:pos="2977"/>
        </w:tabs>
        <w:ind w:firstLine="708"/>
        <w:jc w:val="both"/>
        <w:rPr>
          <w:sz w:val="22"/>
          <w:szCs w:val="22"/>
        </w:rPr>
      </w:pPr>
      <w:r w:rsidRPr="007F038C">
        <w:rPr>
          <w:b/>
          <w:sz w:val="22"/>
          <w:szCs w:val="22"/>
        </w:rPr>
        <w:lastRenderedPageBreak/>
        <w:t>УРАВНЕНИЯ И НЕРАВЕНСТВА С ОДНОЙ ПЕРЕМЕННОЙ(14 ч)</w:t>
      </w:r>
      <w:r w:rsidR="00E06217" w:rsidRPr="007F038C">
        <w:rPr>
          <w:b/>
          <w:sz w:val="22"/>
          <w:szCs w:val="22"/>
        </w:rPr>
        <w:t>.</w:t>
      </w:r>
      <w:r w:rsidR="00E06217" w:rsidRPr="007F038C">
        <w:rPr>
          <w:sz w:val="22"/>
          <w:szCs w:val="22"/>
        </w:rPr>
        <w:t xml:space="preserve"> Числовые неравенства и их свойства. Неравенство с одной переменн</w:t>
      </w:r>
      <w:r w:rsidR="000A0B91" w:rsidRPr="007F038C">
        <w:rPr>
          <w:sz w:val="22"/>
          <w:szCs w:val="22"/>
        </w:rPr>
        <w:t>ой. Равносильность нера</w:t>
      </w:r>
      <w:r w:rsidR="00E06217" w:rsidRPr="007F038C">
        <w:rPr>
          <w:sz w:val="22"/>
          <w:szCs w:val="22"/>
        </w:rPr>
        <w:t>венств. Линейные неравенст</w:t>
      </w:r>
      <w:r w:rsidR="000A0B91" w:rsidRPr="007F038C">
        <w:rPr>
          <w:sz w:val="22"/>
          <w:szCs w:val="22"/>
        </w:rPr>
        <w:t>ва с одной переменной. Квадрат</w:t>
      </w:r>
      <w:r w:rsidR="00E06217" w:rsidRPr="007F038C">
        <w:rPr>
          <w:sz w:val="22"/>
          <w:szCs w:val="22"/>
        </w:rPr>
        <w:t>ные неравенства. Системы неравенств с одной переменной.</w:t>
      </w:r>
    </w:p>
    <w:p w:rsidR="00031952" w:rsidRPr="007F038C" w:rsidRDefault="005436D2" w:rsidP="007F038C">
      <w:pPr>
        <w:shd w:val="clear" w:color="auto" w:fill="FFFFFF"/>
        <w:tabs>
          <w:tab w:val="left" w:pos="2977"/>
        </w:tabs>
        <w:ind w:firstLine="708"/>
        <w:jc w:val="both"/>
        <w:rPr>
          <w:sz w:val="22"/>
          <w:szCs w:val="22"/>
        </w:rPr>
      </w:pPr>
      <w:r w:rsidRPr="007F038C">
        <w:rPr>
          <w:b/>
          <w:caps/>
          <w:sz w:val="22"/>
          <w:szCs w:val="22"/>
        </w:rPr>
        <w:t>Уравнения и неравенства с двумя переменными (17 ч)</w:t>
      </w:r>
      <w:proofErr w:type="gramStart"/>
      <w:r w:rsidRPr="007F038C">
        <w:rPr>
          <w:b/>
          <w:caps/>
          <w:sz w:val="22"/>
          <w:szCs w:val="22"/>
        </w:rPr>
        <w:t xml:space="preserve"> .</w:t>
      </w:r>
      <w:proofErr w:type="gramEnd"/>
      <w:r w:rsidRPr="007F038C">
        <w:rPr>
          <w:b/>
          <w:caps/>
          <w:sz w:val="22"/>
          <w:szCs w:val="22"/>
        </w:rPr>
        <w:t xml:space="preserve"> </w:t>
      </w:r>
    </w:p>
    <w:p w:rsidR="000A0B91" w:rsidRPr="007F038C" w:rsidRDefault="00E06217" w:rsidP="007F038C">
      <w:pPr>
        <w:shd w:val="clear" w:color="auto" w:fill="FFFFFF"/>
        <w:ind w:firstLine="708"/>
        <w:jc w:val="both"/>
        <w:rPr>
          <w:sz w:val="22"/>
          <w:szCs w:val="22"/>
        </w:rPr>
      </w:pPr>
      <w:r w:rsidRPr="007F038C">
        <w:rPr>
          <w:b/>
          <w:sz w:val="22"/>
          <w:szCs w:val="22"/>
        </w:rPr>
        <w:t>Основные понятия</w:t>
      </w:r>
      <w:r w:rsidRPr="007F038C">
        <w:rPr>
          <w:sz w:val="22"/>
          <w:szCs w:val="22"/>
        </w:rPr>
        <w:t>. За</w:t>
      </w:r>
      <w:r w:rsidR="000A0B91" w:rsidRPr="007F038C">
        <w:rPr>
          <w:sz w:val="22"/>
          <w:szCs w:val="22"/>
        </w:rPr>
        <w:t>висимости между величинами. По</w:t>
      </w:r>
      <w:r w:rsidRPr="007F038C">
        <w:rPr>
          <w:sz w:val="22"/>
          <w:szCs w:val="22"/>
        </w:rPr>
        <w:t>нятие функции. Область определения и множество значений функции. Способы задания</w:t>
      </w:r>
      <w:r w:rsidR="000A0B91" w:rsidRPr="007F038C">
        <w:rPr>
          <w:sz w:val="22"/>
          <w:szCs w:val="22"/>
        </w:rPr>
        <w:t xml:space="preserve"> функции. График функции. Свой</w:t>
      </w:r>
      <w:r w:rsidRPr="007F038C">
        <w:rPr>
          <w:sz w:val="22"/>
          <w:szCs w:val="22"/>
        </w:rPr>
        <w:t xml:space="preserve">ства функций, их отображение на графике. Примеры графиков зависимостей, отражающих реальные процессы. </w:t>
      </w:r>
    </w:p>
    <w:p w:rsidR="000A0B91" w:rsidRPr="007F038C" w:rsidRDefault="00E06217" w:rsidP="007F038C">
      <w:pPr>
        <w:shd w:val="clear" w:color="auto" w:fill="FFFFFF"/>
        <w:ind w:firstLine="708"/>
        <w:jc w:val="both"/>
        <w:rPr>
          <w:sz w:val="22"/>
          <w:szCs w:val="22"/>
        </w:rPr>
      </w:pPr>
      <w:r w:rsidRPr="007F038C">
        <w:rPr>
          <w:b/>
          <w:sz w:val="22"/>
          <w:szCs w:val="22"/>
        </w:rPr>
        <w:t>Числовые функции</w:t>
      </w:r>
      <w:r w:rsidRPr="007F038C">
        <w:rPr>
          <w:sz w:val="22"/>
          <w:szCs w:val="22"/>
        </w:rPr>
        <w:t>. Функции, описывающие прямую и обратную пропорциональные зависимости, их графики и</w:t>
      </w:r>
      <w:r w:rsidR="000A0B91" w:rsidRPr="007F038C">
        <w:rPr>
          <w:sz w:val="22"/>
          <w:szCs w:val="22"/>
        </w:rPr>
        <w:t xml:space="preserve"> свой</w:t>
      </w:r>
      <w:r w:rsidRPr="007F038C">
        <w:rPr>
          <w:sz w:val="22"/>
          <w:szCs w:val="22"/>
        </w:rPr>
        <w:t>ства. Линейная функция, её график и свойства. Квадратичная функция, её график и сво</w:t>
      </w:r>
      <w:r w:rsidR="000A0B91" w:rsidRPr="007F038C">
        <w:rPr>
          <w:sz w:val="22"/>
          <w:szCs w:val="22"/>
        </w:rPr>
        <w:t>йства. Степенные функции с нату</w:t>
      </w:r>
      <w:r w:rsidRPr="007F038C">
        <w:rPr>
          <w:sz w:val="22"/>
          <w:szCs w:val="22"/>
        </w:rPr>
        <w:t>ральными показателями 2 и 3</w:t>
      </w:r>
      <w:r w:rsidR="000A0B91" w:rsidRPr="007F038C">
        <w:rPr>
          <w:sz w:val="22"/>
          <w:szCs w:val="22"/>
        </w:rPr>
        <w:t>, их графики и свойства. Графи</w:t>
      </w:r>
      <w:r w:rsidRPr="007F038C">
        <w:rPr>
          <w:sz w:val="22"/>
          <w:szCs w:val="22"/>
        </w:rPr>
        <w:t xml:space="preserve">ки функций y </w:t>
      </w:r>
      <w:proofErr w:type="spellStart"/>
      <w:r w:rsidRPr="007F038C">
        <w:rPr>
          <w:sz w:val="22"/>
          <w:szCs w:val="22"/>
        </w:rPr>
        <w:t>y</w:t>
      </w:r>
      <w:proofErr w:type="spellEnd"/>
      <w:r w:rsidRPr="007F038C">
        <w:rPr>
          <w:sz w:val="22"/>
          <w:szCs w:val="22"/>
        </w:rPr>
        <w:t xml:space="preserve"> = , y x = 3 , у = | x |. </w:t>
      </w:r>
    </w:p>
    <w:p w:rsidR="000A0B91" w:rsidRPr="007F038C" w:rsidRDefault="007F038C" w:rsidP="007F038C">
      <w:pPr>
        <w:shd w:val="clear" w:color="auto" w:fill="FFFFFF"/>
        <w:ind w:firstLine="708"/>
        <w:jc w:val="both"/>
        <w:rPr>
          <w:sz w:val="22"/>
          <w:szCs w:val="22"/>
        </w:rPr>
      </w:pPr>
      <w:r w:rsidRPr="007F038C">
        <w:rPr>
          <w:b/>
          <w:caps/>
          <w:sz w:val="22"/>
          <w:szCs w:val="22"/>
        </w:rPr>
        <w:t>Арифметическая и геометрическая прогрессия (15 ч</w:t>
      </w:r>
      <w:proofErr w:type="gramStart"/>
      <w:r w:rsidRPr="007F038C">
        <w:rPr>
          <w:b/>
          <w:caps/>
          <w:sz w:val="22"/>
          <w:szCs w:val="22"/>
        </w:rPr>
        <w:t>)</w:t>
      </w:r>
      <w:r w:rsidR="00E06217" w:rsidRPr="007F038C">
        <w:rPr>
          <w:sz w:val="22"/>
          <w:szCs w:val="22"/>
        </w:rPr>
        <w:t>Ч</w:t>
      </w:r>
      <w:proofErr w:type="gramEnd"/>
      <w:r w:rsidR="00E06217" w:rsidRPr="007F038C">
        <w:rPr>
          <w:sz w:val="22"/>
          <w:szCs w:val="22"/>
        </w:rPr>
        <w:t>исловые последовательности. Понят</w:t>
      </w:r>
      <w:r w:rsidR="000A0B91" w:rsidRPr="007F038C">
        <w:rPr>
          <w:sz w:val="22"/>
          <w:szCs w:val="22"/>
        </w:rPr>
        <w:t>ие числовой после</w:t>
      </w:r>
      <w:r w:rsidR="00E06217" w:rsidRPr="007F038C">
        <w:rPr>
          <w:sz w:val="22"/>
          <w:szCs w:val="22"/>
        </w:rPr>
        <w:t>довательности. Задание после</w:t>
      </w:r>
      <w:r w:rsidR="000A0B91" w:rsidRPr="007F038C">
        <w:rPr>
          <w:sz w:val="22"/>
          <w:szCs w:val="22"/>
        </w:rPr>
        <w:t>довательности рекуррентной форм</w:t>
      </w:r>
      <w:r w:rsidR="00E06217" w:rsidRPr="007F038C">
        <w:rPr>
          <w:sz w:val="22"/>
          <w:szCs w:val="22"/>
        </w:rPr>
        <w:t xml:space="preserve">улой и формулой n-го члена. Арифметическая и геометрическая прогрессии. Формулы n-го члена арифметической и </w:t>
      </w:r>
      <w:r w:rsidR="000A0B91" w:rsidRPr="007F038C">
        <w:rPr>
          <w:sz w:val="22"/>
          <w:szCs w:val="22"/>
        </w:rPr>
        <w:t>геометрической прогрессий, сум</w:t>
      </w:r>
      <w:r w:rsidR="00E06217" w:rsidRPr="007F038C">
        <w:rPr>
          <w:sz w:val="22"/>
          <w:szCs w:val="22"/>
        </w:rPr>
        <w:t>мы первых n-х членов. Изображение членов арифметической и геометрической прогресс</w:t>
      </w:r>
      <w:r w:rsidR="000A0B91" w:rsidRPr="007F038C">
        <w:rPr>
          <w:sz w:val="22"/>
          <w:szCs w:val="22"/>
        </w:rPr>
        <w:t>ий точками координатной плоско</w:t>
      </w:r>
      <w:r w:rsidR="00E06217" w:rsidRPr="007F038C">
        <w:rPr>
          <w:sz w:val="22"/>
          <w:szCs w:val="22"/>
        </w:rPr>
        <w:t xml:space="preserve">сти. Линейный и экспоненциальный рост. Сложные проценты. </w:t>
      </w:r>
    </w:p>
    <w:p w:rsidR="00031952" w:rsidRPr="007F038C" w:rsidRDefault="00183DB3" w:rsidP="007F038C">
      <w:pPr>
        <w:shd w:val="clear" w:color="auto" w:fill="FFFFFF"/>
        <w:ind w:firstLine="708"/>
        <w:jc w:val="both"/>
        <w:rPr>
          <w:sz w:val="22"/>
          <w:szCs w:val="22"/>
        </w:rPr>
      </w:pPr>
      <w:r w:rsidRPr="007F038C">
        <w:rPr>
          <w:b/>
          <w:caps/>
          <w:sz w:val="22"/>
          <w:szCs w:val="22"/>
        </w:rPr>
        <w:t>Элементы комбинаторики и теории вероятностей</w:t>
      </w:r>
      <w:r>
        <w:rPr>
          <w:b/>
          <w:caps/>
          <w:sz w:val="22"/>
          <w:szCs w:val="22"/>
        </w:rPr>
        <w:t>(12 часов)</w:t>
      </w:r>
    </w:p>
    <w:p w:rsidR="000A0B91" w:rsidRPr="00183DB3" w:rsidRDefault="00031952" w:rsidP="007F038C">
      <w:pPr>
        <w:shd w:val="clear" w:color="auto" w:fill="FFFFFF"/>
        <w:ind w:firstLine="708"/>
        <w:jc w:val="both"/>
        <w:rPr>
          <w:sz w:val="22"/>
          <w:szCs w:val="22"/>
        </w:rPr>
      </w:pPr>
      <w:r w:rsidRPr="00183DB3">
        <w:rPr>
          <w:sz w:val="22"/>
          <w:szCs w:val="22"/>
        </w:rPr>
        <w:t>Вероятность и статистика</w:t>
      </w:r>
    </w:p>
    <w:p w:rsidR="000A0B91" w:rsidRPr="007F038C" w:rsidRDefault="00E06217" w:rsidP="007F038C">
      <w:pPr>
        <w:shd w:val="clear" w:color="auto" w:fill="FFFFFF"/>
        <w:ind w:firstLine="708"/>
        <w:jc w:val="both"/>
        <w:rPr>
          <w:sz w:val="22"/>
          <w:szCs w:val="22"/>
        </w:rPr>
      </w:pPr>
      <w:r w:rsidRPr="007F038C">
        <w:rPr>
          <w:b/>
          <w:sz w:val="22"/>
          <w:szCs w:val="22"/>
        </w:rPr>
        <w:t>Описательная статистика</w:t>
      </w:r>
      <w:r w:rsidRPr="007F038C">
        <w:rPr>
          <w:sz w:val="22"/>
          <w:szCs w:val="22"/>
        </w:rPr>
        <w:t>. Представление данных в виде таблиц, диаграмм, графиков. Случайная изменч</w:t>
      </w:r>
      <w:r w:rsidR="000A0B91" w:rsidRPr="007F038C">
        <w:rPr>
          <w:sz w:val="22"/>
          <w:szCs w:val="22"/>
        </w:rPr>
        <w:t>ивость. Ста</w:t>
      </w:r>
      <w:r w:rsidRPr="007F038C">
        <w:rPr>
          <w:sz w:val="22"/>
          <w:szCs w:val="22"/>
        </w:rPr>
        <w:t>тистические характеристики</w:t>
      </w:r>
      <w:r w:rsidR="000A0B91" w:rsidRPr="007F038C">
        <w:rPr>
          <w:sz w:val="22"/>
          <w:szCs w:val="22"/>
        </w:rPr>
        <w:t xml:space="preserve"> набора данных: среднее арифме</w:t>
      </w:r>
      <w:r w:rsidRPr="007F038C">
        <w:rPr>
          <w:sz w:val="22"/>
          <w:szCs w:val="22"/>
        </w:rPr>
        <w:t>тическое, медиана, наибольшее и наименьшее значения, ра</w:t>
      </w:r>
      <w:proofErr w:type="gramStart"/>
      <w:r w:rsidRPr="007F038C">
        <w:rPr>
          <w:sz w:val="22"/>
          <w:szCs w:val="22"/>
        </w:rPr>
        <w:t>з-</w:t>
      </w:r>
      <w:proofErr w:type="gramEnd"/>
      <w:r w:rsidRPr="007F038C">
        <w:rPr>
          <w:sz w:val="22"/>
          <w:szCs w:val="22"/>
        </w:rPr>
        <w:t xml:space="preserve"> мах. Представление о выборочном исследовании.</w:t>
      </w:r>
    </w:p>
    <w:p w:rsidR="000A0B91" w:rsidRPr="007F038C" w:rsidRDefault="00E06217" w:rsidP="007F038C">
      <w:pPr>
        <w:shd w:val="clear" w:color="auto" w:fill="FFFFFF"/>
        <w:ind w:firstLine="708"/>
        <w:jc w:val="both"/>
        <w:rPr>
          <w:sz w:val="22"/>
          <w:szCs w:val="22"/>
        </w:rPr>
      </w:pPr>
      <w:r w:rsidRPr="007F038C">
        <w:rPr>
          <w:sz w:val="22"/>
          <w:szCs w:val="22"/>
        </w:rPr>
        <w:t xml:space="preserve"> </w:t>
      </w:r>
      <w:r w:rsidRPr="007F038C">
        <w:rPr>
          <w:b/>
          <w:sz w:val="22"/>
          <w:szCs w:val="22"/>
        </w:rPr>
        <w:t>Случайные события и</w:t>
      </w:r>
      <w:r w:rsidR="000A0B91" w:rsidRPr="007F038C">
        <w:rPr>
          <w:b/>
          <w:sz w:val="22"/>
          <w:szCs w:val="22"/>
        </w:rPr>
        <w:t xml:space="preserve"> вероятность</w:t>
      </w:r>
      <w:r w:rsidR="000A0B91" w:rsidRPr="007F038C">
        <w:rPr>
          <w:sz w:val="22"/>
          <w:szCs w:val="22"/>
        </w:rPr>
        <w:t>. Понятие о случай</w:t>
      </w:r>
      <w:r w:rsidRPr="007F038C">
        <w:rPr>
          <w:sz w:val="22"/>
          <w:szCs w:val="22"/>
        </w:rPr>
        <w:t>ном опыте и случайном событии. Частота случайного события. Статистический подход к понятию вероятности. Вероятности противоположных событий. Независимые события. Умножение вероятностей. Достоверные и</w:t>
      </w:r>
      <w:r w:rsidR="000A0B91" w:rsidRPr="007F038C">
        <w:rPr>
          <w:sz w:val="22"/>
          <w:szCs w:val="22"/>
        </w:rPr>
        <w:t xml:space="preserve"> невозможные события. </w:t>
      </w:r>
      <w:proofErr w:type="spellStart"/>
      <w:r w:rsidR="000A0B91" w:rsidRPr="007F038C">
        <w:rPr>
          <w:sz w:val="22"/>
          <w:szCs w:val="22"/>
        </w:rPr>
        <w:t>Равновоз</w:t>
      </w:r>
      <w:r w:rsidRPr="007F038C">
        <w:rPr>
          <w:sz w:val="22"/>
          <w:szCs w:val="22"/>
        </w:rPr>
        <w:t>можность</w:t>
      </w:r>
      <w:proofErr w:type="spellEnd"/>
      <w:r w:rsidRPr="007F038C">
        <w:rPr>
          <w:sz w:val="22"/>
          <w:szCs w:val="22"/>
        </w:rPr>
        <w:t xml:space="preserve"> событий. Классическое определение вероятности. </w:t>
      </w:r>
    </w:p>
    <w:p w:rsidR="00E06217" w:rsidRPr="007F038C" w:rsidRDefault="00E06217" w:rsidP="007F038C">
      <w:pPr>
        <w:shd w:val="clear" w:color="auto" w:fill="FFFFFF"/>
        <w:ind w:firstLine="708"/>
        <w:jc w:val="both"/>
        <w:rPr>
          <w:sz w:val="22"/>
          <w:szCs w:val="22"/>
        </w:rPr>
      </w:pPr>
      <w:r w:rsidRPr="007F038C">
        <w:rPr>
          <w:b/>
          <w:sz w:val="22"/>
          <w:szCs w:val="22"/>
        </w:rPr>
        <w:t>Комбинаторика</w:t>
      </w:r>
      <w:r w:rsidRPr="007F038C">
        <w:rPr>
          <w:sz w:val="22"/>
          <w:szCs w:val="22"/>
        </w:rPr>
        <w:t>. Решение комбинаторных задач перебором вариантов. Комбинаторное правило умножения. Перестановки и факториал.</w:t>
      </w:r>
    </w:p>
    <w:p w:rsidR="00C2499B" w:rsidRPr="007F038C" w:rsidRDefault="00C2499B" w:rsidP="007F038C">
      <w:pPr>
        <w:pStyle w:val="FR2"/>
        <w:tabs>
          <w:tab w:val="left" w:pos="720"/>
        </w:tabs>
        <w:jc w:val="left"/>
        <w:rPr>
          <w:rFonts w:cs="Times New Roman"/>
          <w:sz w:val="22"/>
          <w:szCs w:val="22"/>
        </w:rPr>
      </w:pPr>
    </w:p>
    <w:p w:rsidR="005436D2" w:rsidRPr="007F038C" w:rsidRDefault="00C2499B" w:rsidP="007F038C">
      <w:pPr>
        <w:pStyle w:val="a7"/>
        <w:rPr>
          <w:rFonts w:ascii="Times New Roman" w:hAnsi="Times New Roman"/>
        </w:rPr>
      </w:pPr>
      <w:r w:rsidRPr="007F038C">
        <w:rPr>
          <w:rFonts w:ascii="Times New Roman" w:hAnsi="Times New Roman"/>
        </w:rPr>
        <w:t xml:space="preserve">  </w:t>
      </w:r>
      <w:r w:rsidR="00E06217" w:rsidRPr="007F038C">
        <w:rPr>
          <w:rFonts w:ascii="Times New Roman" w:hAnsi="Times New Roman"/>
        </w:rPr>
        <w:t xml:space="preserve"> </w:t>
      </w:r>
    </w:p>
    <w:p w:rsidR="005436D2" w:rsidRPr="007F038C" w:rsidRDefault="005436D2" w:rsidP="007F038C">
      <w:pPr>
        <w:pStyle w:val="a7"/>
        <w:rPr>
          <w:rFonts w:ascii="Times New Roman" w:hAnsi="Times New Roman"/>
        </w:rPr>
      </w:pPr>
    </w:p>
    <w:p w:rsidR="007F038C" w:rsidRPr="007F038C" w:rsidRDefault="007F038C" w:rsidP="007F038C">
      <w:pPr>
        <w:pStyle w:val="a7"/>
        <w:rPr>
          <w:rFonts w:ascii="Times New Roman" w:hAnsi="Times New Roman"/>
          <w:b/>
        </w:rPr>
      </w:pPr>
    </w:p>
    <w:p w:rsidR="007F038C" w:rsidRPr="007F038C" w:rsidRDefault="007F038C" w:rsidP="007F038C">
      <w:pPr>
        <w:pStyle w:val="a7"/>
        <w:rPr>
          <w:rFonts w:ascii="Times New Roman" w:hAnsi="Times New Roman"/>
          <w:b/>
        </w:rPr>
      </w:pPr>
    </w:p>
    <w:p w:rsidR="00736122" w:rsidRPr="007F038C" w:rsidRDefault="007F038C" w:rsidP="007F038C">
      <w:pPr>
        <w:pStyle w:val="a7"/>
        <w:rPr>
          <w:rFonts w:ascii="Times New Roman" w:hAnsi="Times New Roman"/>
          <w:b/>
        </w:rPr>
      </w:pPr>
      <w:r w:rsidRPr="007F038C">
        <w:rPr>
          <w:rFonts w:ascii="Times New Roman" w:hAnsi="Times New Roman"/>
          <w:b/>
        </w:rPr>
        <w:t xml:space="preserve">                                         </w:t>
      </w:r>
      <w:r w:rsidR="00EB6BF0" w:rsidRPr="007F038C">
        <w:rPr>
          <w:rFonts w:ascii="Times New Roman" w:hAnsi="Times New Roman"/>
          <w:b/>
        </w:rPr>
        <w:t>Тематическое планирование</w:t>
      </w:r>
    </w:p>
    <w:tbl>
      <w:tblPr>
        <w:tblW w:w="115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9328"/>
        <w:gridCol w:w="1612"/>
      </w:tblGrid>
      <w:tr w:rsidR="005436D2" w:rsidRPr="007F038C" w:rsidTr="00183DB3">
        <w:trPr>
          <w:trHeight w:val="769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436D2" w:rsidRPr="007F038C" w:rsidRDefault="005436D2" w:rsidP="007F038C">
            <w:pPr>
              <w:rPr>
                <w:rFonts w:eastAsia="Calibri"/>
                <w:b/>
              </w:rPr>
            </w:pPr>
            <w:r w:rsidRPr="007F038C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5436D2" w:rsidRPr="007F038C" w:rsidRDefault="005436D2" w:rsidP="007F038C">
            <w:pPr>
              <w:rPr>
                <w:rFonts w:eastAsia="Calibri"/>
                <w:b/>
              </w:rPr>
            </w:pPr>
            <w:r w:rsidRPr="007F038C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9328" w:type="dxa"/>
            <w:vAlign w:val="center"/>
          </w:tcPr>
          <w:p w:rsidR="005436D2" w:rsidRPr="007F038C" w:rsidRDefault="008B4949" w:rsidP="007F038C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Основные разделы, темы</w:t>
            </w:r>
          </w:p>
        </w:tc>
        <w:tc>
          <w:tcPr>
            <w:tcW w:w="1612" w:type="dxa"/>
          </w:tcPr>
          <w:p w:rsidR="005436D2" w:rsidRPr="007F038C" w:rsidRDefault="007F038C" w:rsidP="007F038C">
            <w:pPr>
              <w:jc w:val="center"/>
              <w:rPr>
                <w:rFonts w:eastAsia="Calibri"/>
                <w:b/>
              </w:rPr>
            </w:pPr>
            <w:r w:rsidRPr="007F038C">
              <w:rPr>
                <w:rFonts w:eastAsia="Calibri"/>
                <w:b/>
              </w:rPr>
              <w:t>Количество часов</w:t>
            </w: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7F038C" w:rsidP="007F038C">
            <w:pPr>
              <w:ind w:left="-68" w:firstLine="68"/>
              <w:rPr>
                <w:rFonts w:eastAsia="Calibri"/>
              </w:rPr>
            </w:pPr>
            <w:r w:rsidRPr="007F038C">
              <w:rPr>
                <w:rFonts w:eastAsia="Calibri"/>
              </w:rPr>
              <w:t>1.</w:t>
            </w:r>
          </w:p>
        </w:tc>
        <w:tc>
          <w:tcPr>
            <w:tcW w:w="9328" w:type="dxa"/>
          </w:tcPr>
          <w:p w:rsidR="005436D2" w:rsidRPr="007F038C" w:rsidRDefault="007F038C" w:rsidP="007F038C">
            <w:pPr>
              <w:rPr>
                <w:b/>
              </w:rPr>
            </w:pPr>
            <w:r w:rsidRPr="007F038C">
              <w:rPr>
                <w:b/>
              </w:rPr>
              <w:t>Вводное повторение</w:t>
            </w:r>
          </w:p>
        </w:tc>
        <w:tc>
          <w:tcPr>
            <w:tcW w:w="1612" w:type="dxa"/>
          </w:tcPr>
          <w:p w:rsidR="005436D2" w:rsidRPr="007F038C" w:rsidRDefault="007F038C" w:rsidP="007F038C">
            <w:r w:rsidRPr="007F038C">
              <w:t>3</w:t>
            </w: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ind w:left="-68" w:firstLine="68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rPr>
                <w:rFonts w:eastAsia="Calibri"/>
              </w:rPr>
            </w:pPr>
            <w:r w:rsidRPr="007F038C">
              <w:rPr>
                <w:sz w:val="22"/>
                <w:szCs w:val="22"/>
              </w:rPr>
              <w:t>Многочлены. Формулы сокращенного умножения.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ind w:left="-68" w:firstLine="68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rPr>
                <w:rFonts w:eastAsia="Calibri"/>
              </w:rPr>
            </w:pPr>
            <w:r w:rsidRPr="007F038C">
              <w:rPr>
                <w:sz w:val="22"/>
                <w:szCs w:val="22"/>
              </w:rPr>
              <w:t>Вынесение общего множителя за скобки, преобразование выражений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ind w:left="-68" w:firstLine="68"/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snapToGrid w:val="0"/>
              <w:rPr>
                <w:rFonts w:eastAsia="Calibri"/>
              </w:rPr>
            </w:pPr>
            <w:r w:rsidRPr="007F038C">
              <w:rPr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1612" w:type="dxa"/>
          </w:tcPr>
          <w:p w:rsidR="005436D2" w:rsidRPr="007F038C" w:rsidRDefault="005436D2" w:rsidP="007F038C">
            <w:pPr>
              <w:snapToGrid w:val="0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  <w:r w:rsidRPr="007F038C">
              <w:rPr>
                <w:rFonts w:eastAsia="Calibri"/>
              </w:rPr>
              <w:t>2</w:t>
            </w:r>
          </w:p>
        </w:tc>
        <w:tc>
          <w:tcPr>
            <w:tcW w:w="9328" w:type="dxa"/>
          </w:tcPr>
          <w:p w:rsidR="005436D2" w:rsidRPr="007F038C" w:rsidRDefault="007F038C" w:rsidP="007F038C">
            <w:pPr>
              <w:snapToGrid w:val="0"/>
            </w:pPr>
            <w:r w:rsidRPr="007F038C">
              <w:rPr>
                <w:b/>
                <w:sz w:val="22"/>
                <w:szCs w:val="22"/>
              </w:rPr>
              <w:t>Квадратичная функция.</w:t>
            </w:r>
          </w:p>
        </w:tc>
        <w:tc>
          <w:tcPr>
            <w:tcW w:w="1612" w:type="dxa"/>
          </w:tcPr>
          <w:p w:rsidR="005436D2" w:rsidRPr="007F038C" w:rsidRDefault="007F038C" w:rsidP="007F038C">
            <w:pPr>
              <w:snapToGrid w:val="0"/>
            </w:pPr>
            <w:r w:rsidRPr="007F038C">
              <w:t>22</w:t>
            </w: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Функция. Область определения и область значений функции</w:t>
            </w:r>
          </w:p>
        </w:tc>
        <w:tc>
          <w:tcPr>
            <w:tcW w:w="1612" w:type="dxa"/>
          </w:tcPr>
          <w:p w:rsidR="005436D2" w:rsidRPr="007F038C" w:rsidRDefault="005436D2" w:rsidP="007F038C">
            <w:pPr>
              <w:snapToGrid w:val="0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Функция. Нахождение области определения и области значений функции</w:t>
            </w:r>
          </w:p>
        </w:tc>
        <w:tc>
          <w:tcPr>
            <w:tcW w:w="1612" w:type="dxa"/>
          </w:tcPr>
          <w:p w:rsidR="005436D2" w:rsidRPr="007F038C" w:rsidRDefault="005436D2" w:rsidP="007F038C">
            <w:pPr>
              <w:snapToGrid w:val="0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График функции.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Свойства функции</w:t>
            </w:r>
          </w:p>
        </w:tc>
        <w:tc>
          <w:tcPr>
            <w:tcW w:w="1612" w:type="dxa"/>
          </w:tcPr>
          <w:p w:rsidR="005436D2" w:rsidRPr="007F038C" w:rsidRDefault="005436D2" w:rsidP="007F038C">
            <w:pPr>
              <w:snapToGrid w:val="0"/>
              <w:rPr>
                <w:color w:val="000000"/>
              </w:rPr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Нахождение свойств функции по формуле и по графику.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Квадратный трехчлен и его корни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Выделение квадрата двучлена из квадратного трехчлена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Теорема о разложении квадратного трехчлена на множители. 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Применение теоремы о разложении квадратного трехчлена на множители для преобразования выражений. </w:t>
            </w:r>
            <w:r w:rsidRPr="007F038C">
              <w:rPr>
                <w:rFonts w:ascii="Times New Roman" w:hAnsi="Times New Roman" w:cs="Times New Roman"/>
                <w:i/>
              </w:rPr>
              <w:t xml:space="preserve"> 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F038C">
              <w:rPr>
                <w:rFonts w:ascii="Times New Roman" w:hAnsi="Times New Roman" w:cs="Times New Roman"/>
                <w:i/>
              </w:rPr>
              <w:t>Урок обобщения и систематизации знаний №1 «Функции и их свойства»</w:t>
            </w:r>
          </w:p>
        </w:tc>
        <w:tc>
          <w:tcPr>
            <w:tcW w:w="1612" w:type="dxa"/>
          </w:tcPr>
          <w:p w:rsidR="005436D2" w:rsidRPr="007F038C" w:rsidRDefault="005436D2" w:rsidP="007F038C">
            <w:pPr>
              <w:rPr>
                <w:i/>
              </w:rPr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Исследование функции </w:t>
            </w:r>
            <w:r w:rsidRPr="007F038C">
              <w:rPr>
                <w:rFonts w:ascii="Times New Roman" w:hAnsi="Times New Roman" w:cs="Times New Roman"/>
                <w:i/>
              </w:rPr>
              <w:t xml:space="preserve">у = ах </w:t>
            </w:r>
            <w:r w:rsidRPr="007F038C">
              <w:rPr>
                <w:rFonts w:ascii="Times New Roman" w:hAnsi="Times New Roman" w:cs="Times New Roman"/>
                <w:i/>
                <w:vertAlign w:val="superscript"/>
              </w:rPr>
              <w:t>2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Функция </w:t>
            </w:r>
            <w:r w:rsidRPr="007F038C">
              <w:rPr>
                <w:rFonts w:ascii="Times New Roman" w:hAnsi="Times New Roman" w:cs="Times New Roman"/>
                <w:i/>
              </w:rPr>
              <w:t xml:space="preserve">у = </w:t>
            </w:r>
            <w:proofErr w:type="gramStart"/>
            <w:r w:rsidRPr="007F038C">
              <w:rPr>
                <w:rFonts w:ascii="Times New Roman" w:hAnsi="Times New Roman" w:cs="Times New Roman"/>
                <w:i/>
              </w:rPr>
              <w:t>ах</w:t>
            </w:r>
            <w:proofErr w:type="gramEnd"/>
            <w:r w:rsidRPr="007F038C">
              <w:rPr>
                <w:rFonts w:ascii="Times New Roman" w:hAnsi="Times New Roman" w:cs="Times New Roman"/>
                <w:i/>
              </w:rPr>
              <w:t xml:space="preserve"> </w:t>
            </w:r>
            <w:r w:rsidRPr="007F038C">
              <w:rPr>
                <w:rFonts w:ascii="Times New Roman" w:hAnsi="Times New Roman" w:cs="Times New Roman"/>
                <w:i/>
                <w:vertAlign w:val="superscript"/>
              </w:rPr>
              <w:t>2</w:t>
            </w:r>
            <w:r w:rsidRPr="007F038C">
              <w:rPr>
                <w:rFonts w:ascii="Times New Roman" w:hAnsi="Times New Roman" w:cs="Times New Roman"/>
              </w:rPr>
              <w:t xml:space="preserve">,  ее график и свойства.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График функции </w:t>
            </w:r>
            <w:r w:rsidRPr="007F038C">
              <w:rPr>
                <w:rFonts w:ascii="Times New Roman" w:hAnsi="Times New Roman" w:cs="Times New Roman"/>
                <w:i/>
              </w:rPr>
              <w:t xml:space="preserve">у = ах </w:t>
            </w:r>
            <w:r w:rsidRPr="007F038C">
              <w:rPr>
                <w:rFonts w:ascii="Times New Roman" w:hAnsi="Times New Roman" w:cs="Times New Roman"/>
                <w:i/>
                <w:vertAlign w:val="superscript"/>
              </w:rPr>
              <w:t xml:space="preserve">2 </w:t>
            </w:r>
            <w:r w:rsidRPr="007F038C">
              <w:rPr>
                <w:rFonts w:ascii="Times New Roman" w:hAnsi="Times New Roman" w:cs="Times New Roman"/>
                <w:i/>
              </w:rPr>
              <w:t xml:space="preserve">+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  <w:i/>
              </w:rPr>
              <w:t xml:space="preserve"> , у = </w:t>
            </w:r>
            <w:proofErr w:type="gramStart"/>
            <w:r w:rsidRPr="007F038C">
              <w:rPr>
                <w:rFonts w:ascii="Times New Roman" w:hAnsi="Times New Roman" w:cs="Times New Roman"/>
                <w:i/>
              </w:rPr>
              <w:t>а(</w:t>
            </w:r>
            <w:proofErr w:type="gramEnd"/>
            <w:r w:rsidRPr="007F038C">
              <w:rPr>
                <w:rFonts w:ascii="Times New Roman" w:hAnsi="Times New Roman" w:cs="Times New Roman"/>
                <w:i/>
              </w:rPr>
              <w:t xml:space="preserve">х -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m</w:t>
            </w:r>
            <w:r w:rsidRPr="007F038C">
              <w:rPr>
                <w:rFonts w:ascii="Times New Roman" w:hAnsi="Times New Roman" w:cs="Times New Roman"/>
                <w:i/>
              </w:rPr>
              <w:t>)</w:t>
            </w:r>
            <w:r w:rsidRPr="007F038C">
              <w:rPr>
                <w:rFonts w:ascii="Times New Roman" w:hAnsi="Times New Roman" w:cs="Times New Roman"/>
                <w:i/>
                <w:vertAlign w:val="superscript"/>
              </w:rPr>
              <w:t xml:space="preserve"> 2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Использование шаблонов парабол для построения графика функции </w:t>
            </w:r>
            <w:r w:rsidRPr="007F038C">
              <w:rPr>
                <w:rFonts w:ascii="Times New Roman" w:hAnsi="Times New Roman" w:cs="Times New Roman"/>
                <w:i/>
              </w:rPr>
              <w:t xml:space="preserve">у = </w:t>
            </w:r>
            <w:proofErr w:type="gramStart"/>
            <w:r w:rsidRPr="007F038C">
              <w:rPr>
                <w:rFonts w:ascii="Times New Roman" w:hAnsi="Times New Roman" w:cs="Times New Roman"/>
                <w:i/>
              </w:rPr>
              <w:t>а(</w:t>
            </w:r>
            <w:proofErr w:type="gramEnd"/>
            <w:r w:rsidRPr="007F038C">
              <w:rPr>
                <w:rFonts w:ascii="Times New Roman" w:hAnsi="Times New Roman" w:cs="Times New Roman"/>
                <w:i/>
              </w:rPr>
              <w:t xml:space="preserve">х -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m</w:t>
            </w:r>
            <w:r w:rsidRPr="007F038C">
              <w:rPr>
                <w:rFonts w:ascii="Times New Roman" w:hAnsi="Times New Roman" w:cs="Times New Roman"/>
                <w:i/>
              </w:rPr>
              <w:t>)</w:t>
            </w:r>
            <w:r w:rsidRPr="007F038C">
              <w:rPr>
                <w:rFonts w:ascii="Times New Roman" w:hAnsi="Times New Roman" w:cs="Times New Roman"/>
                <w:i/>
                <w:vertAlign w:val="superscript"/>
              </w:rPr>
              <w:t xml:space="preserve"> 2</w:t>
            </w:r>
            <w:r w:rsidRPr="007F038C">
              <w:rPr>
                <w:rFonts w:ascii="Times New Roman" w:hAnsi="Times New Roman" w:cs="Times New Roman"/>
                <w:i/>
              </w:rPr>
              <w:t xml:space="preserve"> +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="00A22A9C">
              <w:rPr>
                <w:rFonts w:ascii="Times New Roman" w:hAnsi="Times New Roman" w:cs="Times New Roman"/>
              </w:rPr>
              <w:t xml:space="preserve">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Алго</w:t>
            </w:r>
            <w:r w:rsidR="00A22A9C">
              <w:rPr>
                <w:rFonts w:ascii="Times New Roman" w:hAnsi="Times New Roman" w:cs="Times New Roman"/>
              </w:rPr>
              <w:t>ритм построения графика функции</w:t>
            </w:r>
            <w:r w:rsidR="00A22A9C" w:rsidRPr="00A22A9C">
              <w:rPr>
                <w:rFonts w:ascii="Times New Roman" w:hAnsi="Times New Roman" w:cs="Times New Roman"/>
              </w:rPr>
              <w:t xml:space="preserve"> </w:t>
            </w:r>
            <w:r w:rsidRPr="007F038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F038C">
              <w:rPr>
                <w:rFonts w:ascii="Times New Roman" w:hAnsi="Times New Roman" w:cs="Times New Roman"/>
                <w:i/>
              </w:rPr>
              <w:t>у</w:t>
            </w:r>
            <w:proofErr w:type="gramEnd"/>
            <w:r w:rsidRPr="007F038C">
              <w:rPr>
                <w:rFonts w:ascii="Times New Roman" w:hAnsi="Times New Roman" w:cs="Times New Roman"/>
                <w:i/>
              </w:rPr>
              <w:t xml:space="preserve"> =ах </w:t>
            </w:r>
            <w:r w:rsidRPr="007F038C">
              <w:rPr>
                <w:rFonts w:ascii="Times New Roman" w:hAnsi="Times New Roman" w:cs="Times New Roman"/>
                <w:i/>
                <w:vertAlign w:val="superscript"/>
              </w:rPr>
              <w:t>2</w:t>
            </w:r>
            <w:r w:rsidRPr="007F038C">
              <w:rPr>
                <w:rFonts w:ascii="Times New Roman" w:hAnsi="Times New Roman" w:cs="Times New Roman"/>
                <w:i/>
              </w:rPr>
              <w:t xml:space="preserve"> + </w:t>
            </w:r>
            <w:proofErr w:type="spellStart"/>
            <w:r w:rsidRPr="007F038C">
              <w:rPr>
                <w:rFonts w:ascii="Times New Roman" w:hAnsi="Times New Roman" w:cs="Times New Roman"/>
                <w:i/>
                <w:lang w:val="en-US"/>
              </w:rPr>
              <w:t>bx</w:t>
            </w:r>
            <w:proofErr w:type="spellEnd"/>
            <w:r w:rsidRPr="007F038C">
              <w:rPr>
                <w:rFonts w:ascii="Times New Roman" w:hAnsi="Times New Roman" w:cs="Times New Roman"/>
                <w:i/>
              </w:rPr>
              <w:t>+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c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Свойства функции </w:t>
            </w:r>
            <w:r w:rsidRPr="007F038C">
              <w:rPr>
                <w:rFonts w:ascii="Times New Roman" w:hAnsi="Times New Roman" w:cs="Times New Roman"/>
                <w:i/>
              </w:rPr>
              <w:t xml:space="preserve">у =ах </w:t>
            </w:r>
            <w:r w:rsidRPr="007F038C">
              <w:rPr>
                <w:rFonts w:ascii="Times New Roman" w:hAnsi="Times New Roman" w:cs="Times New Roman"/>
                <w:i/>
                <w:vertAlign w:val="superscript"/>
              </w:rPr>
              <w:t>2</w:t>
            </w:r>
            <w:r w:rsidRPr="007F038C">
              <w:rPr>
                <w:rFonts w:ascii="Times New Roman" w:hAnsi="Times New Roman" w:cs="Times New Roman"/>
                <w:i/>
              </w:rPr>
              <w:t xml:space="preserve"> + </w:t>
            </w:r>
            <w:proofErr w:type="spellStart"/>
            <w:r w:rsidRPr="007F038C">
              <w:rPr>
                <w:rFonts w:ascii="Times New Roman" w:hAnsi="Times New Roman" w:cs="Times New Roman"/>
                <w:i/>
                <w:lang w:val="en-US"/>
              </w:rPr>
              <w:t>bx</w:t>
            </w:r>
            <w:proofErr w:type="spellEnd"/>
            <w:r w:rsidRPr="007F038C">
              <w:rPr>
                <w:rFonts w:ascii="Times New Roman" w:hAnsi="Times New Roman" w:cs="Times New Roman"/>
                <w:i/>
              </w:rPr>
              <w:t>+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c</w:t>
            </w:r>
            <w:r w:rsidRPr="007F038C">
              <w:rPr>
                <w:rFonts w:ascii="Times New Roman" w:hAnsi="Times New Roman" w:cs="Times New Roman"/>
              </w:rPr>
              <w:t xml:space="preserve">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Влияние коэффициента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a</w:t>
            </w:r>
            <w:r w:rsidRPr="007F038C">
              <w:rPr>
                <w:rFonts w:ascii="Times New Roman" w:hAnsi="Times New Roman" w:cs="Times New Roman"/>
                <w:i/>
              </w:rPr>
              <w:t xml:space="preserve">,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b</w:t>
            </w:r>
            <w:r w:rsidRPr="007F038C">
              <w:rPr>
                <w:rFonts w:ascii="Times New Roman" w:hAnsi="Times New Roman" w:cs="Times New Roman"/>
              </w:rPr>
              <w:t xml:space="preserve"> и </w:t>
            </w:r>
            <w:r w:rsidRPr="007F038C">
              <w:rPr>
                <w:rFonts w:ascii="Times New Roman" w:hAnsi="Times New Roman" w:cs="Times New Roman"/>
                <w:i/>
              </w:rPr>
              <w:t>с</w:t>
            </w:r>
            <w:r w:rsidRPr="007F038C">
              <w:rPr>
                <w:rFonts w:ascii="Times New Roman" w:hAnsi="Times New Roman" w:cs="Times New Roman"/>
              </w:rPr>
              <w:t xml:space="preserve"> на расположение графика квадратичной функции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Построение графика квадратичной функции.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Функции </w:t>
            </w:r>
            <w:r w:rsidRPr="007F038C">
              <w:rPr>
                <w:rFonts w:ascii="Times New Roman" w:hAnsi="Times New Roman" w:cs="Times New Roman"/>
                <w:i/>
              </w:rPr>
              <w:t>у=х</w:t>
            </w:r>
            <w:r w:rsidRPr="007F038C">
              <w:rPr>
                <w:rFonts w:ascii="Times New Roman" w:hAnsi="Times New Roman" w:cs="Times New Roman"/>
                <w:i/>
                <w:vertAlign w:val="superscript"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7F038C">
              <w:rPr>
                <w:rFonts w:ascii="Times New Roman" w:hAnsi="Times New Roman" w:cs="Times New Roman"/>
              </w:rPr>
              <w:t>и ее свойства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Понятие корня 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-й степени и арифметического корня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-й степени.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Нахождение значений выражений, содержащих корень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>-й степени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  <w:i/>
              </w:rPr>
              <w:t>Урок обобщения и систематизации знаний №2 по теме «</w:t>
            </w:r>
            <w:r w:rsidRPr="007F038C">
              <w:rPr>
                <w:rFonts w:ascii="Times New Roman" w:hAnsi="Times New Roman" w:cs="Times New Roman"/>
                <w:bCs/>
                <w:i/>
              </w:rPr>
              <w:t>Квадратичная функция</w:t>
            </w:r>
            <w:r w:rsidRPr="007F038C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612" w:type="dxa"/>
          </w:tcPr>
          <w:p w:rsidR="005436D2" w:rsidRPr="007F038C" w:rsidRDefault="005436D2" w:rsidP="007F038C">
            <w:pPr>
              <w:rPr>
                <w:i/>
              </w:rPr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  <w:r w:rsidRPr="007F038C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328" w:type="dxa"/>
          </w:tcPr>
          <w:p w:rsidR="005436D2" w:rsidRPr="007F038C" w:rsidRDefault="005436D2" w:rsidP="007F038C">
            <w:r w:rsidRPr="007F038C">
              <w:rPr>
                <w:b/>
                <w:sz w:val="22"/>
                <w:szCs w:val="22"/>
              </w:rPr>
              <w:t>УРАВНЕНИЯ И НЕРА</w:t>
            </w:r>
            <w:r w:rsidR="007F038C" w:rsidRPr="007F038C">
              <w:rPr>
                <w:b/>
                <w:sz w:val="22"/>
                <w:szCs w:val="22"/>
              </w:rPr>
              <w:t>ВЕНСТВА С ОДНОЙ ПЕРЕМЕННОЙ</w:t>
            </w:r>
          </w:p>
        </w:tc>
        <w:tc>
          <w:tcPr>
            <w:tcW w:w="1612" w:type="dxa"/>
          </w:tcPr>
          <w:p w:rsidR="005436D2" w:rsidRPr="007F038C" w:rsidRDefault="007F038C" w:rsidP="007F038C">
            <w:r w:rsidRPr="007F038C">
              <w:t>14</w:t>
            </w: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F038C">
              <w:rPr>
                <w:rFonts w:ascii="Times New Roman" w:hAnsi="Times New Roman" w:cs="Times New Roman"/>
              </w:rPr>
              <w:t>Понятие целого уравнения и его степени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Целое уравнение и его корни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Решение целых уравнений различными методами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Решение более сложных целых уравнений.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trHeight w:val="230"/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Дробные рациональные уравнения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Решение дробных рациональных уравнений по алгоритму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Использование различных приемов и методов при решении дробных рациональных уравнений.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F038C">
              <w:rPr>
                <w:rFonts w:ascii="Times New Roman" w:hAnsi="Times New Roman" w:cs="Times New Roman"/>
              </w:rPr>
              <w:t>Решение неравенств второй степени с одной переменной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Алгоритм решения неравенств второй степени с одной переменной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F038C">
              <w:rPr>
                <w:rFonts w:ascii="Times New Roman" w:hAnsi="Times New Roman" w:cs="Times New Roman"/>
              </w:rPr>
              <w:t>Применение алгоритма при решении неравен</w:t>
            </w:r>
            <w:proofErr w:type="gramStart"/>
            <w:r w:rsidRPr="007F038C">
              <w:rPr>
                <w:rFonts w:ascii="Times New Roman" w:hAnsi="Times New Roman" w:cs="Times New Roman"/>
              </w:rPr>
              <w:t>ств  вт</w:t>
            </w:r>
            <w:proofErr w:type="gramEnd"/>
            <w:r w:rsidRPr="007F038C">
              <w:rPr>
                <w:rFonts w:ascii="Times New Roman" w:hAnsi="Times New Roman" w:cs="Times New Roman"/>
              </w:rPr>
              <w:t xml:space="preserve">орой степени с одной переменной. 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Решение целых рациональных неравенств методом интервалов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Решение целых и дробных неравенств методом интервалов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Применение метода интервалов при решении неравенств.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  <w:i/>
              </w:rPr>
              <w:t>Урок обобщения и систематизации знаний № 3 по теме: «Уравнения и неравенства с одной переменной»</w:t>
            </w:r>
          </w:p>
        </w:tc>
        <w:tc>
          <w:tcPr>
            <w:tcW w:w="1612" w:type="dxa"/>
          </w:tcPr>
          <w:p w:rsidR="005436D2" w:rsidRPr="007F038C" w:rsidRDefault="005436D2" w:rsidP="007F038C">
            <w:pPr>
              <w:rPr>
                <w:i/>
              </w:rPr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  <w:r w:rsidRPr="007F038C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9328" w:type="dxa"/>
          </w:tcPr>
          <w:p w:rsidR="005436D2" w:rsidRPr="007F038C" w:rsidRDefault="005436D2" w:rsidP="007F038C">
            <w:pPr>
              <w:rPr>
                <w:b/>
              </w:rPr>
            </w:pPr>
            <w:r w:rsidRPr="007F038C">
              <w:rPr>
                <w:b/>
                <w:caps/>
                <w:sz w:val="22"/>
                <w:szCs w:val="22"/>
              </w:rPr>
              <w:t>Уравнения и нераве</w:t>
            </w:r>
            <w:r w:rsidR="007F038C" w:rsidRPr="007F038C">
              <w:rPr>
                <w:b/>
                <w:caps/>
                <w:sz w:val="22"/>
                <w:szCs w:val="22"/>
              </w:rPr>
              <w:t xml:space="preserve">нства с двумя переменными </w:t>
            </w:r>
          </w:p>
        </w:tc>
        <w:tc>
          <w:tcPr>
            <w:tcW w:w="1612" w:type="dxa"/>
          </w:tcPr>
          <w:p w:rsidR="005436D2" w:rsidRPr="007F038C" w:rsidRDefault="007F038C" w:rsidP="007F038C">
            <w:pPr>
              <w:rPr>
                <w:b/>
              </w:rPr>
            </w:pPr>
            <w:r w:rsidRPr="007F038C">
              <w:rPr>
                <w:b/>
              </w:rPr>
              <w:t>17</w:t>
            </w: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F038C">
              <w:rPr>
                <w:rFonts w:ascii="Times New Roman" w:hAnsi="Times New Roman" w:cs="Times New Roman"/>
              </w:rPr>
              <w:t>Понятие уравнения с двумя переменными</w:t>
            </w:r>
          </w:p>
        </w:tc>
        <w:tc>
          <w:tcPr>
            <w:tcW w:w="1612" w:type="dxa"/>
          </w:tcPr>
          <w:p w:rsidR="005436D2" w:rsidRPr="007F038C" w:rsidRDefault="005436D2" w:rsidP="007F038C">
            <w:pPr>
              <w:rPr>
                <w:b/>
              </w:rPr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Уравнение окружности 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Графический способ решения систем уравнений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Решения систем уравнений графически.</w:t>
            </w:r>
            <w:r w:rsidRPr="007F038C">
              <w:rPr>
                <w:rFonts w:ascii="Times New Roman" w:hAnsi="Times New Roman" w:cs="Times New Roman"/>
                <w:i/>
              </w:rPr>
              <w:t xml:space="preserve"> 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A22A9C" w:rsidRDefault="005436D2" w:rsidP="007F038C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Способ подстановки. Решения систем уравнений второй степени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Решение систем уравнений второй степени способом подстановки.</w:t>
            </w:r>
            <w:r w:rsidRPr="007F038C">
              <w:rPr>
                <w:rFonts w:ascii="Times New Roman" w:hAnsi="Times New Roman" w:cs="Times New Roman"/>
                <w:i/>
              </w:rPr>
              <w:t xml:space="preserve"> 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Использование способа сложения </w:t>
            </w:r>
            <w:proofErr w:type="gramStart"/>
            <w:r w:rsidRPr="007F038C">
              <w:rPr>
                <w:rFonts w:ascii="Times New Roman" w:hAnsi="Times New Roman" w:cs="Times New Roman"/>
              </w:rPr>
              <w:t>при</w:t>
            </w:r>
            <w:proofErr w:type="gramEnd"/>
            <w:r w:rsidRPr="007F038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F038C">
              <w:rPr>
                <w:rFonts w:ascii="Times New Roman" w:hAnsi="Times New Roman" w:cs="Times New Roman"/>
              </w:rPr>
              <w:t>решение</w:t>
            </w:r>
            <w:proofErr w:type="gramEnd"/>
            <w:r w:rsidRPr="007F038C">
              <w:rPr>
                <w:rFonts w:ascii="Times New Roman" w:hAnsi="Times New Roman" w:cs="Times New Roman"/>
              </w:rPr>
              <w:t xml:space="preserve"> систем уравнения второй степени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Решение систем уравнения второй степени различными способами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Решение задач с помощью систем уравнений второй степени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Решение задач на движение с помощью систем уравнений второй степени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Решение задач на работу с помощью систем уравнений второй степени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Решение различных задач с помощью с</w:t>
            </w:r>
            <w:r w:rsidR="00A22A9C">
              <w:rPr>
                <w:rFonts w:ascii="Times New Roman" w:hAnsi="Times New Roman" w:cs="Times New Roman"/>
              </w:rPr>
              <w:t>истем уравнений второй степени.</w:t>
            </w:r>
            <w:r w:rsidR="00A22A9C" w:rsidRPr="00A22A9C">
              <w:rPr>
                <w:rFonts w:ascii="Times New Roman" w:hAnsi="Times New Roman" w:cs="Times New Roman"/>
              </w:rPr>
              <w:t xml:space="preserve">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Решение линейных неравенств с двумя переменными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Решение неравенств второй степени с двумя переменными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Решение систем линейных неравенств с двумя переменными.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A22A9C" w:rsidRDefault="005436D2" w:rsidP="007F038C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Решение систем неравен</w:t>
            </w:r>
            <w:proofErr w:type="gramStart"/>
            <w:r w:rsidRPr="007F038C">
              <w:rPr>
                <w:rFonts w:ascii="Times New Roman" w:hAnsi="Times New Roman" w:cs="Times New Roman"/>
              </w:rPr>
              <w:t xml:space="preserve">ств </w:t>
            </w:r>
            <w:r w:rsidR="00A22A9C" w:rsidRPr="00A22A9C">
              <w:rPr>
                <w:rFonts w:ascii="Times New Roman" w:hAnsi="Times New Roman" w:cs="Times New Roman"/>
              </w:rPr>
              <w:t xml:space="preserve"> </w:t>
            </w:r>
            <w:r w:rsidRPr="007F038C">
              <w:rPr>
                <w:rFonts w:ascii="Times New Roman" w:hAnsi="Times New Roman" w:cs="Times New Roman"/>
              </w:rPr>
              <w:t>вт</w:t>
            </w:r>
            <w:proofErr w:type="gramEnd"/>
            <w:r w:rsidRPr="007F038C">
              <w:rPr>
                <w:rFonts w:ascii="Times New Roman" w:hAnsi="Times New Roman" w:cs="Times New Roman"/>
              </w:rPr>
              <w:t>орой степени с двумя переменными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FF2070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FF2070" w:rsidRPr="007F038C" w:rsidRDefault="00FF2070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FF2070" w:rsidRPr="007F038C" w:rsidRDefault="00FF2070" w:rsidP="00FF2070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  <w:i/>
              </w:rPr>
              <w:t>Урок обобщения и систематизации знаний № 5 по теме:</w:t>
            </w:r>
            <w:r>
              <w:t xml:space="preserve"> «</w:t>
            </w:r>
            <w:r>
              <w:rPr>
                <w:rFonts w:ascii="Times New Roman" w:hAnsi="Times New Roman" w:cs="Times New Roman"/>
                <w:i/>
              </w:rPr>
              <w:t>У</w:t>
            </w:r>
            <w:r w:rsidRPr="00FF2070">
              <w:rPr>
                <w:rFonts w:ascii="Times New Roman" w:hAnsi="Times New Roman" w:cs="Times New Roman"/>
                <w:i/>
              </w:rPr>
              <w:t>равнения и неравенства с двумя переменными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612" w:type="dxa"/>
          </w:tcPr>
          <w:p w:rsidR="00FF2070" w:rsidRPr="007F038C" w:rsidRDefault="00FF2070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7F038C" w:rsidP="007F038C">
            <w:pPr>
              <w:rPr>
                <w:rFonts w:eastAsia="Calibri"/>
              </w:rPr>
            </w:pPr>
            <w:r w:rsidRPr="007F038C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328" w:type="dxa"/>
          </w:tcPr>
          <w:p w:rsidR="005436D2" w:rsidRPr="007F038C" w:rsidRDefault="007F038C" w:rsidP="007F038C">
            <w:r w:rsidRPr="007F038C">
              <w:rPr>
                <w:b/>
                <w:caps/>
                <w:sz w:val="22"/>
                <w:szCs w:val="22"/>
              </w:rPr>
              <w:t xml:space="preserve">Арифметическая и геометрическая прогрессия </w:t>
            </w:r>
          </w:p>
        </w:tc>
        <w:tc>
          <w:tcPr>
            <w:tcW w:w="1612" w:type="dxa"/>
          </w:tcPr>
          <w:p w:rsidR="005436D2" w:rsidRPr="007F038C" w:rsidRDefault="007F038C" w:rsidP="007F038C">
            <w:r w:rsidRPr="007F038C">
              <w:t>15</w:t>
            </w: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FF2070" w:rsidRDefault="005436D2" w:rsidP="007F038C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F038C">
              <w:rPr>
                <w:rFonts w:ascii="Times New Roman" w:hAnsi="Times New Roman" w:cs="Times New Roman"/>
              </w:rPr>
              <w:t>Понятие последовательности, словесный и аналитический способы ее задания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Рекуррентный способ задания последовательности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Определение арифметической прогрессии. Рекуррентная формула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-го члена арифметической прогрессии. 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F038C">
              <w:rPr>
                <w:rFonts w:ascii="Times New Roman" w:hAnsi="Times New Roman" w:cs="Times New Roman"/>
              </w:rPr>
              <w:t xml:space="preserve">Свойство арифметической прогрессии. </w:t>
            </w:r>
            <w:r w:rsidRPr="007F038C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Аналитическая формула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 –</w:t>
            </w:r>
            <w:proofErr w:type="spellStart"/>
            <w:r w:rsidRPr="007F038C">
              <w:rPr>
                <w:rFonts w:ascii="Times New Roman" w:hAnsi="Times New Roman" w:cs="Times New Roman"/>
              </w:rPr>
              <w:t>го</w:t>
            </w:r>
            <w:proofErr w:type="spellEnd"/>
            <w:r w:rsidRPr="007F038C">
              <w:rPr>
                <w:rFonts w:ascii="Times New Roman" w:hAnsi="Times New Roman" w:cs="Times New Roman"/>
              </w:rPr>
              <w:t xml:space="preserve"> члена арифметической прогрессии.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Нахождение суммы первых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 членов арифметической прогрессии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Применение формулы суммы первых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 чл</w:t>
            </w:r>
            <w:r w:rsidR="00FF2070">
              <w:rPr>
                <w:rFonts w:ascii="Times New Roman" w:hAnsi="Times New Roman" w:cs="Times New Roman"/>
              </w:rPr>
              <w:t xml:space="preserve">енов арифметической прогрессии.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F038C">
              <w:rPr>
                <w:rFonts w:ascii="Times New Roman" w:hAnsi="Times New Roman" w:cs="Times New Roman"/>
                <w:i/>
              </w:rPr>
              <w:t>Урок обобщения и систематизации знаний № 5 по теме: «Арифметическая прогрессия»</w:t>
            </w:r>
          </w:p>
        </w:tc>
        <w:tc>
          <w:tcPr>
            <w:tcW w:w="1612" w:type="dxa"/>
          </w:tcPr>
          <w:p w:rsidR="005436D2" w:rsidRPr="007F038C" w:rsidRDefault="005436D2" w:rsidP="007F038C">
            <w:pPr>
              <w:rPr>
                <w:i/>
              </w:rPr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FF2070" w:rsidRDefault="005436D2" w:rsidP="007F038C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F038C">
              <w:rPr>
                <w:rFonts w:ascii="Times New Roman" w:hAnsi="Times New Roman" w:cs="Times New Roman"/>
              </w:rPr>
              <w:t xml:space="preserve">Определения геометрической прогрессии. Формула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>-го члена геометрической прогрессии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Свойство геометрической прогрессии. </w:t>
            </w:r>
            <w:r w:rsidRPr="007F038C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Нахождение суммы первых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 членов геометрической прогрессии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Применение формула суммы первых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 членов геометрической прогрессии.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Сумма бесконечной убывающей геометрической прогрессии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F038C">
              <w:rPr>
                <w:rFonts w:ascii="Times New Roman" w:hAnsi="Times New Roman" w:cs="Times New Roman"/>
              </w:rPr>
              <w:t xml:space="preserve">Решение задач на применение формул суммы первых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 членов геометрической прогрессии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F038C">
              <w:rPr>
                <w:rFonts w:ascii="Times New Roman" w:hAnsi="Times New Roman" w:cs="Times New Roman"/>
                <w:i/>
              </w:rPr>
              <w:t>Урок обобщения и систематизации знаний № 6 по теме: «Геометрическая прогрессия»</w:t>
            </w:r>
          </w:p>
        </w:tc>
        <w:tc>
          <w:tcPr>
            <w:tcW w:w="1612" w:type="dxa"/>
          </w:tcPr>
          <w:p w:rsidR="005436D2" w:rsidRPr="007F038C" w:rsidRDefault="005436D2" w:rsidP="007F038C">
            <w:pPr>
              <w:rPr>
                <w:i/>
              </w:rPr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7F038C" w:rsidP="007F038C">
            <w:pPr>
              <w:rPr>
                <w:rFonts w:eastAsia="Calibri"/>
              </w:rPr>
            </w:pPr>
            <w:r w:rsidRPr="007F038C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9328" w:type="dxa"/>
          </w:tcPr>
          <w:p w:rsidR="005436D2" w:rsidRPr="007F038C" w:rsidRDefault="007F038C" w:rsidP="007F038C">
            <w:r w:rsidRPr="007F038C">
              <w:rPr>
                <w:b/>
                <w:caps/>
                <w:sz w:val="22"/>
                <w:szCs w:val="22"/>
              </w:rPr>
              <w:t xml:space="preserve">Элементы комбинаторики и теории вероятностей </w:t>
            </w:r>
          </w:p>
        </w:tc>
        <w:tc>
          <w:tcPr>
            <w:tcW w:w="1612" w:type="dxa"/>
          </w:tcPr>
          <w:p w:rsidR="005436D2" w:rsidRPr="007F038C" w:rsidRDefault="007F038C" w:rsidP="007F038C">
            <w:r w:rsidRPr="007F038C">
              <w:t>12</w:t>
            </w: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Комбинаторные задачи. Комбинации с учетом и без учета порядка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Комбинаторное правило умножения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Перестановки и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 элементов конечного множества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Комбинаторные задачи на нахождение числа перестановок из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 элементов.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  <w:r w:rsidRPr="007F03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Размещение из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 элементов по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k</w:t>
            </w:r>
            <w:r w:rsidRPr="007F038C">
              <w:rPr>
                <w:rFonts w:ascii="Times New Roman" w:hAnsi="Times New Roman" w:cs="Times New Roman"/>
              </w:rPr>
              <w:t xml:space="preserve"> (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k</w:t>
            </w:r>
            <w:r w:rsidRPr="007F038C">
              <w:rPr>
                <w:rFonts w:ascii="Times New Roman" w:hAnsi="Times New Roman" w:cs="Times New Roman"/>
                <w:i/>
              </w:rPr>
              <w:t xml:space="preserve"> </w:t>
            </w:r>
            <w:r w:rsidRPr="007F038C">
              <w:rPr>
                <w:rFonts w:ascii="Times New Roman" w:hAnsi="Times New Roman" w:cs="Times New Roman"/>
                <w:i/>
              </w:rPr>
              <w:sym w:font="SymbolPS" w:char="F0A3"/>
            </w:r>
            <w:r w:rsidRPr="007F038C">
              <w:rPr>
                <w:rFonts w:ascii="Times New Roman" w:hAnsi="Times New Roman" w:cs="Times New Roman"/>
                <w:i/>
              </w:rPr>
              <w:t xml:space="preserve"> 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Комбинаторные задачи на нахождение числа размещений из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 элементов по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k</w:t>
            </w:r>
            <w:r w:rsidRPr="007F038C">
              <w:rPr>
                <w:rFonts w:ascii="Times New Roman" w:hAnsi="Times New Roman" w:cs="Times New Roman"/>
              </w:rPr>
              <w:t xml:space="preserve"> (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k</w:t>
            </w:r>
            <w:r w:rsidRPr="007F038C">
              <w:rPr>
                <w:rFonts w:ascii="Times New Roman" w:hAnsi="Times New Roman" w:cs="Times New Roman"/>
                <w:i/>
              </w:rPr>
              <w:t xml:space="preserve"> </w:t>
            </w:r>
            <w:r w:rsidRPr="007F038C">
              <w:rPr>
                <w:rFonts w:ascii="Times New Roman" w:hAnsi="Times New Roman" w:cs="Times New Roman"/>
                <w:i/>
              </w:rPr>
              <w:sym w:font="SymbolPS" w:char="F0A3"/>
            </w:r>
            <w:r w:rsidRPr="007F038C">
              <w:rPr>
                <w:rFonts w:ascii="Times New Roman" w:hAnsi="Times New Roman" w:cs="Times New Roman"/>
                <w:i/>
              </w:rPr>
              <w:t xml:space="preserve"> 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) 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Сочетания из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 элементов по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k</w:t>
            </w:r>
            <w:r w:rsidRPr="007F038C">
              <w:rPr>
                <w:rFonts w:ascii="Times New Roman" w:hAnsi="Times New Roman" w:cs="Times New Roman"/>
              </w:rPr>
              <w:t xml:space="preserve"> (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k</w:t>
            </w:r>
            <w:r w:rsidRPr="007F038C">
              <w:rPr>
                <w:rFonts w:ascii="Times New Roman" w:hAnsi="Times New Roman" w:cs="Times New Roman"/>
                <w:i/>
              </w:rPr>
              <w:t xml:space="preserve"> </w:t>
            </w:r>
            <w:r w:rsidRPr="007F038C">
              <w:rPr>
                <w:rFonts w:ascii="Times New Roman" w:hAnsi="Times New Roman" w:cs="Times New Roman"/>
                <w:i/>
              </w:rPr>
              <w:sym w:font="SymbolPS" w:char="F0A3"/>
            </w:r>
            <w:r w:rsidRPr="007F038C">
              <w:rPr>
                <w:rFonts w:ascii="Times New Roman" w:hAnsi="Times New Roman" w:cs="Times New Roman"/>
                <w:i/>
              </w:rPr>
              <w:t xml:space="preserve"> 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Комбинаторные задачи на нахождение числа перестановок из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 элементов, сочетаний и размещений из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 элементов по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k</w:t>
            </w:r>
            <w:r w:rsidRPr="007F038C">
              <w:rPr>
                <w:rFonts w:ascii="Times New Roman" w:hAnsi="Times New Roman" w:cs="Times New Roman"/>
              </w:rPr>
              <w:t xml:space="preserve"> (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k</w:t>
            </w:r>
            <w:r w:rsidRPr="007F038C">
              <w:rPr>
                <w:rFonts w:ascii="Times New Roman" w:hAnsi="Times New Roman" w:cs="Times New Roman"/>
                <w:i/>
              </w:rPr>
              <w:t xml:space="preserve"> </w:t>
            </w:r>
            <w:r w:rsidRPr="007F038C">
              <w:rPr>
                <w:rFonts w:ascii="Times New Roman" w:hAnsi="Times New Roman" w:cs="Times New Roman"/>
                <w:i/>
              </w:rPr>
              <w:sym w:font="SymbolPS" w:char="F0A3"/>
            </w:r>
            <w:r w:rsidRPr="007F038C">
              <w:rPr>
                <w:rFonts w:ascii="Times New Roman" w:hAnsi="Times New Roman" w:cs="Times New Roman"/>
                <w:i/>
              </w:rPr>
              <w:t xml:space="preserve">  </w:t>
            </w:r>
            <w:r w:rsidRPr="007F038C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F038C">
              <w:rPr>
                <w:rFonts w:ascii="Times New Roman" w:hAnsi="Times New Roman" w:cs="Times New Roman"/>
              </w:rPr>
              <w:t xml:space="preserve">) 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Относительная частота случайного события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Вероятность случайного события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Классическое определение вероятности.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F038C">
              <w:rPr>
                <w:rFonts w:ascii="Times New Roman" w:hAnsi="Times New Roman" w:cs="Times New Roman"/>
                <w:i/>
              </w:rPr>
              <w:t>Урок обобщения и систематизации знаний № 7по теме: «</w:t>
            </w:r>
            <w:r w:rsidRPr="007F038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7F038C">
              <w:rPr>
                <w:rFonts w:ascii="Times New Roman" w:hAnsi="Times New Roman" w:cs="Times New Roman"/>
                <w:i/>
              </w:rPr>
              <w:t>Элементы комбинаторики и теории вероятностей»</w:t>
            </w:r>
          </w:p>
        </w:tc>
        <w:tc>
          <w:tcPr>
            <w:tcW w:w="1612" w:type="dxa"/>
          </w:tcPr>
          <w:p w:rsidR="005436D2" w:rsidRPr="007F038C" w:rsidRDefault="005436D2" w:rsidP="007F038C">
            <w:pPr>
              <w:rPr>
                <w:i/>
              </w:rPr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7F038C" w:rsidP="007F038C">
            <w:pPr>
              <w:rPr>
                <w:rFonts w:eastAsia="Calibri"/>
              </w:rPr>
            </w:pPr>
            <w:r w:rsidRPr="007F038C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9328" w:type="dxa"/>
          </w:tcPr>
          <w:p w:rsidR="005436D2" w:rsidRPr="007F038C" w:rsidRDefault="007F038C" w:rsidP="007F038C">
            <w:r w:rsidRPr="007F038C">
              <w:rPr>
                <w:b/>
                <w:caps/>
                <w:sz w:val="22"/>
                <w:szCs w:val="22"/>
              </w:rPr>
              <w:t>Повторение</w:t>
            </w:r>
          </w:p>
        </w:tc>
        <w:tc>
          <w:tcPr>
            <w:tcW w:w="1612" w:type="dxa"/>
          </w:tcPr>
          <w:p w:rsidR="005436D2" w:rsidRPr="007F038C" w:rsidRDefault="00D05A36" w:rsidP="007F038C">
            <w:r>
              <w:t>19</w:t>
            </w: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Нахождение значения числового выражения. Проценты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Степень с целым показателем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Разложение целого выражения на множители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Преобразование выражений, содержащих степень и арифметический корень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Тождественные преобразования рациональных алгебраических выражений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ind w:right="-140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Тождественные преобразования дробно-рациональных и иррациональных  выражений.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>
            <w:pPr>
              <w:ind w:right="-140"/>
            </w:pPr>
          </w:p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Линейные, квадратные и биквадратные уравнения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Дробно - рациональные уравнения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Решение текстовых задач на составление уравнений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Решение систем уравнений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Решение текстовых задач на составление систем уравнений. </w:t>
            </w:r>
            <w:r w:rsidRPr="007F038C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Линейные неравенства с одной переменной и системы линейных неравенств с одной переменной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 xml:space="preserve">Неравенства и системы неравенств с одной переменной  второй степени. </w:t>
            </w:r>
            <w:r w:rsidRPr="007F038C">
              <w:rPr>
                <w:rFonts w:ascii="Times New Roman" w:hAnsi="Times New Roman" w:cs="Times New Roman"/>
                <w:i/>
              </w:rPr>
              <w:t>Математический диктант</w:t>
            </w:r>
            <w:r w:rsidRPr="007F03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Решение неравенств методом интервалов</w:t>
            </w:r>
            <w:r w:rsidRPr="007F038C">
              <w:rPr>
                <w:rFonts w:ascii="Times New Roman" w:hAnsi="Times New Roman" w:cs="Times New Roman"/>
                <w:i/>
              </w:rPr>
              <w:t>. Тестовая проверочная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038C">
              <w:rPr>
                <w:rFonts w:ascii="Times New Roman" w:hAnsi="Times New Roman" w:cs="Times New Roman"/>
              </w:rPr>
              <w:t>Функция, ее свойства и график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F038C">
              <w:rPr>
                <w:rFonts w:ascii="Times New Roman" w:hAnsi="Times New Roman" w:cs="Times New Roman"/>
              </w:rPr>
              <w:t>Чтение графиков функций. Кусочно-заданные функции</w:t>
            </w:r>
            <w:r w:rsidRPr="007F038C">
              <w:rPr>
                <w:rFonts w:ascii="Times New Roman" w:hAnsi="Times New Roman" w:cs="Times New Roman"/>
                <w:i/>
              </w:rPr>
              <w:t>. Тестовая проверочная работа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5436D2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5436D2" w:rsidRPr="007F038C" w:rsidRDefault="005436D2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5436D2" w:rsidRPr="007F038C" w:rsidRDefault="005436D2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F038C">
              <w:rPr>
                <w:rFonts w:ascii="Times New Roman" w:hAnsi="Times New Roman" w:cs="Times New Roman"/>
              </w:rPr>
              <w:t>Решение тестовых задач на проценты</w:t>
            </w:r>
          </w:p>
        </w:tc>
        <w:tc>
          <w:tcPr>
            <w:tcW w:w="1612" w:type="dxa"/>
          </w:tcPr>
          <w:p w:rsidR="005436D2" w:rsidRPr="007F038C" w:rsidRDefault="005436D2" w:rsidP="007F038C"/>
        </w:tc>
      </w:tr>
      <w:tr w:rsidR="00D05A36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D05A36" w:rsidRPr="007F038C" w:rsidRDefault="00D05A36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D05A36" w:rsidRPr="007F038C" w:rsidRDefault="00D05A36" w:rsidP="00D05A36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F038C">
              <w:rPr>
                <w:rFonts w:ascii="Times New Roman" w:hAnsi="Times New Roman" w:cs="Times New Roman"/>
                <w:i/>
              </w:rPr>
              <w:t>Итоговый урок обобщения и систематизации знаний № 8</w:t>
            </w:r>
          </w:p>
        </w:tc>
        <w:tc>
          <w:tcPr>
            <w:tcW w:w="1612" w:type="dxa"/>
          </w:tcPr>
          <w:p w:rsidR="00D05A36" w:rsidRPr="007F038C" w:rsidRDefault="00D05A36" w:rsidP="007F038C"/>
        </w:tc>
      </w:tr>
      <w:tr w:rsidR="00D05A36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D05A36" w:rsidRPr="007F038C" w:rsidRDefault="00D05A36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D05A36" w:rsidRPr="007F038C" w:rsidRDefault="00D05A36" w:rsidP="007F038C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F038C"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1612" w:type="dxa"/>
          </w:tcPr>
          <w:p w:rsidR="00D05A36" w:rsidRPr="007F038C" w:rsidRDefault="00D05A36" w:rsidP="007F038C">
            <w:pPr>
              <w:rPr>
                <w:i/>
              </w:rPr>
            </w:pPr>
          </w:p>
        </w:tc>
      </w:tr>
      <w:tr w:rsidR="00D05A36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D05A36" w:rsidRPr="007F038C" w:rsidRDefault="00D05A36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D05A36" w:rsidRPr="00D05A36" w:rsidRDefault="00D05A36" w:rsidP="00D05A36">
            <w:pPr>
              <w:pStyle w:val="a4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D05A36"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1612" w:type="dxa"/>
          </w:tcPr>
          <w:p w:rsidR="00D05A36" w:rsidRPr="007F038C" w:rsidRDefault="00D05A36" w:rsidP="007F038C">
            <w:r w:rsidRPr="007F038C">
              <w:t>24 часа</w:t>
            </w:r>
          </w:p>
        </w:tc>
      </w:tr>
      <w:tr w:rsidR="00D05A36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D05A36" w:rsidRPr="007F038C" w:rsidRDefault="00D05A36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D05A36" w:rsidRPr="007F038C" w:rsidRDefault="00D05A36" w:rsidP="007F038C">
            <w:pPr>
              <w:snapToGrid w:val="0"/>
              <w:jc w:val="right"/>
              <w:rPr>
                <w:b/>
              </w:rPr>
            </w:pPr>
            <w:r w:rsidRPr="007F038C">
              <w:rPr>
                <w:b/>
                <w:sz w:val="22"/>
                <w:szCs w:val="22"/>
              </w:rPr>
              <w:t>итого за</w:t>
            </w:r>
            <w:proofErr w:type="gramStart"/>
            <w:r w:rsidRPr="007F038C">
              <w:rPr>
                <w:b/>
                <w:sz w:val="22"/>
                <w:szCs w:val="22"/>
              </w:rPr>
              <w:t>2</w:t>
            </w:r>
            <w:proofErr w:type="gramEnd"/>
            <w:r w:rsidRPr="007F038C">
              <w:rPr>
                <w:b/>
                <w:sz w:val="22"/>
                <w:szCs w:val="22"/>
              </w:rPr>
              <w:t xml:space="preserve"> четверть</w:t>
            </w:r>
          </w:p>
        </w:tc>
        <w:tc>
          <w:tcPr>
            <w:tcW w:w="1612" w:type="dxa"/>
          </w:tcPr>
          <w:p w:rsidR="00D05A36" w:rsidRPr="007F038C" w:rsidRDefault="00D05A36" w:rsidP="007F038C">
            <w:pPr>
              <w:snapToGrid w:val="0"/>
            </w:pPr>
            <w:r w:rsidRPr="007F038C">
              <w:t>24 часа</w:t>
            </w:r>
          </w:p>
        </w:tc>
      </w:tr>
      <w:tr w:rsidR="00D05A36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D05A36" w:rsidRPr="007F038C" w:rsidRDefault="00D05A36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D05A36" w:rsidRPr="007F038C" w:rsidRDefault="00D05A36" w:rsidP="007F038C">
            <w:pPr>
              <w:snapToGrid w:val="0"/>
              <w:jc w:val="right"/>
              <w:rPr>
                <w:b/>
              </w:rPr>
            </w:pPr>
            <w:r w:rsidRPr="007F038C">
              <w:rPr>
                <w:b/>
                <w:sz w:val="22"/>
                <w:szCs w:val="22"/>
              </w:rPr>
              <w:t>итого за 3 четверть</w:t>
            </w:r>
          </w:p>
        </w:tc>
        <w:tc>
          <w:tcPr>
            <w:tcW w:w="1612" w:type="dxa"/>
          </w:tcPr>
          <w:p w:rsidR="00D05A36" w:rsidRPr="007F038C" w:rsidRDefault="00D05A36" w:rsidP="007F038C">
            <w:pPr>
              <w:snapToGrid w:val="0"/>
            </w:pPr>
            <w:r w:rsidRPr="007F038C">
              <w:t>30 часов</w:t>
            </w:r>
          </w:p>
        </w:tc>
      </w:tr>
      <w:tr w:rsidR="00D05A36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D05A36" w:rsidRPr="007F038C" w:rsidRDefault="00D05A36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D05A36" w:rsidRPr="007F038C" w:rsidRDefault="00D05A36" w:rsidP="007F038C">
            <w:pPr>
              <w:snapToGrid w:val="0"/>
              <w:jc w:val="right"/>
              <w:rPr>
                <w:b/>
              </w:rPr>
            </w:pPr>
            <w:r w:rsidRPr="007F038C">
              <w:rPr>
                <w:b/>
                <w:sz w:val="22"/>
                <w:szCs w:val="22"/>
              </w:rPr>
              <w:t>итого за 4четверть</w:t>
            </w:r>
          </w:p>
        </w:tc>
        <w:tc>
          <w:tcPr>
            <w:tcW w:w="1612" w:type="dxa"/>
          </w:tcPr>
          <w:p w:rsidR="00D05A36" w:rsidRPr="007F038C" w:rsidRDefault="00D05A36" w:rsidP="007F038C">
            <w:pPr>
              <w:snapToGrid w:val="0"/>
            </w:pPr>
            <w:r w:rsidRPr="007F038C">
              <w:t>24 часа</w:t>
            </w:r>
          </w:p>
        </w:tc>
      </w:tr>
      <w:tr w:rsidR="00D05A36" w:rsidRPr="007F038C" w:rsidTr="00183DB3">
        <w:trPr>
          <w:jc w:val="center"/>
        </w:trPr>
        <w:tc>
          <w:tcPr>
            <w:tcW w:w="594" w:type="dxa"/>
            <w:shd w:val="clear" w:color="auto" w:fill="auto"/>
          </w:tcPr>
          <w:p w:rsidR="00D05A36" w:rsidRPr="007F038C" w:rsidRDefault="00D05A36" w:rsidP="007F038C">
            <w:pPr>
              <w:rPr>
                <w:rFonts w:eastAsia="Calibri"/>
              </w:rPr>
            </w:pPr>
          </w:p>
        </w:tc>
        <w:tc>
          <w:tcPr>
            <w:tcW w:w="9328" w:type="dxa"/>
          </w:tcPr>
          <w:p w:rsidR="00D05A36" w:rsidRPr="007F038C" w:rsidRDefault="00D05A36" w:rsidP="007F038C">
            <w:pPr>
              <w:snapToGrid w:val="0"/>
              <w:jc w:val="right"/>
              <w:rPr>
                <w:b/>
              </w:rPr>
            </w:pPr>
            <w:r w:rsidRPr="007F038C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612" w:type="dxa"/>
          </w:tcPr>
          <w:p w:rsidR="00D05A36" w:rsidRPr="007F038C" w:rsidRDefault="00D05A36" w:rsidP="007F038C">
            <w:pPr>
              <w:snapToGrid w:val="0"/>
            </w:pPr>
            <w:r w:rsidRPr="007F038C">
              <w:rPr>
                <w:b/>
                <w:sz w:val="22"/>
                <w:szCs w:val="22"/>
              </w:rPr>
              <w:t>102 часа</w:t>
            </w:r>
          </w:p>
        </w:tc>
      </w:tr>
    </w:tbl>
    <w:p w:rsidR="00EB6BF0" w:rsidRPr="007F038C" w:rsidRDefault="00EB6BF0" w:rsidP="00D05A36">
      <w:pPr>
        <w:rPr>
          <w:rFonts w:eastAsia="Calibri"/>
          <w:b/>
          <w:sz w:val="22"/>
          <w:szCs w:val="22"/>
        </w:rPr>
      </w:pPr>
      <w:r w:rsidRPr="007F038C">
        <w:rPr>
          <w:rFonts w:eastAsia="Calibri"/>
          <w:color w:val="000000"/>
          <w:sz w:val="22"/>
          <w:szCs w:val="22"/>
        </w:rPr>
        <w:t xml:space="preserve">              </w:t>
      </w:r>
    </w:p>
    <w:p w:rsidR="00EB6BF0" w:rsidRPr="007F038C" w:rsidRDefault="00EB6BF0" w:rsidP="007F038C">
      <w:pPr>
        <w:widowControl w:val="0"/>
        <w:shd w:val="clear" w:color="auto" w:fill="FFFFFF"/>
        <w:tabs>
          <w:tab w:val="left" w:pos="0"/>
        </w:tabs>
        <w:autoSpaceDE w:val="0"/>
        <w:rPr>
          <w:sz w:val="22"/>
          <w:szCs w:val="22"/>
        </w:rPr>
      </w:pPr>
      <w:r w:rsidRPr="007F038C">
        <w:rPr>
          <w:sz w:val="22"/>
          <w:szCs w:val="22"/>
        </w:rPr>
        <w:tab/>
      </w:r>
      <w:r w:rsidR="00C2499B" w:rsidRPr="007F038C">
        <w:rPr>
          <w:sz w:val="22"/>
          <w:szCs w:val="22"/>
        </w:rPr>
        <w:t xml:space="preserve"> </w:t>
      </w:r>
    </w:p>
    <w:p w:rsidR="0096498E" w:rsidRPr="007F038C" w:rsidRDefault="0096498E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96498E" w:rsidRDefault="0096498E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F038C" w:rsidRDefault="002574A6" w:rsidP="002574A6">
      <w:pPr>
        <w:widowControl w:val="0"/>
        <w:shd w:val="clear" w:color="auto" w:fill="FFFFFF"/>
        <w:tabs>
          <w:tab w:val="left" w:pos="518"/>
          <w:tab w:val="left" w:pos="2265"/>
        </w:tabs>
        <w:autoSpaceDE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</w:p>
    <w:p w:rsidR="007F038C" w:rsidRDefault="007F038C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F038C" w:rsidRDefault="007F038C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F038C" w:rsidRDefault="007F038C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183DB3" w:rsidRDefault="00183DB3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183DB3" w:rsidRDefault="00183DB3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183DB3" w:rsidRDefault="00183DB3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183DB3" w:rsidRDefault="00183DB3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183DB3" w:rsidRDefault="00183DB3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183DB3" w:rsidRDefault="00183DB3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183DB3" w:rsidRDefault="00183DB3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183DB3" w:rsidRDefault="00183DB3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183DB3" w:rsidRDefault="00183DB3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183DB3" w:rsidRDefault="00183DB3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183DB3" w:rsidRDefault="00183DB3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183DB3" w:rsidRDefault="00183DB3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183DB3" w:rsidRDefault="00183DB3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F038C" w:rsidRDefault="007F038C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F038C" w:rsidRDefault="007F038C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F038C" w:rsidRDefault="007F038C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F038C" w:rsidRDefault="007F038C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F038C" w:rsidRDefault="007F038C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F038C" w:rsidRDefault="007F038C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F038C" w:rsidRDefault="007F038C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F038C" w:rsidRDefault="007F038C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F038C" w:rsidRDefault="007F038C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F038C" w:rsidRDefault="007F038C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F038C" w:rsidRDefault="007F038C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F038C" w:rsidRPr="007F038C" w:rsidRDefault="007F038C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96498E" w:rsidRPr="007F038C" w:rsidRDefault="0096498E" w:rsidP="007F038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sectPr w:rsidR="0096498E" w:rsidRPr="007F038C" w:rsidSect="00BB41DB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57B" w:rsidRDefault="00F8657B" w:rsidP="002C3E54">
      <w:r>
        <w:separator/>
      </w:r>
    </w:p>
  </w:endnote>
  <w:endnote w:type="continuationSeparator" w:id="0">
    <w:p w:rsidR="00F8657B" w:rsidRDefault="00F8657B" w:rsidP="002C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57B" w:rsidRDefault="00F8657B" w:rsidP="002C3E54">
      <w:r>
        <w:separator/>
      </w:r>
    </w:p>
  </w:footnote>
  <w:footnote w:type="continuationSeparator" w:id="0">
    <w:p w:rsidR="00F8657B" w:rsidRDefault="00F8657B" w:rsidP="002C3E54">
      <w:r>
        <w:continuationSeparator/>
      </w:r>
    </w:p>
  </w:footnote>
  <w:footnote w:id="1">
    <w:p w:rsidR="005436D2" w:rsidRDefault="005436D2" w:rsidP="002C3E54">
      <w:pPr>
        <w:pStyle w:val="ab"/>
      </w:pPr>
      <w:r>
        <w:rPr>
          <w:rStyle w:val="aa"/>
        </w:rPr>
        <w:footnoteRef/>
      </w:r>
      <w:r w:rsidRPr="00EB06C4">
        <w:t xml:space="preserve">Здесь и далее – </w:t>
      </w:r>
      <w:r>
        <w:t xml:space="preserve">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1687"/>
    <w:multiLevelType w:val="hybridMultilevel"/>
    <w:tmpl w:val="D1344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B4059"/>
    <w:multiLevelType w:val="hybridMultilevel"/>
    <w:tmpl w:val="42F621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945EA5"/>
    <w:multiLevelType w:val="hybridMultilevel"/>
    <w:tmpl w:val="5AD06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D0218"/>
    <w:multiLevelType w:val="hybridMultilevel"/>
    <w:tmpl w:val="DA86FE4E"/>
    <w:lvl w:ilvl="0" w:tplc="650E5E6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50B2F91"/>
    <w:multiLevelType w:val="hybridMultilevel"/>
    <w:tmpl w:val="AB9AE5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35958"/>
    <w:multiLevelType w:val="hybridMultilevel"/>
    <w:tmpl w:val="B77C7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EE3F89"/>
    <w:multiLevelType w:val="hybridMultilevel"/>
    <w:tmpl w:val="9740F66E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2A1533"/>
    <w:multiLevelType w:val="hybridMultilevel"/>
    <w:tmpl w:val="F79A9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A29B4"/>
    <w:multiLevelType w:val="hybridMultilevel"/>
    <w:tmpl w:val="4E3E1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92046BF"/>
    <w:multiLevelType w:val="hybridMultilevel"/>
    <w:tmpl w:val="BB2E7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4A690C"/>
    <w:multiLevelType w:val="hybridMultilevel"/>
    <w:tmpl w:val="96744DFC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B1072"/>
    <w:multiLevelType w:val="hybridMultilevel"/>
    <w:tmpl w:val="F648F3EE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7"/>
  </w:num>
  <w:num w:numId="5">
    <w:abstractNumId w:val="8"/>
  </w:num>
  <w:num w:numId="6">
    <w:abstractNumId w:val="1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5"/>
  </w:num>
  <w:num w:numId="10">
    <w:abstractNumId w:val="11"/>
  </w:num>
  <w:num w:numId="11">
    <w:abstractNumId w:val="4"/>
  </w:num>
  <w:num w:numId="12">
    <w:abstractNumId w:val="14"/>
  </w:num>
  <w:num w:numId="13">
    <w:abstractNumId w:val="19"/>
  </w:num>
  <w:num w:numId="14">
    <w:abstractNumId w:val="10"/>
  </w:num>
  <w:num w:numId="15">
    <w:abstractNumId w:val="1"/>
  </w:num>
  <w:num w:numId="16">
    <w:abstractNumId w:val="12"/>
  </w:num>
  <w:num w:numId="17">
    <w:abstractNumId w:val="0"/>
  </w:num>
  <w:num w:numId="18">
    <w:abstractNumId w:val="2"/>
  </w:num>
  <w:num w:numId="19">
    <w:abstractNumId w:val="13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6BF0"/>
    <w:rsid w:val="00017E3A"/>
    <w:rsid w:val="00031952"/>
    <w:rsid w:val="000521BA"/>
    <w:rsid w:val="000772E3"/>
    <w:rsid w:val="000A0B91"/>
    <w:rsid w:val="000C126F"/>
    <w:rsid w:val="000C2561"/>
    <w:rsid w:val="000D13CC"/>
    <w:rsid w:val="000D5A8A"/>
    <w:rsid w:val="00152D24"/>
    <w:rsid w:val="00165589"/>
    <w:rsid w:val="00183DB3"/>
    <w:rsid w:val="00196F86"/>
    <w:rsid w:val="001B5E3E"/>
    <w:rsid w:val="001C1C06"/>
    <w:rsid w:val="001D3A56"/>
    <w:rsid w:val="001D66A8"/>
    <w:rsid w:val="00221B02"/>
    <w:rsid w:val="002574A6"/>
    <w:rsid w:val="00263D68"/>
    <w:rsid w:val="002C3E54"/>
    <w:rsid w:val="002E4DC5"/>
    <w:rsid w:val="002F12C4"/>
    <w:rsid w:val="00310F76"/>
    <w:rsid w:val="003309DA"/>
    <w:rsid w:val="003817DB"/>
    <w:rsid w:val="003B75EA"/>
    <w:rsid w:val="003C5660"/>
    <w:rsid w:val="00401571"/>
    <w:rsid w:val="0042136C"/>
    <w:rsid w:val="0043537F"/>
    <w:rsid w:val="004A4975"/>
    <w:rsid w:val="004B61A1"/>
    <w:rsid w:val="004B7D88"/>
    <w:rsid w:val="004C415D"/>
    <w:rsid w:val="004D2F66"/>
    <w:rsid w:val="004E4C49"/>
    <w:rsid w:val="004F6D05"/>
    <w:rsid w:val="005436D2"/>
    <w:rsid w:val="00595843"/>
    <w:rsid w:val="005A3F9C"/>
    <w:rsid w:val="005A4BC6"/>
    <w:rsid w:val="005B3305"/>
    <w:rsid w:val="005D13C2"/>
    <w:rsid w:val="005E5426"/>
    <w:rsid w:val="00630D33"/>
    <w:rsid w:val="00634EA5"/>
    <w:rsid w:val="00642366"/>
    <w:rsid w:val="00644664"/>
    <w:rsid w:val="00655D8A"/>
    <w:rsid w:val="00661E8D"/>
    <w:rsid w:val="006627AC"/>
    <w:rsid w:val="006763D9"/>
    <w:rsid w:val="00682CE8"/>
    <w:rsid w:val="006849BE"/>
    <w:rsid w:val="00693F60"/>
    <w:rsid w:val="006E2616"/>
    <w:rsid w:val="006E5A9A"/>
    <w:rsid w:val="00712495"/>
    <w:rsid w:val="00720A60"/>
    <w:rsid w:val="00736122"/>
    <w:rsid w:val="007562A0"/>
    <w:rsid w:val="0076297C"/>
    <w:rsid w:val="007C0C96"/>
    <w:rsid w:val="007D08B1"/>
    <w:rsid w:val="007E4AD0"/>
    <w:rsid w:val="007F038C"/>
    <w:rsid w:val="00801371"/>
    <w:rsid w:val="00803335"/>
    <w:rsid w:val="008160B6"/>
    <w:rsid w:val="0084169E"/>
    <w:rsid w:val="0084621F"/>
    <w:rsid w:val="00847E8E"/>
    <w:rsid w:val="00867D17"/>
    <w:rsid w:val="008A0A67"/>
    <w:rsid w:val="008B4949"/>
    <w:rsid w:val="008C30CF"/>
    <w:rsid w:val="008C469C"/>
    <w:rsid w:val="008F2713"/>
    <w:rsid w:val="008F4C39"/>
    <w:rsid w:val="009609E0"/>
    <w:rsid w:val="00963DDF"/>
    <w:rsid w:val="0096498E"/>
    <w:rsid w:val="00972BD4"/>
    <w:rsid w:val="00974E58"/>
    <w:rsid w:val="00982D7C"/>
    <w:rsid w:val="009852E2"/>
    <w:rsid w:val="00987653"/>
    <w:rsid w:val="00A02512"/>
    <w:rsid w:val="00A04EC1"/>
    <w:rsid w:val="00A12C6B"/>
    <w:rsid w:val="00A22A9C"/>
    <w:rsid w:val="00A8386A"/>
    <w:rsid w:val="00AA002B"/>
    <w:rsid w:val="00AA352F"/>
    <w:rsid w:val="00AA69EB"/>
    <w:rsid w:val="00AF2307"/>
    <w:rsid w:val="00B04CAF"/>
    <w:rsid w:val="00B173AF"/>
    <w:rsid w:val="00B821A8"/>
    <w:rsid w:val="00B861F4"/>
    <w:rsid w:val="00B9482B"/>
    <w:rsid w:val="00BB0429"/>
    <w:rsid w:val="00BB41DB"/>
    <w:rsid w:val="00BB522D"/>
    <w:rsid w:val="00BD4D74"/>
    <w:rsid w:val="00BE4755"/>
    <w:rsid w:val="00BE4D17"/>
    <w:rsid w:val="00C2499B"/>
    <w:rsid w:val="00C80EA8"/>
    <w:rsid w:val="00CA042B"/>
    <w:rsid w:val="00CB1B73"/>
    <w:rsid w:val="00CE09D4"/>
    <w:rsid w:val="00CE77A4"/>
    <w:rsid w:val="00D05A36"/>
    <w:rsid w:val="00D07744"/>
    <w:rsid w:val="00D3689C"/>
    <w:rsid w:val="00D40C72"/>
    <w:rsid w:val="00DA36C5"/>
    <w:rsid w:val="00DB5B08"/>
    <w:rsid w:val="00DB76DA"/>
    <w:rsid w:val="00DE4288"/>
    <w:rsid w:val="00DF1E81"/>
    <w:rsid w:val="00E06217"/>
    <w:rsid w:val="00E32AC0"/>
    <w:rsid w:val="00E643D4"/>
    <w:rsid w:val="00E85A4E"/>
    <w:rsid w:val="00E97C23"/>
    <w:rsid w:val="00EA27B7"/>
    <w:rsid w:val="00EB44F0"/>
    <w:rsid w:val="00EB6BF0"/>
    <w:rsid w:val="00ED29E8"/>
    <w:rsid w:val="00ED3FB3"/>
    <w:rsid w:val="00EE1F84"/>
    <w:rsid w:val="00EF331B"/>
    <w:rsid w:val="00F02E51"/>
    <w:rsid w:val="00F15598"/>
    <w:rsid w:val="00F362A9"/>
    <w:rsid w:val="00F610F7"/>
    <w:rsid w:val="00F82344"/>
    <w:rsid w:val="00F8657B"/>
    <w:rsid w:val="00F950A6"/>
    <w:rsid w:val="00FB2AB2"/>
    <w:rsid w:val="00FC63CE"/>
    <w:rsid w:val="00FD46A9"/>
    <w:rsid w:val="00FF2070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B3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30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B0429"/>
  </w:style>
  <w:style w:type="paragraph" w:styleId="a7">
    <w:name w:val="No Spacing"/>
    <w:qFormat/>
    <w:rsid w:val="00AA002B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rsid w:val="00031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2C3E54"/>
    <w:rPr>
      <w:b/>
      <w:bCs/>
    </w:rPr>
  </w:style>
  <w:style w:type="character" w:styleId="aa">
    <w:name w:val="footnote reference"/>
    <w:uiPriority w:val="99"/>
    <w:rsid w:val="002C3E54"/>
    <w:rPr>
      <w:vertAlign w:val="superscript"/>
    </w:rPr>
  </w:style>
  <w:style w:type="paragraph" w:styleId="ab">
    <w:name w:val="footnote text"/>
    <w:aliases w:val="Знак6,F1"/>
    <w:basedOn w:val="a"/>
    <w:link w:val="ac"/>
    <w:uiPriority w:val="99"/>
    <w:rsid w:val="002C3E54"/>
    <w:rPr>
      <w:sz w:val="20"/>
      <w:szCs w:val="20"/>
    </w:rPr>
  </w:style>
  <w:style w:type="character" w:customStyle="1" w:styleId="ac">
    <w:name w:val="Текст сноски Знак"/>
    <w:aliases w:val="Знак6 Знак,F1 Знак"/>
    <w:basedOn w:val="a0"/>
    <w:link w:val="ab"/>
    <w:uiPriority w:val="99"/>
    <w:rsid w:val="002C3E5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847C6-CC7A-4121-B4D8-3CF933FF8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12</Pages>
  <Words>3679</Words>
  <Characters>20975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мвидео</cp:lastModifiedBy>
  <cp:revision>46</cp:revision>
  <cp:lastPrinted>2019-11-12T09:50:00Z</cp:lastPrinted>
  <dcterms:created xsi:type="dcterms:W3CDTF">2015-03-18T12:30:00Z</dcterms:created>
  <dcterms:modified xsi:type="dcterms:W3CDTF">2020-09-27T20:49:00Z</dcterms:modified>
</cp:coreProperties>
</file>