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F86AF6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811385" cy="1674016"/>
            <wp:effectExtent l="19050" t="0" r="0" b="0"/>
            <wp:docPr id="2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7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DC621B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9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</w:t>
      </w:r>
    </w:p>
    <w:p w:rsidR="00387804" w:rsidRPr="00387804" w:rsidRDefault="00F86AF6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2020-2021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F86AF6" w:rsidRDefault="00F86AF6" w:rsidP="00387804">
      <w:pPr>
        <w:spacing w:after="0"/>
        <w:jc w:val="center"/>
        <w:rPr>
          <w:rStyle w:val="ac"/>
          <w:rFonts w:ascii="Times New Roman" w:eastAsia="Calibri" w:hAnsi="Times New Roman" w:cs="Times New Roman"/>
          <w:sz w:val="24"/>
          <w:szCs w:val="24"/>
        </w:rPr>
      </w:pPr>
    </w:p>
    <w:p w:rsidR="00387804" w:rsidRDefault="00F86AF6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eastAsia="Calibri" w:hAnsi="Times New Roman" w:cs="Times New Roman"/>
          <w:sz w:val="24"/>
          <w:szCs w:val="24"/>
        </w:rPr>
        <w:t>2020</w:t>
      </w:r>
      <w:r w:rsidR="00387804" w:rsidRPr="00387804">
        <w:rPr>
          <w:rStyle w:val="ac"/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387804" w:rsidRDefault="00387804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1E749D" w:rsidRDefault="001E749D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24789" w:rsidRDefault="00524789" w:rsidP="005247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89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24789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первичных навыков использования территориального подхода как основы географического мышления;</w:t>
      </w:r>
      <w:r>
        <w:t xml:space="preserve"> </w:t>
      </w:r>
      <w:r w:rsidRPr="00524789">
        <w:t>для осознания своего места в целостном, многообразном и быстро изменяющемся мире и адекватной ориентации в нём;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lastRenderedPageBreak/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 генных катастроф;</w:t>
      </w:r>
    </w:p>
    <w:p w:rsidR="00524789" w:rsidRDefault="00524789" w:rsidP="00524789">
      <w:pPr>
        <w:pStyle w:val="a7"/>
        <w:numPr>
          <w:ilvl w:val="0"/>
          <w:numId w:val="30"/>
        </w:numPr>
      </w:pPr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</w:p>
    <w:p w:rsidR="00171C9E" w:rsidRPr="00524789" w:rsidRDefault="00171C9E" w:rsidP="00171C9E">
      <w:pPr>
        <w:pStyle w:val="a7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7938"/>
      </w:tblGrid>
      <w:tr w:rsidR="00DC621B" w:rsidRPr="002865A8" w:rsidTr="00DC621B">
        <w:tc>
          <w:tcPr>
            <w:tcW w:w="708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Ученик  получит  возможность научиться:</w:t>
            </w:r>
          </w:p>
        </w:tc>
      </w:tr>
      <w:tr w:rsidR="00DC621B" w:rsidRPr="006F5B82" w:rsidTr="00DC621B">
        <w:tc>
          <w:tcPr>
            <w:tcW w:w="7088" w:type="dxa"/>
            <w:shd w:val="clear" w:color="auto" w:fill="auto"/>
          </w:tcPr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 главную полосу расселения;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значение понятий: «естественное движение», «механическое движение»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«себестоимость»;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демографические проблемы;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объяснять размещение основных отраслей промышленности и сельского хозяйства, влияние хозяйственной деятельности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567" w:hanging="65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значения понятий: «районирование», «экономический район», «специализация территории», «географическое разделение труда»;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решению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after="0"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комфортных и дискомфортных параметров природных компонентов своей местности с помощью приборов и инструментов;</w:t>
            </w:r>
          </w:p>
          <w:p w:rsidR="00DC621B" w:rsidRPr="00DC621B" w:rsidRDefault="00DC621B" w:rsidP="00DC621B">
            <w:pPr>
              <w:pStyle w:val="a7"/>
              <w:numPr>
                <w:ilvl w:val="0"/>
                <w:numId w:val="28"/>
              </w:numPr>
              <w:spacing w:line="240" w:lineRule="atLeast"/>
              <w:ind w:left="283"/>
              <w:jc w:val="both"/>
              <w:rPr>
                <w:i/>
                <w:color w:val="000000"/>
              </w:rPr>
            </w:pPr>
            <w:r w:rsidRPr="00DC621B">
              <w:rPr>
                <w:iCs/>
                <w:color w:val="000000"/>
              </w:rPr>
              <w:t xml:space="preserve">Прогнозировать </w:t>
            </w:r>
            <w:r w:rsidRPr="00DC621B">
              <w:rPr>
                <w:color w:val="000000"/>
              </w:rPr>
              <w:t xml:space="preserve">возможные пути развития территории под влиянием определённых факторов.  </w:t>
            </w:r>
          </w:p>
        </w:tc>
      </w:tr>
    </w:tbl>
    <w:p w:rsidR="00524789" w:rsidRDefault="00524789" w:rsidP="00171C9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9DD" w:rsidRPr="004859DD" w:rsidRDefault="004859DD" w:rsidP="004859DD">
      <w:pPr>
        <w:spacing w:after="0"/>
        <w:ind w:right="567"/>
        <w:rPr>
          <w:rFonts w:ascii="Times New Roman" w:eastAsia="Calibri" w:hAnsi="Times New Roman" w:cs="Times New Roman"/>
          <w:b/>
          <w:sz w:val="24"/>
          <w:szCs w:val="24"/>
        </w:rPr>
      </w:pPr>
      <w:r w:rsidRPr="003963B6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5C1E29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 предмета </w:t>
      </w:r>
      <w:r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 «География»        </w:t>
      </w:r>
    </w:p>
    <w:p w:rsidR="00524789" w:rsidRPr="005C1E29" w:rsidRDefault="006C52ED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МЕСТО РОССИИ В МИРЕ (5</w:t>
      </w:r>
      <w:r w:rsidR="00524789"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Место России в мире. Политико-государственное устройство Российской Федерации. 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Географическое положение и границы России. Понятие «географическое положение», виды и уровни (масштабы) географического положения. Оценка северного географического положения России. Географическое положение как фактор развития хозяйства.        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Российской Федерации. Особенности границ России. Страны — соседи России. Экономико- и транспортно-географическое, геополитическое и эколого-географическое положение России. 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геоэкологического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России. Сложность геополитического и геоэкономического положения страны.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 Государственная территория России. Понятие о государственной территории страны, ее составляющие. Параметры оценки государственной территории. Российская зона Севера. Оценка запасов природных ресурсов на территории России.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Анализ административно-территориального деления России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. № 2.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России с другими странами.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НАСЕЛЕНИЕ РОССИЙСКОЙ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ФЕДЕРАЦИИ (7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Исторические особенности заселения и освоения территории России.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XVI—XIX вв.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Численность и естественный прирост населения. 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Поло-возрастная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его динамика. Прогноз численности населения. Национальный состав населения России. Россия 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религий. Миграции населения. Понятие о миграциях. Виды миграций. Внутренние и внешние миграции. Направления миграций в России, их влияние на жизнь страны.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Городское и сельское население.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 России. Городские агломерации. Урбанизация. Сельские поселения. Средняя плотность населения в России. Географические особенности размещения российского населения. Основная зона расселения. Размещение населения в зоне Севера.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3.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Составление сравнительной характеристики половозрастного состава населения регионов России. 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4. </w:t>
      </w:r>
      <w:r w:rsidRPr="005A6688">
        <w:rPr>
          <w:rFonts w:ascii="Times New Roman" w:eastAsia="Calibri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ГЕОГРАФИ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>Я  ХОЗЯЙСТВА РОССИИ (2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основных типов экономики на территории России. 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России. Проблемы природно-ресурсной основы экономики страны. 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России. Россия в современной мировой экономике. Перспективы развития России. Особенности постиндустриальной стадии развития. Понятия центра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полупериферии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мирового хозяйства. Пути развития России в обозримой перспективе.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ВАЖНЕЙШИЕ МЕЖОТРАСЛЕВЫЕ КОМПЛЕКСЫ РОССИИ И ИХ ГЕОГРАФИЯ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Научный комплекс. 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районы, центры, города науки. Перспективы развития науки и образования. МАШИНОСТРОИТЕЛЬНЫЙ КОМПЛЕКС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Роль, значение и проблемы развития машиностроения. 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машиностроения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Факторы размещения машиностроительных предприятий. Современная система факторов размещения машиностроения. Ведущая роль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наукоемкости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машиностроения. Особенности географии российского машиностроения. Причины неравномерности размещения машиностроительных предприятий.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5</w:t>
      </w:r>
      <w:r w:rsidRPr="005A6688">
        <w:rPr>
          <w:rFonts w:ascii="Times New Roman" w:eastAsia="Calibri" w:hAnsi="Times New Roman" w:cs="Times New Roman"/>
          <w:sz w:val="24"/>
          <w:szCs w:val="24"/>
        </w:rPr>
        <w:t>. Определение главных районов размещения предприятий трудоемкого и металлоемкого машиностроения.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ТОПЛИВНО-ЭНЕРГЕТИЧЕСКИЙ КОМПЛЕКС (ТЭК)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Роль, значение и проблемы ТЭК. Состав, структура и значение ТЭК в хозяйстве. Топливно-энергетический баланс. Основные проблемы российского ТЭК. Топливная промышленность. Нефтяная и газовая промышленность: запасы, добыча, использование и транспортировка нефти и природного газа. Система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нефте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Электроэнергетика. Объемы производства электроэнергии. Типы электростанций, их особенности и доля в производстве  электроэнергии.  Нетрадиционные  источники энергии. Энергетические системы. Влияние отрасли на окружающую среду. Перспективы развития электроэнергетики.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6</w:t>
      </w:r>
      <w:r w:rsidRPr="005A6688">
        <w:rPr>
          <w:rFonts w:ascii="Times New Roman" w:eastAsia="Calibri" w:hAnsi="Times New Roman" w:cs="Times New Roman"/>
          <w:sz w:val="24"/>
          <w:szCs w:val="24"/>
        </w:rPr>
        <w:t>. Характеристика угольного бассейна России.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>КОМПЛЕКСЫ, ПРОИЗВОДЯЩИЕ КОНСТРУКЦИОННЫЕ МА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>ТЕРИАЛЫ И ХИМИЧЕСКИЕ ВЕЩЕСТВА (6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Состав и значение комплексов. Понятие о конструкционных материалах. Традиционные и нетрадиционные конструкционные материалы, их свойства. Металлургический комплекс. Роль в хозяйстве. Черная и цветная металлургия — основные особенности концентрации, комбинирования, производственного процесса и влияние на окружающую среду; новые технологии. Факторы размещения предприятий металлургического комплекса. Черная металлургия. 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окружающую среду. Перспективы развития отрасли. Цветная металлургия. Цветные металлы: объемы и особенности производства. Факторы размещения предприятий.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отрасли. Химико-лесной  комплекс.  Химическая  промышленность. 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 Факторы размещения предприятий химической промышленности. 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отрасли. Лесная промышленность. Лесные ресурсы России, их география. Состав и продукция лесной промышленности, ее место и значение в хозяйстве. Факторы размещения предприятий. География важнейших отраслей. Влияние лесной промышленности на окружающую среду. Перспективы развития отрасли.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АГРОПРОМЫШЛЕННЫЙ КОМПЛЕКС (АПК)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АПК. 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Земледелие и животноводство. Полеводство. Зерновые и технические культуры. Назначение зерновых и технических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 Пищевая и легкая промышленность. Особенности легкой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пищевой промышленности. Факторы размещения предприятий и география важнейших отраслей. Влияние легкой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 на окружающую среду, перспективы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№ 7. 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Определение основных районов выращивания зерновых и технических культур.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8.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главных районов животноводства.</w:t>
      </w:r>
    </w:p>
    <w:p w:rsidR="00524789" w:rsidRPr="005C1E29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ИНФРАСТРУКТУРНЫЙ КОМПЛЕКС (5</w:t>
      </w:r>
      <w:r w:rsidR="00524789"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комплекса. Роль транспорта. 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Виды и работа транспорта. Транспортные узлы и транспортная система. Типы транспортных узлов. Влияние на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размещение населения и предприятий. Железнодорожный и автомобильный транспорт. 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 Водный и другие виды транспорта. Показатели развития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речного транспорта, распределение флота и портов между бассейнами, протяженность судоходных речных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путей. Влияние речного транспорта на окружающую среду. Перспективы развития. Показатели развития и особенности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авиационного транспорта. География авиационного транспорта. Влияние на окружающую среду. Перспективы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Трубопроводный транспорт. Связь. Сфера обслуживания. Жилищно-коммунальное хозяйство. Рекреационное хозяйство. Виды связи и их роль в жизни людей и 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развития.</w:t>
      </w:r>
    </w:p>
    <w:p w:rsidR="00096270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2A2F">
        <w:rPr>
          <w:rFonts w:ascii="Times New Roman" w:eastAsia="Calibri" w:hAnsi="Times New Roman" w:cs="Times New Roman"/>
          <w:b/>
          <w:sz w:val="24"/>
          <w:szCs w:val="24"/>
        </w:rPr>
        <w:t>Характеристика географических районов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(34ч)</w:t>
      </w:r>
      <w:r w:rsidRPr="006C2A2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РАЙОНИРОВАНИЕ РОССИИ. ОБЩЕСТВЕНН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>АЯ ГЕОГРАФИЯ КРУПНЫХ РЕГИОНОВ (2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Районирование России. Районирование —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9.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разных видов районирования России.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5C1E29">
        <w:rPr>
          <w:rFonts w:ascii="Times New Roman" w:eastAsia="Calibri" w:hAnsi="Times New Roman" w:cs="Times New Roman"/>
          <w:b/>
          <w:sz w:val="20"/>
          <w:szCs w:val="20"/>
        </w:rPr>
        <w:t>ЗАПАДНЫЙ</w:t>
      </w:r>
      <w:proofErr w:type="gramEnd"/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МАКРОРЕГИОН — ЕВРОПЕЙСКАЯ РОССИЯ (1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ЦЕНТРАЛЬНАЯ РОСС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>ИЯ И ЕВРОПЕЙСКИЙ СЕВЕРО-ЗАПАД (8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Состав, природа, историческое изменение географического положения. Общие проблемы. Центральная Россия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Европейский Северо-Запад — межрайонный комплекс. Особенности исторического развития. Характер поверхности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территории. Климат. Внутренние воды. Природные зоны. Природные ресурсы. Население и главные черты хозяйства. 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 Районы Центральной России. Москва и Московский столичный регион. 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 Географические особенности областей Центрального района. Состав Центрального района. Особенности развития его подрайонов: Северо-Западного, Северо-Восточного, Восточного и Южного.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Волго-Вятский и Центрально-Черноземный районы. Состав районов. Особенности географического положения, его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Северо-Западный район: состав, ЭГП, население. Состав района.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Санкт-Петербурга. Сельское хозяйство. Сфера ус луг. Экологические проблемы. Основные направления развития. Историко-культурные памятники района.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ЕВРОПЕЙСКИЙ СЕВЕР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района. Физико- и экономико-географическое положение, его влияние на природу, хозяйство и жизнь населения. Особенности географии природных ресурсов: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Кольско-Карельская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Тимано-Печорская части района. Население. Численность и динамика численности населения. Размещение населения, урбанизация и города. Народы и религии. Хозяйство. Факторы развития и особенности хозяйства.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10.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Выявление и анализ условий для развития хозяйства Европейского Севера.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ЕВРОПЕЙСКИЙ ЮГ — СЕВЕРНЫЙ КАВКАЗ. КРЫМ.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Европейского Юга. Физико- и экономико-географическое положение, его влияние на природу.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Сельское хозяйство. Ведущие отрасли промышленности: пищевая, машиностроение, топливная, химическая промышленность. Сфера услуг. Экологические проблемы. Основные направления развития. 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ПОВОЛЖЬЕ (3ч)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Поволжья.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миграции. Размещение населе</w:t>
      </w:r>
      <w:r w:rsidRPr="005A6688">
        <w:rPr>
          <w:rFonts w:ascii="Times New Roman" w:eastAsia="Calibri" w:hAnsi="Times New Roman" w:cs="Times New Roman"/>
          <w:sz w:val="24"/>
          <w:szCs w:val="24"/>
        </w:rPr>
        <w:t>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машиностроение, химическая, нефтяная и газовая промышленность, пищевая промышленность. Сельское хозяйство. Сфера услуг. Экологические проблемы. Основные направления развития.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УРАЛ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Урала.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металлургия, машиностроение, химическая промышленность. Сельское хозяйство. Сфера услуг. Экологические проблемы. Основные направления развития.</w:t>
      </w:r>
    </w:p>
    <w:p w:rsidR="00524789" w:rsidRPr="005C1E2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5C1E29">
        <w:rPr>
          <w:rFonts w:ascii="Times New Roman" w:eastAsia="Calibri" w:hAnsi="Times New Roman" w:cs="Times New Roman"/>
          <w:b/>
          <w:sz w:val="20"/>
          <w:szCs w:val="20"/>
        </w:rPr>
        <w:t>ВОСТОЧНЫЙ</w:t>
      </w:r>
      <w:proofErr w:type="gramEnd"/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МАКРОРЕГИОН — АЗИАТСКАЯ РОСС</w:t>
      </w:r>
      <w:r w:rsidR="00096270" w:rsidRPr="005C1E29">
        <w:rPr>
          <w:rFonts w:ascii="Times New Roman" w:eastAsia="Calibri" w:hAnsi="Times New Roman" w:cs="Times New Roman"/>
          <w:b/>
          <w:sz w:val="20"/>
          <w:szCs w:val="20"/>
        </w:rPr>
        <w:t>ИЯ (2</w:t>
      </w:r>
      <w:r w:rsidRPr="005C1E29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 Этапы, проблемы и перспективы развития экономики. Историко-географические этапы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 Западная Сибирь. Состав района, его роль в хозяйстве России. Природно-территориальные комплексы района, их различия. Полоса Основной зоны заселения и зона Севера —два района, различающиеся по характеру заселения, плотности, тенденциям и проблемам населения.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Кузнецко-Алтайский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Западно-Сибирский</w:t>
      </w:r>
      <w:proofErr w:type="spellEnd"/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подрайоны: ресурсная база, география основных отраслей хозяйства. Восточная Сибирь. Состав района, его роль в хозяйстве России. Характер поверхности территории. Климат. Внутренние воды. Природные зоны. Природные ресурсы. Численность и динамика численности населения. Размещение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Урбанизация и города. Народы и религии. Факторы развития и особенности хозяйства.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Ангаро-Енисейский</w:t>
      </w:r>
      <w:proofErr w:type="spell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Забайкальский подрайоны. Ведущие отрасли промышленности: топливная, химическая, электроэнергетика, черная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металлургия, машиностроение. Сельское хозяйство. Сфера услуг. Экологические проблемы. Основные направления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развития. Дальний Восток. 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Ведущие отрасли промышленности: цветная металлургия, пищевая промышленность, топливно-энергетический комплекс. Сельское хозяйство.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11.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Западной и Восточной Сибири.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24789" w:rsidRPr="005C1E29" w:rsidRDefault="00597F1C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5C1E29">
        <w:rPr>
          <w:rFonts w:ascii="Times New Roman" w:eastAsia="Calibri" w:hAnsi="Times New Roman" w:cs="Times New Roman"/>
          <w:b/>
          <w:sz w:val="20"/>
          <w:szCs w:val="20"/>
        </w:rPr>
        <w:t>ДАЛЬНИЙ ВОСТОК (6ч)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C">
        <w:rPr>
          <w:rFonts w:ascii="Times New Roman" w:hAnsi="Times New Roman" w:cs="Times New Roman"/>
          <w:sz w:val="24"/>
          <w:szCs w:val="24"/>
        </w:rPr>
        <w:t xml:space="preserve"> Состав района. Особенности географического и геополитического положения: сильная меридиональная вытянутость, наличие материковой, полуостровной и островной частей.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Этапы освоения территории, русские землепроходцы в </w:t>
      </w:r>
      <w:r w:rsidRPr="00597F1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97F1C">
        <w:rPr>
          <w:rFonts w:ascii="Times New Roman" w:hAnsi="Times New Roman" w:cs="Times New Roman"/>
          <w:sz w:val="24"/>
          <w:szCs w:val="24"/>
        </w:rPr>
        <w:t xml:space="preserve"> в., ус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тановление русско-китайской и русско-японской границ.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Геологическая молодость территории. Преобладание гор. Текто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ническая подвижность территории: частые землетрясения и вулка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низм, моретрясения, цунами. Долина гейзеров, термальные источни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ки. Полоса Тихоокеанского металлогенического пояса: месторож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дения руд цветных, редких и драгоценных металлов. Отрасль специализации района — добыча и обогащение руд цветных металлов. Месторождения нефти и газа на Сахалине и шельфе.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Несоответствие площади территории и численности населения. Неравномерность размещения населения.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Муссонный климат Тихоокеанского побережья. Климатические контрасты севера и юга. Большая густота и полноводность речной се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ти. Паводки и наводнения. Гидроресурсы и ГЭС. Влияние примор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ского положения на смещение границ природных зон к югу. Гиган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тизм растений. Характеристика тундры и лесной зоны. Уссурийская тайга — уникальный природный комплекс. Лесозаготовка и целлю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лозно-бумажное производство. Богатство морей Тихого океана биоре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сурсами. Лососевые рыбы. </w:t>
      </w:r>
      <w:proofErr w:type="spellStart"/>
      <w:r w:rsidRPr="00597F1C">
        <w:rPr>
          <w:rFonts w:ascii="Times New Roman" w:hAnsi="Times New Roman" w:cs="Times New Roman"/>
          <w:sz w:val="24"/>
          <w:szCs w:val="24"/>
        </w:rPr>
        <w:t>Рыбоперерабатывающий</w:t>
      </w:r>
      <w:proofErr w:type="spellEnd"/>
      <w:r w:rsidRPr="00597F1C">
        <w:rPr>
          <w:rFonts w:ascii="Times New Roman" w:hAnsi="Times New Roman" w:cs="Times New Roman"/>
          <w:sz w:val="24"/>
          <w:szCs w:val="24"/>
        </w:rPr>
        <w:t xml:space="preserve"> комплекс. Перс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пективы развития и проблемы океанического хозяйства на востоке 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гиона.</w:t>
      </w:r>
    </w:p>
    <w:p w:rsidR="00597F1C" w:rsidRPr="00171C9E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Вспомогательные отрасли: электроэнергетика, нефтепереработ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ка, судоремонт. Отрасли военно-промышленного комплекса. Транс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портная сеть Дальнего Востока. Благоприятные почвенные и агрокли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матические ресурсы юга территории. Агропромышленный комплекс. Дальний Восток в </w:t>
      </w:r>
      <w:r w:rsidRPr="00597F1C">
        <w:rPr>
          <w:rFonts w:ascii="Times New Roman" w:hAnsi="Times New Roman" w:cs="Times New Roman"/>
          <w:sz w:val="24"/>
          <w:szCs w:val="24"/>
        </w:rPr>
        <w:lastRenderedPageBreak/>
        <w:t>системе Азиатско-Тихоокеанского региона. Интег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рация со странами АТР. Проблемы свободных экономических зон. Внутрирайонные различия и города. Владивосток — торговый, про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мышленный, культурный и научный центр Дальнего Востока. Основ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ные экономические, социальные и </w:t>
      </w:r>
    </w:p>
    <w:p w:rsidR="00171C9E" w:rsidRDefault="00171C9E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A1098C" w:rsidRPr="003963B6" w:rsidRDefault="00A1098C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852" w:type="dxa"/>
        <w:tblInd w:w="817" w:type="dxa"/>
        <w:tblLayout w:type="fixed"/>
        <w:tblLook w:val="0000"/>
      </w:tblPr>
      <w:tblGrid>
        <w:gridCol w:w="1276"/>
        <w:gridCol w:w="9639"/>
        <w:gridCol w:w="1701"/>
        <w:gridCol w:w="236"/>
      </w:tblGrid>
      <w:tr w:rsidR="00A1098C" w:rsidRPr="003963B6" w:rsidTr="00A1098C">
        <w:trPr>
          <w:gridAfter w:val="1"/>
          <w:wAfter w:w="236" w:type="dxa"/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D73CF8" w:rsidRDefault="00A1098C" w:rsidP="0038045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населения и хозяйства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России в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91205D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и государственные границы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России. Практическая работа №1 « Характеристика ГП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80F5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E823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 России. Практическая работа №2 « Изучение национального состава и размещения населения в некоторых районах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трудовые ресурсы России. Миграции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хозяйства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E61529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 и как его изучают географы.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Машиностроительный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2A5643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машиностроения. Факторы размещения машиностроения.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География машиностр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оения. Практическая работа №3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Выявление факторов размещения развития машиностроения».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Топливно-энергетический комплекс (ТЕК).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 и проблемы 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ость. Практическая работа № 4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Характеристика угольного бассейна».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Электроэнергетика. Практическая работа №5 « Нанесение на к/к крупнейших энергетических центров».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Комплексы, производящие конструкционные материалы и</w:t>
            </w:r>
            <w:r w:rsidRPr="001E749D">
              <w:rPr>
                <w:b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вещества.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11771B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Состав и значение комплексов.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ургический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акторы размещения предприятий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ургического комплекса.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Цветная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лургия.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Химико-ле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комплекс. Химическая промыш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Агропромышленный комплекс (АПК).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4B24B3" w:rsidRDefault="00A1098C" w:rsidP="004B24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АПК.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«Определение по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карте размещения отраслей АПК».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и легкая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Состав инфраструктурного комплекса. Роль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Железнодорожный автомобильный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Водный и другие виды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за 1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географических районов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32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районы и географическое разделение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D213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sz w:val="24"/>
                <w:szCs w:val="24"/>
              </w:rPr>
              <w:t>Западный макрорегион - Европейская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Европейской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областей Центрального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Центрально-Черноземный районы.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Северо-Запад.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Европейский Северо-Запад. Географическое положение, природные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D3E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- Северный Кавказ и Крым.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Юг. Географическое  положение, природные условия и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Поволжье.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Поволжье: ЭГП,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Урал.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макрорегион - Азиатская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Азиатской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Этапы заселения и хозяйственного освоения.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положение, природные условия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Западной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положение, природные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Восточной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Дальний Восток.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положение, природные условия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 Дальнего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Востока. </w:t>
            </w:r>
            <w:r w:rsidRPr="00EA31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 « Сравнительная характеристика двух районов по плану»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0F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 xml:space="preserve">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7E00FF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C5640" w:rsidRDefault="00A1098C" w:rsidP="00A43B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Итого за 1</w:t>
            </w: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98C" w:rsidRPr="004B24B3" w:rsidRDefault="00A1098C" w:rsidP="00A109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1098C" w:rsidRDefault="00A1098C" w:rsidP="00A43B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E63DE1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71C9E" w:rsidRDefault="00171C9E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F86AF6" w:rsidRDefault="00F86AF6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F86AF6" w:rsidRPr="003963B6" w:rsidRDefault="00F86AF6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Default="00F86AF6" w:rsidP="00F86AF6">
      <w:pPr>
        <w:pStyle w:val="a9"/>
        <w:spacing w:before="0" w:after="0"/>
        <w:jc w:val="right"/>
        <w:rPr>
          <w:b/>
        </w:rPr>
      </w:pPr>
      <w:bookmarkStart w:id="0" w:name="_GoBack"/>
      <w:bookmarkEnd w:id="0"/>
      <w:r>
        <w:rPr>
          <w:b/>
        </w:rPr>
        <w:t>Приложение 1.</w:t>
      </w:r>
    </w:p>
    <w:p w:rsidR="00F86AF6" w:rsidRPr="004937D6" w:rsidRDefault="00F86AF6" w:rsidP="00F86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7D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география 9 класс</w:t>
      </w:r>
    </w:p>
    <w:tbl>
      <w:tblPr>
        <w:tblStyle w:val="a3"/>
        <w:tblW w:w="0" w:type="auto"/>
        <w:tblLook w:val="04A0"/>
      </w:tblPr>
      <w:tblGrid>
        <w:gridCol w:w="670"/>
        <w:gridCol w:w="711"/>
        <w:gridCol w:w="1119"/>
        <w:gridCol w:w="1116"/>
        <w:gridCol w:w="143"/>
        <w:gridCol w:w="3082"/>
        <w:gridCol w:w="638"/>
        <w:gridCol w:w="1291"/>
        <w:gridCol w:w="836"/>
        <w:gridCol w:w="5180"/>
      </w:tblGrid>
      <w:tr w:rsidR="00F86AF6" w:rsidTr="005774B4">
        <w:tc>
          <w:tcPr>
            <w:tcW w:w="670" w:type="dxa"/>
            <w:vMerge w:val="restart"/>
          </w:tcPr>
          <w:p w:rsidR="00F86AF6" w:rsidRPr="004937D6" w:rsidRDefault="00F86AF6" w:rsidP="00577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" w:type="dxa"/>
            <w:vMerge w:val="restart"/>
          </w:tcPr>
          <w:p w:rsidR="00F86AF6" w:rsidRPr="004937D6" w:rsidRDefault="00F86AF6" w:rsidP="00577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378" w:type="dxa"/>
            <w:gridSpan w:val="3"/>
          </w:tcPr>
          <w:p w:rsidR="00F86AF6" w:rsidRPr="004937D6" w:rsidRDefault="00F86AF6" w:rsidP="0057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  <w:gridSpan w:val="2"/>
            <w:vMerge w:val="restart"/>
          </w:tcPr>
          <w:p w:rsidR="00F86AF6" w:rsidRPr="004937D6" w:rsidRDefault="00F86AF6" w:rsidP="0057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gridSpan w:val="2"/>
            <w:vMerge w:val="restart"/>
          </w:tcPr>
          <w:p w:rsidR="00F86AF6" w:rsidRPr="004937D6" w:rsidRDefault="00F86AF6" w:rsidP="0057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5180" w:type="dxa"/>
            <w:vMerge w:val="restart"/>
          </w:tcPr>
          <w:p w:rsidR="00F86AF6" w:rsidRPr="004937D6" w:rsidRDefault="00F86AF6" w:rsidP="00577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F86AF6" w:rsidRPr="004937D6" w:rsidRDefault="00F86AF6" w:rsidP="00577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720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населения и хозяйства России (33ч).</w:t>
            </w: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России в мире (5ч)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и государственные границы России.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180" w:type="dxa"/>
            <w:vMerge w:val="restart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осо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ГП России, особенности ЭГП РФ, следствия ЭГП и значи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размеров тер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ритории, субъекты РФ, их различия. </w:t>
            </w:r>
          </w:p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субъекты Российской Федерации  и пограничные государства.  Давать характеристику экономическому, транспортно </w:t>
            </w:r>
            <w:proofErr w:type="gramStart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еографическому, геополитическому и </w:t>
            </w:r>
            <w:proofErr w:type="spellStart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–географическому положению России.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России.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 «Характеристика ГП России».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Pr="006C5640" w:rsidRDefault="00F86AF6" w:rsidP="00577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Население Российской Федерации (7ч).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Исторические особенности заселения и освоения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180" w:type="dxa"/>
            <w:vMerge w:val="restart"/>
          </w:tcPr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исленность населения России. Особенности  воспроизводства российского населения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20-21 вв. Основные показатели, характеризующие население страны и ее отдельных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365">
              <w:rPr>
                <w:sz w:val="16"/>
                <w:szCs w:val="16"/>
              </w:rPr>
              <w:t xml:space="preserve">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Этнический состав населения России. Языковый состав населения. География религий.</w:t>
            </w:r>
          </w:p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>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E6">
              <w:rPr>
                <w:rFonts w:ascii="Times New Roman" w:hAnsi="Times New Roman" w:cs="Times New Roman"/>
                <w:sz w:val="24"/>
                <w:szCs w:val="24"/>
              </w:rPr>
              <w:t xml:space="preserve">Народы, языки и религии России.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 «Изучение национального состава и размещения населения в некоторых районах России».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е и сельское население.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трудовые ресурсы России. Миграции</w:t>
            </w:r>
            <w:r>
              <w:t xml:space="preserve"> 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хозяйства России(2ч).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 и как его изучают географы.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180" w:type="dxa"/>
            <w:vMerge w:val="restart"/>
          </w:tcPr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достоинства и недостатки природно-ресурсной базы России. 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Машиностроительный комплекс 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Роль, значение и проблемы развития машиностроения. 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размещения машиностроения.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5180" w:type="dxa"/>
            <w:vMerge w:val="restart"/>
          </w:tcPr>
          <w:p w:rsidR="00F86AF6" w:rsidRPr="0025758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в хозяйстве. Факторы размещения машиностроительных 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предприятий. География важнейших отраслей: основные районы и центры. Машиностроение и охрана окружающей среды.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8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25758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География машиностр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оения.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 «Выявление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факторов размещения развития машиностроения».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Топливно-энергетический комплекс (ТЕК)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Роль, значение  и проблемы ТЕК.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5180" w:type="dxa"/>
            <w:vMerge w:val="restart"/>
          </w:tcPr>
          <w:p w:rsidR="00F86AF6" w:rsidRPr="00E47E7F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значение ТЭК, главные нефтя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газовые и уголь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базы России, их географическое по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 и особенно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основные типы электростанций и факторы их размеще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F86AF6" w:rsidRPr="00E47E7F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на к/к основные районы добычи  газа, нефти, угля.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карты размещения предприятий  </w:t>
            </w:r>
            <w:proofErr w:type="spell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енфтяной</w:t>
            </w:r>
            <w:proofErr w:type="spell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, газовой и угольной промышленности с картой плотности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Составлять характеристику  Месторождений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топливных ресурсов по картам и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статистическим материалам.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Топливная промышленность.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4 «Характеристика угольного бассейна».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>Электроэнерг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етика.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№5 «Нанесение </w:t>
            </w:r>
            <w:proofErr w:type="gramStart"/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к/к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крупнейших энергетических центров».</w:t>
            </w:r>
          </w:p>
        </w:tc>
        <w:tc>
          <w:tcPr>
            <w:tcW w:w="2127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180" w:type="dxa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Комплексы, производящие конструкционные материалы и</w:t>
            </w:r>
            <w:r w:rsidRPr="006C2A2F">
              <w:rPr>
                <w:b/>
                <w:i/>
              </w:rPr>
              <w:t xml:space="preserve"> </w:t>
            </w: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вещества (6ч).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комплексов.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Металургический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E47E7F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конструкционных материалов, отрасли входящие в комплексы по их производству. Роль и значение ком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плекса конструкцион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материалов и химических веществ в хозяйстве, особенно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их отраслевого состава. Факторы размещения предприятий. География металлургии легких и тяжелых цветных металлов: основные районы и центры. Цветная металлургия и охрана окружающей среды.</w:t>
            </w:r>
          </w:p>
          <w:p w:rsidR="00F86AF6" w:rsidRPr="00E47E7F" w:rsidRDefault="00F86AF6" w:rsidP="005774B4">
            <w:pPr>
              <w:rPr>
                <w:sz w:val="16"/>
                <w:szCs w:val="16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по картам географию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месторождений  железных руд и каменного угля с размещением крупнейш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центров черной металлургии.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Наносить на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/к  главные металлургические районы. Находить информацию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proofErr w:type="gramEnd"/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Выявлять направления использования древесины в хозяйстве, ее главных потребителей.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акторы размещения предприятий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металургического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Цветная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металургия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Химико-лесной комплекс.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Химическая </w:t>
            </w:r>
            <w:proofErr w:type="spellStart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промыщленность</w:t>
            </w:r>
            <w:proofErr w:type="spellEnd"/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Агропромышленный комплекс (АПК)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АПК.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«Определение по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карте размещения отраслей АПК».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пратикум</w:t>
            </w:r>
            <w:proofErr w:type="spellEnd"/>
          </w:p>
        </w:tc>
        <w:tc>
          <w:tcPr>
            <w:tcW w:w="6016" w:type="dxa"/>
            <w:gridSpan w:val="2"/>
            <w:vMerge w:val="restart"/>
          </w:tcPr>
          <w:p w:rsidR="00F86AF6" w:rsidRPr="00E47E7F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7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схему «Состав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 России», устанавливать звенья и взаимосвязи комплекса.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7F">
              <w:rPr>
                <w:rFonts w:ascii="Times New Roman" w:hAnsi="Times New Roman" w:cs="Times New Roman"/>
                <w:sz w:val="24"/>
                <w:szCs w:val="24"/>
              </w:rPr>
              <w:t>Формулировать существенные черты отличия сельского хозяйства от других отраслей экономики. Устанавливать долю пищевой и легкой промышленности в общем объеме промышленной продукции.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и легкая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Инфраструктурный комплекс (5ч).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Состав инфраструктурного комплекса. Роль транспорта.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состав, место и значение в хозяйстве. Универсальные и специализированные виды транспорта. Транспортная система. Типы транспортных узлов. Железнодорожный и автомобильный виды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место и значение в хозяйстве.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железных и автомобильных дорог, основные черты их географии. Морской и речной транспорт. Роль, значение связи  в жизни страны. </w:t>
            </w:r>
          </w:p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Сфера обслуживания, ее роль в жизни населения, Проблемы.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 видов транспорта по ряду показателе</w:t>
            </w:r>
            <w:proofErr w:type="gram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скорость, себестоимость, грузооборот, пассажирооборот).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Анализировать преимущества и недостатки железнодорожного и  автомобильного, морского и речного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ж/</w:t>
            </w:r>
            <w:proofErr w:type="spell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и автомобильного транспорта в транспортной работе.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Железнодорожный автомобильный транспорт.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виды транспорта.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за 1 полугодие.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географических районов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(34ч)</w:t>
            </w:r>
            <w:r w:rsidRPr="006C2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Районирование России 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азличия территории по условиям и степе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ни хозяйственного освоения. Проблемы экономического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онирования.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районирования. Показывать на карте Районы России.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районы и географическое разделение труда.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Западный</w:t>
            </w:r>
            <w:proofErr w:type="gramEnd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макрорегион</w:t>
            </w:r>
            <w:proofErr w:type="spellEnd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Европейская Россия (1ч).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Европейской России.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</w:tcPr>
          <w:p w:rsidR="00F86AF6" w:rsidRPr="006704C7" w:rsidRDefault="00F86AF6" w:rsidP="005774B4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6704C7">
              <w:rPr>
                <w:rStyle w:val="FontStyle17"/>
              </w:rPr>
              <w:t xml:space="preserve">Знать: </w:t>
            </w:r>
            <w:r w:rsidRPr="006704C7">
              <w:rPr>
                <w:rStyle w:val="FontStyle18"/>
              </w:rPr>
              <w:t>основные гео</w:t>
            </w:r>
            <w:r w:rsidRPr="006704C7"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 w:rsidRPr="006704C7"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 w:rsidRPr="006704C7">
              <w:rPr>
                <w:rStyle w:val="FontStyle18"/>
              </w:rPr>
              <w:softHyphen/>
              <w:t>дерации.</w:t>
            </w:r>
          </w:p>
          <w:p w:rsidR="00F86AF6" w:rsidRPr="006704C7" w:rsidRDefault="00F86AF6" w:rsidP="005774B4">
            <w:pPr>
              <w:pStyle w:val="Style3"/>
              <w:widowControl/>
              <w:spacing w:line="226" w:lineRule="exact"/>
              <w:rPr>
                <w:rStyle w:val="FontStyle17"/>
                <w:i w:val="0"/>
              </w:rPr>
            </w:pPr>
            <w:r w:rsidRPr="006704C7">
              <w:rPr>
                <w:rStyle w:val="FontStyle17"/>
              </w:rPr>
              <w:t>Уметь: выделять, опи</w:t>
            </w:r>
            <w:r w:rsidRPr="006704C7">
              <w:rPr>
                <w:rStyle w:val="FontStyle17"/>
              </w:rPr>
              <w:softHyphen/>
              <w:t>сывать и объяснять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Style w:val="FontStyle18"/>
                <w:sz w:val="24"/>
                <w:szCs w:val="24"/>
              </w:rPr>
              <w:t>существенные признаки географических объектов и явлений;</w:t>
            </w: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Центральная Россия (5ч).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состав территории. Преимущества географического положения, факторы формирования района в разное время. Столичное положение района. Особенности природы и природные ресурсы Центральной России, их влияние на заселение и хозяйственное освоение территории, рост городов. </w:t>
            </w:r>
            <w:proofErr w:type="spellStart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proofErr w:type="spellEnd"/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– столица Российской Федерации. Радиально-кольцевая структура Москвы. Москва - крупнейший транспортный узел.</w:t>
            </w:r>
          </w:p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карты, приводить примеры факторов, способствовавших формированию района. Приводить примеры факторов, способствующих развитию хозяйства и затрудняющих его. 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роста городов, демографические 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областей Центрального района.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Волго-Вятский и Центрально-Черноземный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УРК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Европейский </w:t>
            </w:r>
            <w:proofErr w:type="spellStart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Северо-Запад</w:t>
            </w:r>
            <w:proofErr w:type="spellEnd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Европейский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 Географическое положение, природные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остав, особенности ГП. Оценка природных ресурсов и их исполь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хозяйства. Характеристика внут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9A2365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изучать ресурсы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к 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формирование культуры народов;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разной специализа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центров производ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важнейших видов продукции, основных коммуникаций и их уз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внутригосударст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и внешних эко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номических связей Рос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сии, а также крупнейших регионов и стран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Европейского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 </w:t>
            </w:r>
            <w:proofErr w:type="gram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Европейского</w:t>
            </w:r>
            <w:proofErr w:type="gram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Европейский Север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6704C7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остав, особенности ГП. Оценка природных ресурсов и их исполь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4C7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хозяйства. Характеристика внут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6704C7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9A2365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изучать ресурсы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к 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культуры народов.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Европейский Юг - Северный Кавказ и Крым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Юг. Географическое  положение, природные условия и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сходства и различия. Решать практические и познавательные задачи.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Поволжье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Поволжье: ЭГП, природные условия и ресурсы.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ва. Экономические, социальные и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</w:t>
            </w:r>
          </w:p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положительные и отрицательные стороны географического положения. Устанавливать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Поволжья.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Поволжья.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Урал (3ч).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ГП. Оценка природных ресурсов и их исполь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зования. Этапы засе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</w:t>
            </w:r>
          </w:p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формирования куль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народов, совре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хозяйства. Характеристика внут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ренних различий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и городов. Дос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топримечательности. Топонимика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 наличие ресурсов, адаптации че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к условиям окру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среды, ее влия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формирование культуры народов; рай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онов разной специализа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центров производ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важнейших видов продукции, основных коммуникаций и их уз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лов, внутригосударст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и внешних эко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номических связей Рос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Урала.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Урала.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Восточный</w:t>
            </w:r>
            <w:proofErr w:type="gramEnd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макрорегион</w:t>
            </w:r>
            <w:proofErr w:type="spellEnd"/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Азиатская Россия 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Азиатской России.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гео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графические понятия и термины, особенности основных отраслей хо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зяйства, природно-хозяйственных зон и районов Российской Фе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дерации.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опи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сывать и объяснять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существенные признаки географических объектов и явлений;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находить в разных ис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точниках и анализиро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информацию, необ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ходимую для изучения: географических объектов и явлений, их обеспе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ченности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и человеческими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ми,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хозяйственного по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тенциала, экологических проблем;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Этапы заселения и хозяйственного освоения.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Западная Сибирь 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положение, природные условия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Западной Сибири.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Восточная Сибирь (2ч).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положение, природные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Восточной Сибири.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14786" w:type="dxa"/>
            <w:gridSpan w:val="10"/>
          </w:tcPr>
          <w:p w:rsidR="00F86AF6" w:rsidRPr="006C2A2F" w:rsidRDefault="00F86AF6" w:rsidP="005774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Дальни</w:t>
            </w: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Восток (6ч).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положение, природные условия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4658D1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ГП</w:t>
            </w:r>
            <w:proofErr w:type="gramStart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культуры народов, современного хозяйства. Характеристика внутренних различий районов и городов.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4658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 Дальнего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Востока. </w:t>
            </w:r>
            <w:r w:rsidRPr="00EA31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 « Сравнительная характеристика двух районов по плану»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5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 по курсу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 xml:space="preserve">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 w:val="restart"/>
          </w:tcPr>
          <w:p w:rsidR="00F86AF6" w:rsidRPr="0087584F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87584F">
              <w:rPr>
                <w:rFonts w:ascii="Times New Roman" w:hAnsi="Times New Roman" w:cs="Times New Roman"/>
                <w:sz w:val="24"/>
                <w:szCs w:val="24"/>
              </w:rPr>
              <w:t xml:space="preserve"> место России в системе международного географического разделения труда. Объекты мирового природного и культурного наследия в России.</w:t>
            </w:r>
          </w:p>
          <w:p w:rsidR="00F86AF6" w:rsidRDefault="00F86AF6" w:rsidP="00577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87584F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 статистическим  данным и картам место и роль России в международном разделении труда в отдельных сферах хозяйства.</w:t>
            </w: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Pr="006C5640" w:rsidRDefault="00F86AF6" w:rsidP="00577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F6" w:rsidTr="005774B4">
        <w:tc>
          <w:tcPr>
            <w:tcW w:w="670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хозяйство".</w:t>
            </w:r>
          </w:p>
        </w:tc>
        <w:tc>
          <w:tcPr>
            <w:tcW w:w="1929" w:type="dxa"/>
            <w:gridSpan w:val="2"/>
          </w:tcPr>
          <w:p w:rsidR="00F86AF6" w:rsidRDefault="00F86AF6" w:rsidP="0057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6016" w:type="dxa"/>
            <w:gridSpan w:val="2"/>
            <w:vMerge/>
          </w:tcPr>
          <w:p w:rsidR="00F86AF6" w:rsidRDefault="00F86AF6" w:rsidP="0057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AF6" w:rsidRPr="004937D6" w:rsidRDefault="00F86AF6" w:rsidP="00F86AF6">
      <w:pPr>
        <w:rPr>
          <w:rFonts w:ascii="Times New Roman" w:hAnsi="Times New Roman" w:cs="Times New Roman"/>
          <w:sz w:val="24"/>
          <w:szCs w:val="24"/>
        </w:rPr>
      </w:pPr>
    </w:p>
    <w:p w:rsidR="00F86AF6" w:rsidRPr="00597F1C" w:rsidRDefault="00F86AF6" w:rsidP="00F86AF6">
      <w:pPr>
        <w:pStyle w:val="a9"/>
        <w:spacing w:before="0" w:after="0"/>
        <w:jc w:val="center"/>
        <w:rPr>
          <w:b/>
        </w:rPr>
      </w:pPr>
    </w:p>
    <w:sectPr w:rsidR="00F86AF6" w:rsidRPr="00597F1C" w:rsidSect="00524789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F4197"/>
    <w:multiLevelType w:val="hybridMultilevel"/>
    <w:tmpl w:val="F42E3EB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7389C"/>
    <w:multiLevelType w:val="hybridMultilevel"/>
    <w:tmpl w:val="14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1"/>
  </w:num>
  <w:num w:numId="5">
    <w:abstractNumId w:val="26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6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16"/>
  </w:num>
  <w:num w:numId="27">
    <w:abstractNumId w:val="20"/>
  </w:num>
  <w:num w:numId="28">
    <w:abstractNumId w:val="9"/>
  </w:num>
  <w:num w:numId="29">
    <w:abstractNumId w:val="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1901"/>
    <w:rsid w:val="000773AC"/>
    <w:rsid w:val="000916DD"/>
    <w:rsid w:val="00096270"/>
    <w:rsid w:val="000B54FB"/>
    <w:rsid w:val="000E6008"/>
    <w:rsid w:val="001252E7"/>
    <w:rsid w:val="00125FD5"/>
    <w:rsid w:val="00171C9E"/>
    <w:rsid w:val="00182100"/>
    <w:rsid w:val="001C4765"/>
    <w:rsid w:val="001E749D"/>
    <w:rsid w:val="00256181"/>
    <w:rsid w:val="00271989"/>
    <w:rsid w:val="0028582E"/>
    <w:rsid w:val="00293A8B"/>
    <w:rsid w:val="00310A7E"/>
    <w:rsid w:val="00323451"/>
    <w:rsid w:val="00357F0F"/>
    <w:rsid w:val="00380452"/>
    <w:rsid w:val="00387804"/>
    <w:rsid w:val="003963B6"/>
    <w:rsid w:val="00416926"/>
    <w:rsid w:val="004327FA"/>
    <w:rsid w:val="00435B0C"/>
    <w:rsid w:val="00437661"/>
    <w:rsid w:val="00442C62"/>
    <w:rsid w:val="004859DD"/>
    <w:rsid w:val="004B24B3"/>
    <w:rsid w:val="004B4E2E"/>
    <w:rsid w:val="004D11AF"/>
    <w:rsid w:val="004F5F8D"/>
    <w:rsid w:val="0050784C"/>
    <w:rsid w:val="005147D0"/>
    <w:rsid w:val="00524789"/>
    <w:rsid w:val="00546318"/>
    <w:rsid w:val="005846CB"/>
    <w:rsid w:val="00597F1C"/>
    <w:rsid w:val="005B3E82"/>
    <w:rsid w:val="005B47FB"/>
    <w:rsid w:val="005C05E0"/>
    <w:rsid w:val="005C1E29"/>
    <w:rsid w:val="005C647F"/>
    <w:rsid w:val="006116E2"/>
    <w:rsid w:val="00652053"/>
    <w:rsid w:val="006873D9"/>
    <w:rsid w:val="006C52ED"/>
    <w:rsid w:val="006E13F1"/>
    <w:rsid w:val="00706E49"/>
    <w:rsid w:val="00712C3D"/>
    <w:rsid w:val="00714EDD"/>
    <w:rsid w:val="007A5960"/>
    <w:rsid w:val="007E00FF"/>
    <w:rsid w:val="007E1B99"/>
    <w:rsid w:val="0080734D"/>
    <w:rsid w:val="0082581C"/>
    <w:rsid w:val="00835FB4"/>
    <w:rsid w:val="00917F32"/>
    <w:rsid w:val="0092399C"/>
    <w:rsid w:val="00971E31"/>
    <w:rsid w:val="00981994"/>
    <w:rsid w:val="00A1098C"/>
    <w:rsid w:val="00A22274"/>
    <w:rsid w:val="00A24617"/>
    <w:rsid w:val="00A353CF"/>
    <w:rsid w:val="00A43BDD"/>
    <w:rsid w:val="00AD3ED7"/>
    <w:rsid w:val="00B1149A"/>
    <w:rsid w:val="00B26C3F"/>
    <w:rsid w:val="00B309F0"/>
    <w:rsid w:val="00B7162A"/>
    <w:rsid w:val="00B75CC8"/>
    <w:rsid w:val="00BA3B95"/>
    <w:rsid w:val="00BC24E8"/>
    <w:rsid w:val="00C02B4A"/>
    <w:rsid w:val="00C17CE1"/>
    <w:rsid w:val="00C41D06"/>
    <w:rsid w:val="00C944B2"/>
    <w:rsid w:val="00D73CF8"/>
    <w:rsid w:val="00D80A75"/>
    <w:rsid w:val="00DA41D6"/>
    <w:rsid w:val="00DC621B"/>
    <w:rsid w:val="00DC7BB1"/>
    <w:rsid w:val="00E1501C"/>
    <w:rsid w:val="00E21DFD"/>
    <w:rsid w:val="00E63DE1"/>
    <w:rsid w:val="00E645D2"/>
    <w:rsid w:val="00E731D6"/>
    <w:rsid w:val="00E823B4"/>
    <w:rsid w:val="00EF4B5F"/>
    <w:rsid w:val="00F07735"/>
    <w:rsid w:val="00F07F37"/>
    <w:rsid w:val="00F2351A"/>
    <w:rsid w:val="00F5156D"/>
    <w:rsid w:val="00F62269"/>
    <w:rsid w:val="00F86AF6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  <w:style w:type="paragraph" w:customStyle="1" w:styleId="Style3">
    <w:name w:val="Style3"/>
    <w:basedOn w:val="a"/>
    <w:uiPriority w:val="99"/>
    <w:rsid w:val="00F8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86AF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F86AF6"/>
    <w:rPr>
      <w:rFonts w:ascii="Arial" w:hAnsi="Arial" w:cs="Arial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F86AF6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4FEC-C3B5-4349-915B-C9B76F31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7500</Words>
  <Characters>42755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65</cp:revision>
  <cp:lastPrinted>2019-11-23T18:35:00Z</cp:lastPrinted>
  <dcterms:created xsi:type="dcterms:W3CDTF">2012-09-03T19:55:00Z</dcterms:created>
  <dcterms:modified xsi:type="dcterms:W3CDTF">2020-09-26T18:55:00Z</dcterms:modified>
</cp:coreProperties>
</file>