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19" w:rsidRPr="00E74B19" w:rsidRDefault="00E74B19" w:rsidP="00E74B19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74B19">
        <w:rPr>
          <w:rFonts w:ascii="Arial" w:hAnsi="Arial" w:cs="Arial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E74B19" w:rsidRPr="00E74B19" w:rsidRDefault="00E74B19" w:rsidP="00E74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74B19">
        <w:rPr>
          <w:rFonts w:ascii="Arial" w:hAnsi="Arial" w:cs="Arial"/>
          <w:b/>
          <w:bCs/>
          <w:iCs/>
          <w:sz w:val="24"/>
          <w:szCs w:val="24"/>
        </w:rPr>
        <w:t>«Прииртышская средняя общеобразовательная школа» – «</w:t>
      </w:r>
      <w:proofErr w:type="spellStart"/>
      <w:r w:rsidRPr="00E74B19">
        <w:rPr>
          <w:rFonts w:ascii="Arial" w:hAnsi="Arial" w:cs="Arial"/>
          <w:b/>
          <w:bCs/>
          <w:iCs/>
          <w:sz w:val="24"/>
          <w:szCs w:val="24"/>
        </w:rPr>
        <w:t>Верхнеаремзянская</w:t>
      </w:r>
      <w:proofErr w:type="spellEnd"/>
      <w:r w:rsidRPr="00E74B19">
        <w:rPr>
          <w:rFonts w:ascii="Arial" w:hAnsi="Arial" w:cs="Arial"/>
          <w:b/>
          <w:bCs/>
          <w:iCs/>
          <w:sz w:val="24"/>
          <w:szCs w:val="24"/>
        </w:rPr>
        <w:t xml:space="preserve"> СОШ им. Д.И. Менделеева»</w:t>
      </w:r>
    </w:p>
    <w:p w:rsidR="00E74B19" w:rsidRPr="00A72FDE" w:rsidRDefault="00E74B19" w:rsidP="00E74B19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E74B19" w:rsidRPr="00C65E24" w:rsidRDefault="00951671" w:rsidP="00DD2815">
      <w:pPr>
        <w:shd w:val="clear" w:color="auto" w:fill="FFFFFF"/>
        <w:ind w:left="0" w:firstLine="0"/>
        <w:rPr>
          <w:bCs/>
        </w:rPr>
      </w:pPr>
      <w:r w:rsidRPr="00951671">
        <w:rPr>
          <w:bCs/>
          <w:noProof/>
        </w:rPr>
        <w:drawing>
          <wp:inline distT="0" distB="0" distL="0" distR="0">
            <wp:extent cx="9200515" cy="1565671"/>
            <wp:effectExtent l="0" t="0" r="635" b="0"/>
            <wp:docPr id="1" name="Рисунок 1" descr="D:\РП 2019-20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 2019-20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15" cy="15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19" w:rsidRPr="00C65E24" w:rsidRDefault="00E74B19" w:rsidP="00E74B19">
      <w:pPr>
        <w:shd w:val="clear" w:color="auto" w:fill="FFFFFF"/>
        <w:rPr>
          <w:bCs/>
        </w:rPr>
      </w:pPr>
    </w:p>
    <w:tbl>
      <w:tblPr>
        <w:tblW w:w="0" w:type="auto"/>
        <w:jc w:val="center"/>
        <w:tblLook w:val="04A0"/>
      </w:tblPr>
      <w:tblGrid>
        <w:gridCol w:w="4901"/>
        <w:gridCol w:w="4902"/>
        <w:gridCol w:w="4902"/>
      </w:tblGrid>
      <w:tr w:rsidR="00E74B19" w:rsidRPr="00C65E24" w:rsidTr="00940C3B">
        <w:trPr>
          <w:jc w:val="center"/>
        </w:trPr>
        <w:tc>
          <w:tcPr>
            <w:tcW w:w="5038" w:type="dxa"/>
          </w:tcPr>
          <w:p w:rsidR="00E74B19" w:rsidRPr="00C65E24" w:rsidRDefault="00E74B19" w:rsidP="00940C3B">
            <w:pPr>
              <w:rPr>
                <w:bCs/>
              </w:rPr>
            </w:pPr>
          </w:p>
        </w:tc>
        <w:tc>
          <w:tcPr>
            <w:tcW w:w="5039" w:type="dxa"/>
          </w:tcPr>
          <w:p w:rsidR="00E74B19" w:rsidRPr="00C65E24" w:rsidRDefault="00E74B19" w:rsidP="00940C3B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E74B19" w:rsidRPr="00C65E24" w:rsidRDefault="00E74B19" w:rsidP="00940C3B">
            <w:pPr>
              <w:jc w:val="right"/>
              <w:rPr>
                <w:bCs/>
              </w:rPr>
            </w:pPr>
          </w:p>
        </w:tc>
      </w:tr>
    </w:tbl>
    <w:p w:rsidR="00E74B19" w:rsidRPr="002714B7" w:rsidRDefault="00E74B19" w:rsidP="00DD2815">
      <w:pPr>
        <w:autoSpaceDE w:val="0"/>
        <w:autoSpaceDN w:val="0"/>
        <w:adjustRightInd w:val="0"/>
        <w:ind w:left="0" w:firstLine="0"/>
        <w:jc w:val="center"/>
        <w:rPr>
          <w:b/>
          <w:bCs/>
          <w:iCs/>
        </w:rPr>
      </w:pPr>
      <w:r w:rsidRPr="002714B7">
        <w:rPr>
          <w:b/>
          <w:bCs/>
          <w:iCs/>
        </w:rPr>
        <w:t>РАБОЧАЯ ПРОГРАММА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219B8">
        <w:rPr>
          <w:b/>
          <w:bCs/>
          <w:iCs/>
        </w:rPr>
        <w:t>по предмету «</w:t>
      </w:r>
      <w:r>
        <w:rPr>
          <w:b/>
          <w:bCs/>
          <w:iCs/>
        </w:rPr>
        <w:t>Обществознание</w:t>
      </w:r>
      <w:r w:rsidRPr="00F219B8">
        <w:rPr>
          <w:b/>
          <w:bCs/>
          <w:iCs/>
        </w:rPr>
        <w:t>»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 w:rsidRPr="00F219B8">
        <w:rPr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E74B19" w:rsidRPr="00F219B8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 w:rsidRPr="00F219B8">
        <w:rPr>
          <w:bCs/>
          <w:iCs/>
        </w:rPr>
        <w:t>для детей с умственной отсталостью (интеллектуальными нарушениями)</w:t>
      </w:r>
    </w:p>
    <w:p w:rsidR="00E74B19" w:rsidRPr="002714B7" w:rsidRDefault="00E74B19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9 </w:t>
      </w:r>
      <w:r w:rsidRPr="002714B7">
        <w:rPr>
          <w:bCs/>
          <w:iCs/>
        </w:rPr>
        <w:t>класса</w:t>
      </w:r>
    </w:p>
    <w:p w:rsidR="00E74B19" w:rsidRPr="002714B7" w:rsidRDefault="00951671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E74B19" w:rsidRPr="002714B7">
        <w:rPr>
          <w:bCs/>
          <w:iCs/>
        </w:rPr>
        <w:t xml:space="preserve"> учебный год</w:t>
      </w:r>
    </w:p>
    <w:p w:rsidR="009278F3" w:rsidRDefault="00DD2815" w:rsidP="009278F3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  <w:r w:rsidRPr="00BA73E6">
        <w:rPr>
          <w:bCs/>
        </w:rPr>
        <w:tab/>
      </w:r>
      <w:r w:rsidR="009278F3">
        <w:rPr>
          <w:bCs/>
          <w:iCs/>
        </w:rPr>
        <w:t xml:space="preserve">Составлена в соответствии с </w:t>
      </w:r>
      <w:r w:rsidR="00724D52">
        <w:rPr>
          <w:bCs/>
          <w:iCs/>
        </w:rPr>
        <w:t>АООП</w:t>
      </w:r>
      <w:r w:rsidR="009278F3">
        <w:rPr>
          <w:bCs/>
          <w:iCs/>
        </w:rPr>
        <w:t xml:space="preserve">    </w:t>
      </w:r>
    </w:p>
    <w:p w:rsidR="009278F3" w:rsidRDefault="009278F3" w:rsidP="009278F3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</w:p>
    <w:p w:rsidR="00E74B19" w:rsidRPr="009278F3" w:rsidRDefault="00E74B19" w:rsidP="009278F3">
      <w:pPr>
        <w:shd w:val="clear" w:color="auto" w:fill="FFFFFF"/>
        <w:tabs>
          <w:tab w:val="left" w:pos="195"/>
          <w:tab w:val="right" w:pos="14900"/>
        </w:tabs>
        <w:jc w:val="right"/>
        <w:rPr>
          <w:bCs/>
        </w:rPr>
      </w:pPr>
      <w:r w:rsidRPr="002714B7">
        <w:rPr>
          <w:bCs/>
          <w:iCs/>
        </w:rPr>
        <w:t>Составитель программы:</w:t>
      </w:r>
      <w:r>
        <w:rPr>
          <w:bCs/>
          <w:iCs/>
        </w:rPr>
        <w:t xml:space="preserve"> Бухарова Ольга Васильевна,</w:t>
      </w:r>
    </w:p>
    <w:p w:rsidR="00E74B19" w:rsidRDefault="00E74B19" w:rsidP="00E74B19">
      <w:pPr>
        <w:autoSpaceDE w:val="0"/>
        <w:autoSpaceDN w:val="0"/>
        <w:adjustRightInd w:val="0"/>
        <w:jc w:val="right"/>
        <w:rPr>
          <w:bCs/>
          <w:iCs/>
        </w:rPr>
      </w:pPr>
      <w:r w:rsidRPr="002714B7">
        <w:rPr>
          <w:bCs/>
          <w:iCs/>
        </w:rPr>
        <w:t>учитель истории</w:t>
      </w:r>
      <w:r w:rsidR="00951671">
        <w:rPr>
          <w:bCs/>
          <w:iCs/>
        </w:rPr>
        <w:t xml:space="preserve"> и обществознания </w:t>
      </w:r>
      <w:r w:rsidRPr="002714B7">
        <w:rPr>
          <w:bCs/>
          <w:iCs/>
        </w:rPr>
        <w:t xml:space="preserve"> </w:t>
      </w:r>
      <w:r>
        <w:rPr>
          <w:bCs/>
          <w:iCs/>
        </w:rPr>
        <w:t>высшей квалификационной категории</w:t>
      </w:r>
    </w:p>
    <w:p w:rsidR="00724D52" w:rsidRDefault="00724D52" w:rsidP="00E74B19">
      <w:pPr>
        <w:autoSpaceDE w:val="0"/>
        <w:autoSpaceDN w:val="0"/>
        <w:adjustRightInd w:val="0"/>
        <w:jc w:val="center"/>
        <w:rPr>
          <w:bCs/>
          <w:iCs/>
        </w:rPr>
      </w:pPr>
    </w:p>
    <w:p w:rsidR="00DD2815" w:rsidRDefault="00DD2815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с. Верхние </w:t>
      </w:r>
      <w:proofErr w:type="spellStart"/>
      <w:r>
        <w:rPr>
          <w:bCs/>
          <w:iCs/>
        </w:rPr>
        <w:t>Аремзяны</w:t>
      </w:r>
      <w:proofErr w:type="spellEnd"/>
    </w:p>
    <w:p w:rsidR="00E74B19" w:rsidRDefault="00951671" w:rsidP="00E74B1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E74B19">
        <w:rPr>
          <w:bCs/>
          <w:iCs/>
        </w:rPr>
        <w:t xml:space="preserve"> год</w:t>
      </w:r>
    </w:p>
    <w:p w:rsidR="00284808" w:rsidRDefault="00284808" w:rsidP="00284808">
      <w:pPr>
        <w:autoSpaceDE w:val="0"/>
        <w:autoSpaceDN w:val="0"/>
        <w:adjustRightInd w:val="0"/>
        <w:ind w:left="0" w:firstLine="0"/>
        <w:rPr>
          <w:b/>
        </w:rPr>
      </w:pPr>
    </w:p>
    <w:p w:rsidR="006E6D97" w:rsidRDefault="006E6D97" w:rsidP="00284808">
      <w:pPr>
        <w:autoSpaceDE w:val="0"/>
        <w:autoSpaceDN w:val="0"/>
        <w:adjustRightInd w:val="0"/>
        <w:ind w:left="0" w:firstLine="0"/>
        <w:jc w:val="center"/>
        <w:rPr>
          <w:b/>
        </w:rPr>
      </w:pPr>
      <w:r w:rsidRPr="00B36A5C">
        <w:rPr>
          <w:b/>
        </w:rPr>
        <w:t>Пояснительная  записка</w:t>
      </w:r>
    </w:p>
    <w:p w:rsidR="00071945" w:rsidRPr="00747C39" w:rsidRDefault="00071945" w:rsidP="00071945">
      <w:pPr>
        <w:ind w:left="0" w:firstLine="0"/>
        <w:rPr>
          <w:sz w:val="24"/>
          <w:szCs w:val="24"/>
        </w:rPr>
      </w:pPr>
      <w:r w:rsidRPr="00747C39">
        <w:rPr>
          <w:sz w:val="24"/>
          <w:szCs w:val="24"/>
        </w:rPr>
        <w:t xml:space="preserve">Рабочая программа по предмету «Обществознание» составлена в соответствии с </w:t>
      </w:r>
      <w:r w:rsidRPr="00747C39">
        <w:rPr>
          <w:rStyle w:val="a4"/>
          <w:rFonts w:eastAsia="Courier New"/>
          <w:sz w:val="24"/>
          <w:szCs w:val="24"/>
        </w:rPr>
        <w:t xml:space="preserve">программой для </w:t>
      </w:r>
      <w:r w:rsidRPr="00747C39">
        <w:rPr>
          <w:sz w:val="24"/>
          <w:szCs w:val="24"/>
        </w:rPr>
        <w:t xml:space="preserve">специальных (коррекционных) образовательных учреждений VIII вида: 5-9 </w:t>
      </w:r>
      <w:proofErr w:type="spellStart"/>
      <w:r w:rsidRPr="00747C39">
        <w:rPr>
          <w:sz w:val="24"/>
          <w:szCs w:val="24"/>
        </w:rPr>
        <w:t>кл</w:t>
      </w:r>
      <w:proofErr w:type="spellEnd"/>
      <w:r w:rsidRPr="00747C39">
        <w:rPr>
          <w:sz w:val="24"/>
          <w:szCs w:val="24"/>
        </w:rPr>
        <w:t>.: В 2 сб. / Под ред. В.В. Ворон</w:t>
      </w:r>
      <w:r w:rsidRPr="00747C39">
        <w:rPr>
          <w:sz w:val="24"/>
          <w:szCs w:val="24"/>
        </w:rPr>
        <w:softHyphen/>
        <w:t xml:space="preserve">ковой. — М.: </w:t>
      </w:r>
      <w:proofErr w:type="spellStart"/>
      <w:r w:rsidRPr="00747C39">
        <w:rPr>
          <w:sz w:val="24"/>
          <w:szCs w:val="24"/>
        </w:rPr>
        <w:t>Гуманитар</w:t>
      </w:r>
      <w:proofErr w:type="spellEnd"/>
      <w:r w:rsidRPr="00747C39">
        <w:rPr>
          <w:sz w:val="24"/>
          <w:szCs w:val="24"/>
        </w:rPr>
        <w:t>.</w:t>
      </w:r>
      <w:r>
        <w:rPr>
          <w:sz w:val="24"/>
          <w:szCs w:val="24"/>
        </w:rPr>
        <w:t xml:space="preserve"> изд. центр ВЛАД</w:t>
      </w:r>
      <w:r w:rsidRPr="00747C39">
        <w:rPr>
          <w:sz w:val="24"/>
          <w:szCs w:val="24"/>
        </w:rPr>
        <w:t>ОС, 2011.</w:t>
      </w:r>
    </w:p>
    <w:p w:rsidR="00B66FA5" w:rsidRPr="00071945" w:rsidRDefault="00685A18" w:rsidP="00071945">
      <w:pPr>
        <w:autoSpaceDE w:val="0"/>
        <w:autoSpaceDN w:val="0"/>
        <w:adjustRightInd w:val="0"/>
        <w:ind w:left="0" w:firstLine="0"/>
        <w:jc w:val="left"/>
        <w:rPr>
          <w:b/>
          <w:sz w:val="24"/>
          <w:szCs w:val="24"/>
        </w:rPr>
      </w:pPr>
      <w:proofErr w:type="gramStart"/>
      <w:r w:rsidRPr="00071945">
        <w:rPr>
          <w:sz w:val="24"/>
          <w:szCs w:val="24"/>
        </w:rPr>
        <w:t>выбранной</w:t>
      </w:r>
      <w:proofErr w:type="gramEnd"/>
      <w:r w:rsidRPr="00071945">
        <w:rPr>
          <w:sz w:val="24"/>
          <w:szCs w:val="24"/>
        </w:rPr>
        <w:t xml:space="preserve"> с учетом особенностей учащихся с ограниченными возможностями здоровья. </w:t>
      </w:r>
    </w:p>
    <w:p w:rsidR="00071945" w:rsidRDefault="00071945" w:rsidP="00071945">
      <w:pPr>
        <w:autoSpaceDE w:val="0"/>
        <w:autoSpaceDN w:val="0"/>
        <w:adjustRightInd w:val="0"/>
        <w:jc w:val="left"/>
        <w:rPr>
          <w:b/>
        </w:rPr>
      </w:pPr>
    </w:p>
    <w:p w:rsidR="00071945" w:rsidRPr="002C093B" w:rsidRDefault="00071945" w:rsidP="00071945">
      <w:pPr>
        <w:rPr>
          <w:sz w:val="24"/>
          <w:szCs w:val="24"/>
        </w:rPr>
      </w:pPr>
      <w:r w:rsidRPr="002C093B">
        <w:rPr>
          <w:b/>
          <w:sz w:val="24"/>
          <w:szCs w:val="24"/>
        </w:rPr>
        <w:t>Требования к уровню подготовки:</w:t>
      </w:r>
    </w:p>
    <w:p w:rsidR="00071945" w:rsidRDefault="00071945" w:rsidP="00071945">
      <w:pPr>
        <w:spacing w:after="44" w:line="260" w:lineRule="auto"/>
        <w:ind w:right="0"/>
      </w:pPr>
      <w:r>
        <w:rPr>
          <w:b/>
          <w:i/>
        </w:rPr>
        <w:t>Учащиеся должны знать:</w:t>
      </w:r>
      <w:r>
        <w:rPr>
          <w:b/>
        </w:rPr>
        <w:t xml:space="preserve">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Основные права человека в Российской Федерации.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Виды правовой ответственности. 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Кто такие подстрекатель, наводчик, участник, исполнитель и пособник.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Наказания за совершение преступления.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Что собой представляют правоохранительные органы в РФ. </w:t>
      </w:r>
    </w:p>
    <w:p w:rsidR="00071945" w:rsidRDefault="00071945" w:rsidP="00071945">
      <w:pPr>
        <w:spacing w:after="3" w:line="259" w:lineRule="auto"/>
        <w:ind w:left="0" w:right="0" w:firstLine="0"/>
      </w:pPr>
      <w:r>
        <w:t xml:space="preserve"> </w:t>
      </w:r>
    </w:p>
    <w:p w:rsidR="00071945" w:rsidRDefault="00071945" w:rsidP="00071945">
      <w:pPr>
        <w:spacing w:after="12" w:line="271" w:lineRule="auto"/>
        <w:ind w:left="-5" w:right="0"/>
      </w:pPr>
      <w:r>
        <w:rPr>
          <w:b/>
          <w:i/>
        </w:rPr>
        <w:t xml:space="preserve">Учащиеся должны уметь: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Обращаться при необходимости в соответствующие правовые учреждения. </w:t>
      </w:r>
    </w:p>
    <w:p w:rsidR="00071945" w:rsidRDefault="00071945" w:rsidP="00071945">
      <w:pPr>
        <w:numPr>
          <w:ilvl w:val="0"/>
          <w:numId w:val="4"/>
        </w:numPr>
        <w:ind w:right="6" w:hanging="166"/>
      </w:pPr>
      <w:r>
        <w:t xml:space="preserve">Правильно оформить просьбу в органы исполнительной власти. </w:t>
      </w:r>
    </w:p>
    <w:p w:rsidR="00071945" w:rsidRPr="00071945" w:rsidRDefault="00071945" w:rsidP="00071945">
      <w:pPr>
        <w:pStyle w:val="a3"/>
        <w:spacing w:after="0" w:line="259" w:lineRule="auto"/>
        <w:ind w:left="166" w:right="0" w:firstLine="0"/>
        <w:jc w:val="left"/>
        <w:rPr>
          <w:sz w:val="24"/>
          <w:szCs w:val="24"/>
        </w:rPr>
      </w:pPr>
    </w:p>
    <w:p w:rsidR="00071945" w:rsidRPr="00071945" w:rsidRDefault="00071945" w:rsidP="00071945">
      <w:pPr>
        <w:rPr>
          <w:b/>
          <w:sz w:val="24"/>
          <w:szCs w:val="24"/>
        </w:rPr>
      </w:pPr>
      <w:r w:rsidRPr="00071945">
        <w:rPr>
          <w:b/>
          <w:sz w:val="24"/>
          <w:szCs w:val="24"/>
        </w:rPr>
        <w:t>Содержание учебного предмета «Обществознание»:</w:t>
      </w:r>
    </w:p>
    <w:p w:rsidR="00071945" w:rsidRDefault="00071945" w:rsidP="00071945">
      <w:pPr>
        <w:autoSpaceDE w:val="0"/>
        <w:autoSpaceDN w:val="0"/>
        <w:adjustRightInd w:val="0"/>
        <w:jc w:val="left"/>
      </w:pPr>
    </w:p>
    <w:p w:rsidR="00B66FA5" w:rsidRPr="00071945" w:rsidRDefault="00685A18" w:rsidP="008A2B7D">
      <w:pPr>
        <w:spacing w:after="27" w:line="259" w:lineRule="auto"/>
        <w:ind w:left="0" w:right="185" w:firstLine="0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Повторение (2 часа).</w:t>
      </w:r>
      <w:r w:rsidRPr="00071945">
        <w:rPr>
          <w:sz w:val="24"/>
          <w:szCs w:val="24"/>
        </w:rPr>
        <w:t xml:space="preserve"> Гражданин и гражданство. Конституция РФ.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Раздел III. Права и обязанности гражданина России (20 часов)</w:t>
      </w:r>
      <w:proofErr w:type="gramStart"/>
      <w:r w:rsidRPr="00071945">
        <w:rPr>
          <w:b/>
          <w:i/>
          <w:sz w:val="24"/>
          <w:szCs w:val="24"/>
        </w:rPr>
        <w:t>.</w:t>
      </w:r>
      <w:r w:rsidRPr="00071945">
        <w:rPr>
          <w:sz w:val="24"/>
          <w:szCs w:val="24"/>
        </w:rPr>
        <w:t>О</w:t>
      </w:r>
      <w:proofErr w:type="gramEnd"/>
      <w:r w:rsidRPr="00071945">
        <w:rPr>
          <w:sz w:val="24"/>
          <w:szCs w:val="24"/>
        </w:rPr>
        <w:t>тветственность государства перед гражданами. Конституционные обязанности граждан.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 xml:space="preserve">Основные конституционные права человека в Российской </w:t>
      </w:r>
      <w:r w:rsidRPr="00071945">
        <w:rPr>
          <w:sz w:val="24"/>
          <w:szCs w:val="24"/>
        </w:rPr>
        <w:tab/>
        <w:t>Федерации: экономические,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>социальные,</w:t>
      </w:r>
      <w:r w:rsidR="008A2B7D" w:rsidRPr="00071945">
        <w:rPr>
          <w:sz w:val="24"/>
          <w:szCs w:val="24"/>
        </w:rPr>
        <w:t xml:space="preserve"> г</w:t>
      </w:r>
      <w:r w:rsidRPr="00071945">
        <w:rPr>
          <w:sz w:val="24"/>
          <w:szCs w:val="24"/>
        </w:rPr>
        <w:t>ражданские,</w:t>
      </w:r>
      <w:r w:rsidR="008A2B7D" w:rsidRPr="00071945">
        <w:rPr>
          <w:sz w:val="24"/>
          <w:szCs w:val="24"/>
        </w:rPr>
        <w:t xml:space="preserve"> </w:t>
      </w:r>
      <w:r w:rsidRPr="00071945">
        <w:rPr>
          <w:sz w:val="24"/>
          <w:szCs w:val="24"/>
        </w:rPr>
        <w:t xml:space="preserve">политические, культурные.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Основы трудового права. Труд и трудовые отношения. Трудолюбие как моральная категория. Право на труд. Дисциплина  труда. Трудовой договор. Трудовые права несовершеннолетних.  Трудовая книжка. Перемещение по работе. Причины перемещения. Виды наказаний за нарушения в работе.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lastRenderedPageBreak/>
        <w:t xml:space="preserve">Собственность и имущественные отношения. Что значит быть собственником? Имущественные права и ответственность несовершеннолетних.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Основы семейного права. Роль семьи в жизни человека и общества. Правовые основы семейно-брачных отношений. Этика семейных отношений. Домашнее хозяйство. Права ребенка. Декларация прав ребенка.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Социальные права человека. Жилищные права. Несовершеннолетние как участники жилищно-правовых отношений. Право на медицинское обслуживание. Право на социальное обеспечение.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Политические права и свободы. Право человека на духовную свободу. Право на свободу убеждений. Религиозные верования и их место в современном мире. Свобода совести.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Право на образование. Система образования в РФ. Куда пойти учиться? Право на доступ к культурным ценностям. 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b/>
          <w:i/>
          <w:sz w:val="24"/>
          <w:szCs w:val="24"/>
        </w:rPr>
        <w:t>Раздел IV. Основы уголовного права (6 часов).</w:t>
      </w:r>
      <w:r w:rsidRPr="00071945">
        <w:rPr>
          <w:sz w:val="24"/>
          <w:szCs w:val="24"/>
        </w:rPr>
        <w:t xml:space="preserve"> Понятие уголовного права. Преступления – наиболее опасные преступления. Понятия подстрекатель, наводчик, участник, исполнитель и пособник. </w:t>
      </w:r>
    </w:p>
    <w:p w:rsidR="00B66FA5" w:rsidRPr="00071945" w:rsidRDefault="00685A18" w:rsidP="008A2B7D">
      <w:pPr>
        <w:ind w:left="-5" w:right="6"/>
        <w:rPr>
          <w:sz w:val="24"/>
          <w:szCs w:val="24"/>
        </w:rPr>
      </w:pPr>
      <w:r w:rsidRPr="00071945">
        <w:rPr>
          <w:sz w:val="24"/>
          <w:szCs w:val="24"/>
        </w:rPr>
        <w:t xml:space="preserve">Ответственность за соучастие и участие в преступлении. Наказания, его цели. Уголовная ответственность. Принудительные меры. Ответственность несовершеннолетних. </w:t>
      </w:r>
    </w:p>
    <w:p w:rsidR="00B66FA5" w:rsidRPr="00071945" w:rsidRDefault="00685A18" w:rsidP="008A2B7D">
      <w:pPr>
        <w:ind w:left="-15" w:right="6" w:firstLine="571"/>
        <w:rPr>
          <w:sz w:val="24"/>
          <w:szCs w:val="24"/>
        </w:rPr>
      </w:pPr>
      <w:r w:rsidRPr="00071945">
        <w:rPr>
          <w:sz w:val="24"/>
          <w:szCs w:val="24"/>
        </w:rPr>
        <w:t xml:space="preserve">Правоохранительные органы в стране. Суд, его назначение. Правосудие. Прокуратура. Роль прокурора. Конституционный суд. Органы внутренних дел, их роль в обеспечении защиты граждан, охране правопорядка. </w:t>
      </w:r>
    </w:p>
    <w:p w:rsidR="00B66FA5" w:rsidRDefault="00685A18" w:rsidP="008A2B7D">
      <w:pPr>
        <w:spacing w:after="12" w:line="271" w:lineRule="auto"/>
        <w:ind w:left="-5" w:right="2371"/>
        <w:rPr>
          <w:b/>
          <w:i/>
          <w:sz w:val="24"/>
          <w:szCs w:val="24"/>
        </w:rPr>
      </w:pPr>
      <w:r w:rsidRPr="00071945">
        <w:rPr>
          <w:b/>
          <w:i/>
          <w:sz w:val="24"/>
          <w:szCs w:val="24"/>
        </w:rPr>
        <w:t xml:space="preserve">Повторительно-обобщающие уроки (5 часов) Итоговая проверочная работа за год (1 час) </w:t>
      </w:r>
    </w:p>
    <w:p w:rsidR="00071945" w:rsidRPr="00071945" w:rsidRDefault="00071945" w:rsidP="008A2B7D">
      <w:pPr>
        <w:spacing w:after="12" w:line="271" w:lineRule="auto"/>
        <w:ind w:left="-5" w:right="2371"/>
        <w:rPr>
          <w:sz w:val="24"/>
          <w:szCs w:val="24"/>
        </w:rPr>
      </w:pPr>
    </w:p>
    <w:p w:rsidR="00B66FA5" w:rsidRDefault="00685A18" w:rsidP="008A2B7D">
      <w:pPr>
        <w:spacing w:after="33" w:line="259" w:lineRule="auto"/>
        <w:ind w:left="51" w:right="0" w:firstLine="0"/>
        <w:rPr>
          <w:b/>
          <w:sz w:val="24"/>
          <w:szCs w:val="24"/>
        </w:rPr>
      </w:pPr>
      <w:r w:rsidRPr="00071945">
        <w:rPr>
          <w:b/>
          <w:sz w:val="24"/>
          <w:szCs w:val="24"/>
        </w:rPr>
        <w:t xml:space="preserve"> </w:t>
      </w:r>
      <w:r w:rsidR="00071945" w:rsidRPr="00071945">
        <w:rPr>
          <w:b/>
          <w:sz w:val="24"/>
          <w:szCs w:val="24"/>
        </w:rPr>
        <w:t xml:space="preserve"> Тематическое планирование, 9класс</w:t>
      </w:r>
    </w:p>
    <w:p w:rsidR="00071945" w:rsidRPr="00071945" w:rsidRDefault="00071945" w:rsidP="008A2B7D">
      <w:pPr>
        <w:spacing w:after="33" w:line="259" w:lineRule="auto"/>
        <w:ind w:left="51" w:right="0" w:firstLine="0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88"/>
        <w:gridCol w:w="11481"/>
        <w:gridCol w:w="2010"/>
      </w:tblGrid>
      <w:tr w:rsidR="00071945" w:rsidTr="00071945">
        <w:tc>
          <w:tcPr>
            <w:tcW w:w="988" w:type="dxa"/>
          </w:tcPr>
          <w:p w:rsidR="00071945" w:rsidRPr="00CA1CE4" w:rsidRDefault="00071945" w:rsidP="00071945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№</w:t>
            </w:r>
          </w:p>
        </w:tc>
        <w:tc>
          <w:tcPr>
            <w:tcW w:w="11481" w:type="dxa"/>
          </w:tcPr>
          <w:p w:rsidR="00071945" w:rsidRPr="00CA1CE4" w:rsidRDefault="00071945" w:rsidP="00071945">
            <w:pPr>
              <w:jc w:val="center"/>
              <w:rPr>
                <w:rStyle w:val="a6"/>
                <w:szCs w:val="24"/>
              </w:rPr>
            </w:pPr>
            <w:r w:rsidRPr="00CA1CE4">
              <w:rPr>
                <w:rStyle w:val="a6"/>
                <w:szCs w:val="24"/>
              </w:rPr>
              <w:t>Название разделов, тем, уроков</w:t>
            </w:r>
          </w:p>
        </w:tc>
        <w:tc>
          <w:tcPr>
            <w:tcW w:w="2010" w:type="dxa"/>
          </w:tcPr>
          <w:p w:rsidR="00071945" w:rsidRPr="00CA1CE4" w:rsidRDefault="00071945" w:rsidP="00071945">
            <w:pPr>
              <w:jc w:val="center"/>
              <w:rPr>
                <w:rStyle w:val="a6"/>
              </w:rPr>
            </w:pPr>
            <w:r>
              <w:rPr>
                <w:rStyle w:val="a6"/>
              </w:rPr>
              <w:t>Количество часов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Гражданин и гражданство.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Конституция РФ.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Раздел  Права и обязанности гражданина России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24ч.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Конституционные обязанности граждан.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Основные права человека в РФ. Гуманистическое государство.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Основы трудового права. Трудовой договор.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29" w:line="259" w:lineRule="auto"/>
              <w:ind w:left="15" w:right="0" w:firstLine="0"/>
            </w:pPr>
            <w:r>
              <w:t xml:space="preserve">Трудовые права несовершеннолетних. </w:t>
            </w:r>
          </w:p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Запреты на использование труда подростков.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Трудовая книжка. Перемещение по работе.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Виды наказаний за нарушения на работе.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Обобщение материала по теме «Трудовое право».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Имущественные права и ответственность ребенка до 14 лет.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Имущественные права и ответственность ребенка после 14 лет.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Роль семьи в жизни человека и общества.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Этика семейных отношений.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Права детей по семейному законодательству.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Конвенция о правах ребенка.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Обобщение материала по теме «Семейное право».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Социальные права человека.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Личные права и свободы. Жилищные права.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Право на медицинское обслуживание.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Право на социальное обеспечение.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15" w:right="0" w:firstLine="0"/>
            </w:pPr>
            <w:r>
              <w:t xml:space="preserve">Политические права и свободы.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Духовная свобода человека.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Свобода убеждений, совести и вероисповедания.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теме «Права человека»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Право на образование в РФ. Система образования в РФ.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EE3EC3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разделу «Права и обязанности гражданина РФ»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81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Раздел  Основы уголовного права 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  <w:r>
              <w:rPr>
                <w:b/>
              </w:rPr>
              <w:t>8ч.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Понятие уголовного права.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Преступления. Ответственность за соучастие и участие в преступлении.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Понятия подстрекатель, наводчик, участник, исполнитель и пособник.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Уголовная ответственность несовершеннолетних. Наказания.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0" w:right="61" w:firstLine="0"/>
            </w:pPr>
            <w:r>
              <w:t xml:space="preserve">1ч. </w:t>
            </w:r>
          </w:p>
        </w:tc>
      </w:tr>
      <w:tr w:rsidR="00071945" w:rsidTr="0007194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Правоохранительные органы в стране. Суд, прокуратура. </w:t>
            </w:r>
          </w:p>
        </w:tc>
        <w:tc>
          <w:tcPr>
            <w:tcW w:w="2010" w:type="dxa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Органы внутренних дел, их роль в обеспечении защиты граждан.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Обобщение материала по разделу «Основы уголовного права».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 xml:space="preserve">Итоговая проверочная работа за год 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 xml:space="preserve">1ч. </w:t>
            </w:r>
          </w:p>
        </w:tc>
      </w:tr>
      <w:tr w:rsidR="00071945" w:rsidTr="00AF2975">
        <w:tc>
          <w:tcPr>
            <w:tcW w:w="988" w:type="dxa"/>
          </w:tcPr>
          <w:p w:rsidR="00071945" w:rsidRDefault="00071945" w:rsidP="00071945">
            <w:pPr>
              <w:spacing w:after="44" w:line="260" w:lineRule="auto"/>
              <w:ind w:left="0" w:right="0" w:firstLine="0"/>
              <w:rPr>
                <w:b/>
              </w:rPr>
            </w:pPr>
          </w:p>
        </w:tc>
        <w:tc>
          <w:tcPr>
            <w:tcW w:w="11481" w:type="dxa"/>
          </w:tcPr>
          <w:p w:rsidR="00071945" w:rsidRDefault="00071945" w:rsidP="00071945">
            <w:pPr>
              <w:spacing w:after="0" w:line="259" w:lineRule="auto"/>
              <w:ind w:left="0" w:right="0" w:firstLine="0"/>
            </w:pPr>
            <w:r>
              <w:t>ИТОГО</w:t>
            </w:r>
          </w:p>
        </w:tc>
        <w:tc>
          <w:tcPr>
            <w:tcW w:w="2010" w:type="dxa"/>
            <w:vAlign w:val="center"/>
          </w:tcPr>
          <w:p w:rsidR="00071945" w:rsidRDefault="00071945" w:rsidP="00071945">
            <w:pPr>
              <w:spacing w:after="0" w:line="259" w:lineRule="auto"/>
              <w:ind w:left="42" w:right="0" w:firstLine="0"/>
            </w:pPr>
            <w:r>
              <w:t>34ч.</w:t>
            </w:r>
          </w:p>
        </w:tc>
      </w:tr>
    </w:tbl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071945" w:rsidRDefault="00071945" w:rsidP="008A2B7D">
      <w:pPr>
        <w:spacing w:after="44" w:line="260" w:lineRule="auto"/>
        <w:ind w:left="0" w:right="0" w:firstLine="781"/>
        <w:rPr>
          <w:b/>
        </w:rPr>
      </w:pPr>
    </w:p>
    <w:p w:rsidR="00B66FA5" w:rsidRDefault="00B66FA5" w:rsidP="008A2B7D">
      <w:pPr>
        <w:spacing w:after="0" w:line="259" w:lineRule="auto"/>
        <w:ind w:left="0" w:right="0" w:firstLine="0"/>
      </w:pPr>
    </w:p>
    <w:p w:rsidR="00B66FA5" w:rsidRPr="00071945" w:rsidRDefault="00685A18" w:rsidP="008A2B7D">
      <w:pPr>
        <w:spacing w:after="32" w:line="259" w:lineRule="auto"/>
        <w:ind w:left="51" w:right="0" w:firstLine="0"/>
        <w:jc w:val="center"/>
        <w:rPr>
          <w:sz w:val="24"/>
          <w:szCs w:val="24"/>
        </w:rPr>
      </w:pPr>
      <w:r w:rsidRPr="00071945">
        <w:rPr>
          <w:b/>
          <w:sz w:val="24"/>
          <w:szCs w:val="24"/>
        </w:rPr>
        <w:lastRenderedPageBreak/>
        <w:t>Календарно-тематическое планирование  по обществознанию 9 класс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tbl>
      <w:tblPr>
        <w:tblStyle w:val="TableGrid"/>
        <w:tblW w:w="14989" w:type="dxa"/>
        <w:tblInd w:w="-113" w:type="dxa"/>
        <w:tblLayout w:type="fixed"/>
        <w:tblCellMar>
          <w:left w:w="113" w:type="dxa"/>
          <w:right w:w="26" w:type="dxa"/>
        </w:tblCellMar>
        <w:tblLook w:val="04A0"/>
      </w:tblPr>
      <w:tblGrid>
        <w:gridCol w:w="826"/>
        <w:gridCol w:w="9911"/>
        <w:gridCol w:w="1559"/>
        <w:gridCol w:w="1276"/>
        <w:gridCol w:w="1417"/>
      </w:tblGrid>
      <w:tr w:rsidR="00071945" w:rsidRPr="00071945" w:rsidTr="00071945">
        <w:trPr>
          <w:trHeight w:val="6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166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№  темы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38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8A2B7D">
            <w:pPr>
              <w:spacing w:after="0" w:line="259" w:lineRule="auto"/>
              <w:ind w:left="345" w:right="0" w:hanging="9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Факт</w:t>
            </w:r>
          </w:p>
        </w:tc>
      </w:tr>
      <w:tr w:rsidR="00071945" w:rsidRPr="00071945" w:rsidTr="00071945">
        <w:trPr>
          <w:trHeight w:val="3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Гражданин и гражданство.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Конституция РФ.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Конституционные обязанности граждан.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2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Основные права человека в РФ. Гуманистическое государство.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Основы трудового права. Трудовой договор.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A248C0">
        <w:trPr>
          <w:trHeight w:val="3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A248C0">
            <w:pPr>
              <w:spacing w:after="29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Трудовые права несовершеннолетних. </w:t>
            </w:r>
            <w:r w:rsidR="00A248C0">
              <w:rPr>
                <w:sz w:val="24"/>
                <w:szCs w:val="24"/>
              </w:rPr>
              <w:t xml:space="preserve"> </w:t>
            </w:r>
            <w:r w:rsidRPr="00071945">
              <w:rPr>
                <w:sz w:val="24"/>
                <w:szCs w:val="24"/>
              </w:rPr>
              <w:t xml:space="preserve">Запреты на использование труда подростков.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Трудовая книжка. Перемещение по работе.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16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Виды наказаний за нарушения на работе.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9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«Трудовое право».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6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Имущественные права и ответственность ребенка до 14 лет.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0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Имущественные права и ответственность ребенка после 14 лет.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Роль семьи в жизни человека и общества.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Этика семейных отношений.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Права детей по семейному законодательству.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Конвенция о правах ребенка.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0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«Семейное право».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4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Социальные права человека.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Личные права и свободы. Жилищные права.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медицинское обслуживание.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социальное обеспечение.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15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Политические права и свободы.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61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Духовная свобода человека.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95167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69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Свобода убеждений, совести и вероисповедания.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теме «Права человека»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4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 на образование в РФ. Система образования в РФ.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разделу «Права и обязанности гражданина РФ»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95167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16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Понятие уголовного права.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9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Преступления. Ответственность за соучастие и участие в преступлении.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Понятия подстрекатель, наводчик, участник, исполнитель и пособник.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6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Уголовная ответственность несовершеннолетних. Наказания.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47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Правоохранительные органы в стране. Суд, прокуратура.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6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Органы внутренних дел, их роль в обеспечении защиты граждан.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55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Обобщение материала по разделу «Основы уголовного права».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071945" w:rsidRPr="00071945" w:rsidTr="00071945">
        <w:trPr>
          <w:trHeight w:val="3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24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8A2B7D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 xml:space="preserve">Итоговая проверочная работа за год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42" w:right="0" w:firstLine="0"/>
              <w:jc w:val="center"/>
              <w:rPr>
                <w:sz w:val="24"/>
                <w:szCs w:val="24"/>
              </w:rPr>
            </w:pPr>
            <w:r w:rsidRPr="00071945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1945" w:rsidRPr="00071945" w:rsidRDefault="00071945" w:rsidP="0007194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sz w:val="24"/>
          <w:szCs w:val="24"/>
        </w:rPr>
        <w:t xml:space="preserve"> </w:t>
      </w:r>
    </w:p>
    <w:p w:rsidR="00B66FA5" w:rsidRPr="00071945" w:rsidRDefault="00685A18" w:rsidP="008A2B7D">
      <w:pPr>
        <w:spacing w:after="0" w:line="259" w:lineRule="auto"/>
        <w:ind w:left="0" w:right="0" w:firstLine="0"/>
        <w:rPr>
          <w:sz w:val="24"/>
          <w:szCs w:val="24"/>
        </w:rPr>
      </w:pPr>
      <w:r w:rsidRPr="00071945">
        <w:rPr>
          <w:rFonts w:ascii="Arial" w:eastAsia="Arial" w:hAnsi="Arial" w:cs="Arial"/>
          <w:sz w:val="24"/>
          <w:szCs w:val="24"/>
        </w:rPr>
        <w:t xml:space="preserve"> </w:t>
      </w:r>
    </w:p>
    <w:sectPr w:rsidR="00B66FA5" w:rsidRPr="00071945" w:rsidSect="00E74B19">
      <w:pgSz w:w="16845" w:h="11910" w:orient="landscape"/>
      <w:pgMar w:top="1697" w:right="1148" w:bottom="821" w:left="1208" w:header="720" w:footer="720" w:gutter="0"/>
      <w:cols w:space="720"/>
      <w:docGrid w:linePitch="3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ACE"/>
    <w:multiLevelType w:val="hybridMultilevel"/>
    <w:tmpl w:val="09C631FE"/>
    <w:lvl w:ilvl="0" w:tplc="5BD216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EE2EA7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B9CA8B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85664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F82CF8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50A718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8E035E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302DAD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6EA39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0B2F4B"/>
    <w:multiLevelType w:val="hybridMultilevel"/>
    <w:tmpl w:val="028ABD24"/>
    <w:lvl w:ilvl="0" w:tplc="A95A8EA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6AEDAFA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E7C25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E2252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84E0F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02E4A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2D88B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4AAE7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A8824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9F4BF0"/>
    <w:multiLevelType w:val="hybridMultilevel"/>
    <w:tmpl w:val="FA1816AA"/>
    <w:lvl w:ilvl="0" w:tplc="E19800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78CF51A">
      <w:start w:val="8"/>
      <w:numFmt w:val="decimal"/>
      <w:lvlText w:val="%2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CE2FE7C">
      <w:start w:val="1"/>
      <w:numFmt w:val="lowerRoman"/>
      <w:lvlText w:val="%3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A28B4B6">
      <w:start w:val="1"/>
      <w:numFmt w:val="decimal"/>
      <w:lvlText w:val="%4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ADE745A">
      <w:start w:val="1"/>
      <w:numFmt w:val="lowerLetter"/>
      <w:lvlText w:val="%5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4E6B7EC">
      <w:start w:val="1"/>
      <w:numFmt w:val="lowerRoman"/>
      <w:lvlText w:val="%6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2F0937A">
      <w:start w:val="1"/>
      <w:numFmt w:val="decimal"/>
      <w:lvlText w:val="%7"/>
      <w:lvlJc w:val="left"/>
      <w:pPr>
        <w:ind w:left="7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3A8D2A">
      <w:start w:val="1"/>
      <w:numFmt w:val="lowerLetter"/>
      <w:lvlText w:val="%8"/>
      <w:lvlJc w:val="left"/>
      <w:pPr>
        <w:ind w:left="7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AFE18BC">
      <w:start w:val="1"/>
      <w:numFmt w:val="lowerRoman"/>
      <w:lvlText w:val="%9"/>
      <w:lvlJc w:val="left"/>
      <w:pPr>
        <w:ind w:left="8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D82348"/>
    <w:multiLevelType w:val="hybridMultilevel"/>
    <w:tmpl w:val="7AE645B0"/>
    <w:lvl w:ilvl="0" w:tplc="DC2401A2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76F6CC">
      <w:start w:val="1"/>
      <w:numFmt w:val="bullet"/>
      <w:lvlText w:val="o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2CA9A44">
      <w:start w:val="1"/>
      <w:numFmt w:val="bullet"/>
      <w:lvlText w:val="▪"/>
      <w:lvlJc w:val="left"/>
      <w:pPr>
        <w:ind w:left="2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B38580A">
      <w:start w:val="1"/>
      <w:numFmt w:val="bullet"/>
      <w:lvlText w:val="•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9105D26">
      <w:start w:val="1"/>
      <w:numFmt w:val="bullet"/>
      <w:lvlText w:val="o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EF661DA">
      <w:start w:val="1"/>
      <w:numFmt w:val="bullet"/>
      <w:lvlText w:val="▪"/>
      <w:lvlJc w:val="left"/>
      <w:pPr>
        <w:ind w:left="4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1AC4B1A">
      <w:start w:val="1"/>
      <w:numFmt w:val="bullet"/>
      <w:lvlText w:val="•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C664404">
      <w:start w:val="1"/>
      <w:numFmt w:val="bullet"/>
      <w:lvlText w:val="o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1365754">
      <w:start w:val="1"/>
      <w:numFmt w:val="bullet"/>
      <w:lvlText w:val="▪"/>
      <w:lvlJc w:val="left"/>
      <w:pPr>
        <w:ind w:left="6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E52DBB"/>
    <w:multiLevelType w:val="hybridMultilevel"/>
    <w:tmpl w:val="ABC07C28"/>
    <w:lvl w:ilvl="0" w:tplc="A1606846">
      <w:start w:val="8"/>
      <w:numFmt w:val="decimal"/>
      <w:lvlText w:val="%1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FA5"/>
    <w:rsid w:val="00071945"/>
    <w:rsid w:val="00284808"/>
    <w:rsid w:val="00476605"/>
    <w:rsid w:val="00685A18"/>
    <w:rsid w:val="006E6D97"/>
    <w:rsid w:val="00724D52"/>
    <w:rsid w:val="008A2B7D"/>
    <w:rsid w:val="009278F3"/>
    <w:rsid w:val="00951671"/>
    <w:rsid w:val="00A248C0"/>
    <w:rsid w:val="00B66FA5"/>
    <w:rsid w:val="00DD2815"/>
    <w:rsid w:val="00E7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05"/>
    <w:pPr>
      <w:spacing w:after="5" w:line="265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766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2B7D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0719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07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1945"/>
    <w:rPr>
      <w:rFonts w:ascii="Times New Roman" w:hAnsi="Times New Roman"/>
      <w:b/>
      <w:bCs/>
      <w:color w:val="000000" w:themeColor="text1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D5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4B5B-13F6-44CC-B95F-D5C3F9E4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школа</cp:lastModifiedBy>
  <cp:revision>15</cp:revision>
  <dcterms:created xsi:type="dcterms:W3CDTF">2019-11-04T16:08:00Z</dcterms:created>
  <dcterms:modified xsi:type="dcterms:W3CDTF">2020-10-06T20:15:00Z</dcterms:modified>
</cp:coreProperties>
</file>