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30" w:rsidRPr="00BF3B97" w:rsidRDefault="001E7130" w:rsidP="001E7130">
      <w:pPr>
        <w:jc w:val="center"/>
        <w:rPr>
          <w:b/>
        </w:rPr>
      </w:pPr>
      <w:r w:rsidRPr="00BF3B97">
        <w:rPr>
          <w:b/>
        </w:rPr>
        <w:t>Аннотация</w:t>
      </w:r>
    </w:p>
    <w:p w:rsidR="001E7130" w:rsidRDefault="001E7130" w:rsidP="001E7130">
      <w:pPr>
        <w:jc w:val="center"/>
        <w:rPr>
          <w:b/>
        </w:rPr>
      </w:pPr>
      <w:r w:rsidRPr="00BF3B97">
        <w:rPr>
          <w:b/>
        </w:rPr>
        <w:t>к рабочей программе по алгебре и началам математического анализа</w:t>
      </w:r>
    </w:p>
    <w:p w:rsidR="001E7130" w:rsidRPr="00BF3B97" w:rsidRDefault="001E7130" w:rsidP="001E7130">
      <w:pPr>
        <w:jc w:val="center"/>
        <w:rPr>
          <w:b/>
        </w:rPr>
      </w:pPr>
      <w:r w:rsidRPr="00BF3B97">
        <w:rPr>
          <w:b/>
        </w:rPr>
        <w:t xml:space="preserve"> (ФГОС) 10 класса</w:t>
      </w:r>
    </w:p>
    <w:p w:rsidR="001E7130" w:rsidRPr="00BF3B97" w:rsidRDefault="001E7130" w:rsidP="001E7130"/>
    <w:p w:rsidR="001E7130" w:rsidRPr="00BF3B97" w:rsidRDefault="001E7130" w:rsidP="001E7130">
      <w:pPr>
        <w:shd w:val="clear" w:color="auto" w:fill="FFFFFF"/>
        <w:spacing w:after="150"/>
      </w:pPr>
      <w:r>
        <w:rPr>
          <w:bCs/>
        </w:rPr>
        <w:t xml:space="preserve">       </w:t>
      </w:r>
      <w:r w:rsidRPr="00BF3B97">
        <w:rPr>
          <w:bCs/>
        </w:rPr>
        <w:t xml:space="preserve">Рабочая программа по </w:t>
      </w:r>
      <w:r w:rsidRPr="00BF3B97">
        <w:rPr>
          <w:bCs/>
          <w:iCs/>
        </w:rPr>
        <w:t>ал</w:t>
      </w:r>
      <w:r>
        <w:rPr>
          <w:bCs/>
          <w:iCs/>
        </w:rPr>
        <w:t>гебре и началам анализа (углубленный</w:t>
      </w:r>
      <w:r w:rsidRPr="00BF3B97">
        <w:rPr>
          <w:bCs/>
          <w:iCs/>
        </w:rPr>
        <w:t xml:space="preserve"> уровень) </w:t>
      </w:r>
      <w:r w:rsidRPr="00BF3B97">
        <w:rPr>
          <w:bCs/>
        </w:rPr>
        <w:t xml:space="preserve">для обучающихся 10 класса составлена в соответствии с примерной </w:t>
      </w:r>
      <w:r w:rsidRPr="00BF3B97">
        <w:t>авторской программой Т. А. Бурмистрова, Алгебра и начала математического анализа. Сборник рабочих программ. 10—11 классы:</w:t>
      </w:r>
      <w:r>
        <w:t xml:space="preserve"> </w:t>
      </w:r>
      <w:r w:rsidRPr="00BF3B97">
        <w:t xml:space="preserve">— 2-е изд., доп., </w:t>
      </w:r>
      <w:proofErr w:type="spellStart"/>
      <w:r w:rsidRPr="00BF3B97">
        <w:t>перераб</w:t>
      </w:r>
      <w:proofErr w:type="spellEnd"/>
      <w:r w:rsidRPr="00BF3B97">
        <w:t xml:space="preserve">. — М.: Просвещение, 2018г., к завершенной </w:t>
      </w:r>
      <w:r w:rsidRPr="00BF3B97">
        <w:t>предметной линии</w:t>
      </w:r>
      <w:r w:rsidRPr="00BF3B97">
        <w:t xml:space="preserve"> учебников для общеобразовательных организаций базовый и углубленный уровни, авторы: </w:t>
      </w:r>
      <w:proofErr w:type="spellStart"/>
      <w:r w:rsidRPr="00BF3B97">
        <w:t>Ш.А.Алимов</w:t>
      </w:r>
      <w:proofErr w:type="spellEnd"/>
      <w:r w:rsidRPr="00BF3B97">
        <w:t xml:space="preserve"> и др., учебником Алгеб</w:t>
      </w:r>
      <w:r>
        <w:t>ра и начала анализа 10-11классы</w:t>
      </w:r>
      <w:r w:rsidRPr="00BF3B97">
        <w:t xml:space="preserve">/ </w:t>
      </w:r>
      <w:proofErr w:type="spellStart"/>
      <w:r w:rsidRPr="00BF3B97">
        <w:t>Ш.А.Алимов</w:t>
      </w:r>
      <w:proofErr w:type="spellEnd"/>
      <w:r w:rsidRPr="00BF3B97">
        <w:t xml:space="preserve">, </w:t>
      </w:r>
      <w:proofErr w:type="spellStart"/>
      <w:r w:rsidRPr="00BF3B97">
        <w:t>Ю.М</w:t>
      </w:r>
      <w:r w:rsidR="00366740">
        <w:t>.Колягин</w:t>
      </w:r>
      <w:proofErr w:type="spellEnd"/>
      <w:r w:rsidR="00366740">
        <w:t xml:space="preserve">, </w:t>
      </w:r>
      <w:proofErr w:type="spellStart"/>
      <w:r w:rsidR="00366740">
        <w:t>М.В.Ткачева</w:t>
      </w:r>
      <w:proofErr w:type="spellEnd"/>
      <w:r w:rsidR="00366740">
        <w:t xml:space="preserve"> и др. М. </w:t>
      </w:r>
      <w:r w:rsidRPr="00BF3B97">
        <w:t>Просвещение, 2018 г.</w:t>
      </w:r>
      <w:bookmarkStart w:id="0" w:name="_GoBack"/>
      <w:bookmarkEnd w:id="0"/>
    </w:p>
    <w:p w:rsidR="001E7130" w:rsidRPr="00BF3B97" w:rsidRDefault="001E7130" w:rsidP="001E7130">
      <w:pPr>
        <w:shd w:val="clear" w:color="auto" w:fill="FFFFFF"/>
        <w:spacing w:after="150"/>
      </w:pPr>
      <w:r w:rsidRPr="00BF3B97">
        <w:t xml:space="preserve">   На </w:t>
      </w:r>
      <w:r w:rsidRPr="00BF3B97">
        <w:t>изучение предмета</w:t>
      </w:r>
      <w:r w:rsidRPr="00BF3B97">
        <w:t xml:space="preserve"> алгебра и начала анализа в 10 классе в учебном плане филиала МАОУ «Прииртышская СОШ» - «Абалакская СОШ» отводится 4 часа в неделю, 136 часов в год.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Планируемые результаты освоения учебного предмета «Алгебра и начала анализа»:</w:t>
      </w:r>
    </w:p>
    <w:p w:rsidR="001E7130" w:rsidRPr="009F26AE" w:rsidRDefault="001E7130" w:rsidP="001E7130">
      <w:pPr>
        <w:tabs>
          <w:tab w:val="left" w:pos="1134"/>
        </w:tabs>
        <w:jc w:val="both"/>
        <w:outlineLvl w:val="2"/>
        <w:rPr>
          <w:bCs/>
          <w:i/>
        </w:rPr>
      </w:pPr>
      <w:bookmarkStart w:id="1" w:name="_Toc284662721"/>
      <w:bookmarkStart w:id="2" w:name="_Toc284663347"/>
      <w:r w:rsidRPr="009F26AE">
        <w:rPr>
          <w:bCs/>
          <w:i/>
        </w:rPr>
        <w:t xml:space="preserve">Обучающийся научится </w:t>
      </w:r>
      <w:bookmarkEnd w:id="1"/>
      <w:bookmarkEnd w:id="2"/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Элементы теории множеств и математической логики</w:t>
      </w:r>
    </w:p>
    <w:p w:rsidR="001E7130" w:rsidRPr="00EB72B7" w:rsidRDefault="001E7130" w:rsidP="001E7130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Оперировать на базовом уровне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1E7130" w:rsidRPr="00EB72B7" w:rsidRDefault="001E7130" w:rsidP="001E7130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1E7130" w:rsidRPr="00EB72B7" w:rsidRDefault="001E7130" w:rsidP="001E7130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1E7130" w:rsidRPr="00EB72B7" w:rsidRDefault="001E7130" w:rsidP="001E7130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строить на числовой прямой подмножество числового множества, заданное простейшими условиями;</w:t>
      </w:r>
    </w:p>
    <w:p w:rsidR="001E7130" w:rsidRPr="00EB72B7" w:rsidRDefault="001E7130" w:rsidP="001E7130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распознавать ложные утверждения, ошибки в рассуждениях,</w:t>
      </w:r>
      <w:r>
        <w:rPr>
          <w:rFonts w:eastAsia="Calibri"/>
        </w:rPr>
        <w:t xml:space="preserve"> </w:t>
      </w:r>
      <w:r w:rsidRPr="00EB72B7">
        <w:rPr>
          <w:rFonts w:eastAsia="Calibri"/>
        </w:rPr>
        <w:t>в том числе с использованием контрпримеров.</w:t>
      </w:r>
    </w:p>
    <w:p w:rsidR="001E7130" w:rsidRPr="00EB72B7" w:rsidRDefault="001E7130" w:rsidP="001E7130">
      <w:pPr>
        <w:ind w:left="357" w:hanging="357"/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3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использовать числовые множества на координатной прямой для описания реальных процессов и явлений;</w:t>
      </w:r>
    </w:p>
    <w:p w:rsidR="001E7130" w:rsidRPr="00EB72B7" w:rsidRDefault="001E7130" w:rsidP="001E7130">
      <w:pPr>
        <w:numPr>
          <w:ilvl w:val="0"/>
          <w:numId w:val="3"/>
        </w:numPr>
        <w:spacing w:line="276" w:lineRule="auto"/>
        <w:jc w:val="both"/>
      </w:pPr>
      <w:r w:rsidRPr="00EB72B7">
        <w:t>проводить логические рассуждения в ситуациях повседневной жизни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Числа и выражения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выполнять арифметические действия с целыми и рациональными числами</w:t>
      </w:r>
      <w:r w:rsidRPr="00EB72B7">
        <w:rPr>
          <w:rFonts w:eastAsia="Calibri"/>
          <w:color w:val="000000"/>
        </w:rPr>
        <w:t>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сравнивать рациональные числа между собой;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lastRenderedPageBreak/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EB72B7">
        <w:rPr>
          <w:rFonts w:eastAsia="Calibri"/>
          <w:color w:val="000000"/>
        </w:rPr>
        <w:t>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изображать точками на числовой прямой целые и рациональные числа</w:t>
      </w:r>
      <w:r w:rsidRPr="00EB72B7">
        <w:rPr>
          <w:rFonts w:eastAsia="Calibri"/>
          <w:color w:val="000000"/>
        </w:rPr>
        <w:t xml:space="preserve">; 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 xml:space="preserve">изображать точками на числовой прямой целые </w:t>
      </w:r>
      <w:r w:rsidRPr="00EB72B7">
        <w:rPr>
          <w:rFonts w:eastAsia="Calibri"/>
          <w:color w:val="000000"/>
        </w:rPr>
        <w:t>степени чисел, корни натуральной степени из чисел, логарифмы чисел в простых случаях;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выполнять несложные преобразования целых и дробно-рациональных буквенных выражений;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выражать в простейших случаях из равенства одну переменную через другие;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изображать схематически угол, величина которого выражена в градусах;</w:t>
      </w:r>
    </w:p>
    <w:p w:rsidR="001E7130" w:rsidRPr="00EB72B7" w:rsidRDefault="001E7130" w:rsidP="001E7130">
      <w:pPr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оценивать знаки синуса, косинуса, тангенса, котангенса конкретных углов. </w:t>
      </w:r>
    </w:p>
    <w:p w:rsidR="001E7130" w:rsidRPr="00EB72B7" w:rsidRDefault="001E7130" w:rsidP="001E7130">
      <w:pPr>
        <w:ind w:left="357" w:hanging="357"/>
        <w:jc w:val="both"/>
        <w:rPr>
          <w:b/>
        </w:rPr>
      </w:pPr>
      <w:r w:rsidRPr="00EB72B7">
        <w:rPr>
          <w:b/>
        </w:rPr>
        <w:t>В повседневной жизни и при изучении других учебных предметов:</w:t>
      </w:r>
    </w:p>
    <w:p w:rsidR="001E7130" w:rsidRPr="00EB72B7" w:rsidRDefault="001E7130" w:rsidP="001E713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выполнять вычисления при решении задач практического характера</w:t>
      </w:r>
      <w:r w:rsidRPr="00EB72B7">
        <w:rPr>
          <w:rFonts w:eastAsia="Calibri"/>
          <w:color w:val="000000"/>
        </w:rPr>
        <w:t xml:space="preserve">; </w:t>
      </w:r>
    </w:p>
    <w:p w:rsidR="001E7130" w:rsidRPr="00EB72B7" w:rsidRDefault="001E7130" w:rsidP="001E713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1E7130" w:rsidRPr="00EB72B7" w:rsidRDefault="001E7130" w:rsidP="001E713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1E7130" w:rsidRPr="00EB72B7" w:rsidRDefault="001E7130" w:rsidP="001E7130">
      <w:pPr>
        <w:numPr>
          <w:ilvl w:val="0"/>
          <w:numId w:val="5"/>
        </w:numPr>
        <w:spacing w:line="276" w:lineRule="auto"/>
        <w:jc w:val="both"/>
      </w:pPr>
      <w:r w:rsidRPr="00EB72B7">
        <w:t>использовать методы округления, приближения и прикидки при решении практических задач повседневной жизни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Уравнения и неравенства</w:t>
      </w:r>
    </w:p>
    <w:p w:rsidR="001E7130" w:rsidRPr="00EB72B7" w:rsidRDefault="001E7130" w:rsidP="001E7130">
      <w:pPr>
        <w:numPr>
          <w:ilvl w:val="0"/>
          <w:numId w:val="6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Решать линейные уравнения и неравенства, квадратные уравнения;</w:t>
      </w:r>
    </w:p>
    <w:p w:rsidR="001E7130" w:rsidRPr="00EB72B7" w:rsidRDefault="001E7130" w:rsidP="001E7130">
      <w:pPr>
        <w:numPr>
          <w:ilvl w:val="0"/>
          <w:numId w:val="6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решать логарифмические уравнения вида </w:t>
      </w:r>
      <w:proofErr w:type="spellStart"/>
      <w:r w:rsidRPr="00EB72B7">
        <w:rPr>
          <w:rFonts w:eastAsia="Calibri"/>
          <w:lang w:val="en-US"/>
        </w:rPr>
        <w:t>log</w:t>
      </w:r>
      <w:r w:rsidRPr="00EB72B7">
        <w:rPr>
          <w:rFonts w:eastAsia="Calibri"/>
          <w:vertAlign w:val="subscript"/>
          <w:lang w:val="en-US"/>
        </w:rPr>
        <w:t>a</w:t>
      </w:r>
      <w:proofErr w:type="spellEnd"/>
      <w:r w:rsidRPr="00EB72B7">
        <w:rPr>
          <w:rFonts w:eastAsia="Calibri"/>
        </w:rPr>
        <w:t xml:space="preserve"> (</w:t>
      </w:r>
      <w:proofErr w:type="spellStart"/>
      <w:r w:rsidRPr="00EB72B7">
        <w:rPr>
          <w:rFonts w:eastAsia="Calibri"/>
          <w:lang w:val="en-US"/>
        </w:rPr>
        <w:t>bx</w:t>
      </w:r>
      <w:proofErr w:type="spellEnd"/>
      <w:r w:rsidRPr="00EB72B7">
        <w:rPr>
          <w:rFonts w:eastAsia="Calibri"/>
        </w:rPr>
        <w:t xml:space="preserve"> + </w:t>
      </w:r>
      <w:r w:rsidRPr="00EB72B7">
        <w:rPr>
          <w:rFonts w:eastAsia="Calibri"/>
          <w:lang w:val="en-US"/>
        </w:rPr>
        <w:t>c</w:t>
      </w:r>
      <w:r w:rsidRPr="00EB72B7">
        <w:rPr>
          <w:rFonts w:eastAsia="Calibri"/>
        </w:rPr>
        <w:t xml:space="preserve">) = </w:t>
      </w:r>
      <w:r w:rsidRPr="00EB72B7">
        <w:rPr>
          <w:rFonts w:eastAsia="Calibri"/>
          <w:lang w:val="en-US"/>
        </w:rPr>
        <w:t>d</w:t>
      </w:r>
      <w:r w:rsidRPr="00EB72B7">
        <w:rPr>
          <w:rFonts w:eastAsia="Calibri"/>
        </w:rPr>
        <w:t xml:space="preserve"> и простейшие неравенства вида </w:t>
      </w:r>
      <w:proofErr w:type="spellStart"/>
      <w:proofErr w:type="gramStart"/>
      <w:r w:rsidRPr="00EB72B7">
        <w:rPr>
          <w:rFonts w:eastAsia="Calibri"/>
          <w:lang w:val="en-US"/>
        </w:rPr>
        <w:t>log</w:t>
      </w:r>
      <w:r w:rsidRPr="00EB72B7">
        <w:rPr>
          <w:rFonts w:eastAsia="Calibri"/>
          <w:vertAlign w:val="subscript"/>
          <w:lang w:val="en-US"/>
        </w:rPr>
        <w:t>a</w:t>
      </w:r>
      <w:r w:rsidRPr="00EB72B7">
        <w:rPr>
          <w:rFonts w:eastAsia="Calibri"/>
          <w:lang w:val="en-US"/>
        </w:rPr>
        <w:t>x</w:t>
      </w:r>
      <w:proofErr w:type="spellEnd"/>
      <w:r w:rsidRPr="00EB72B7">
        <w:rPr>
          <w:rFonts w:eastAsia="Calibri"/>
        </w:rPr>
        <w:t>&lt;</w:t>
      </w:r>
      <w:proofErr w:type="gramEnd"/>
      <w:r w:rsidRPr="00EB72B7">
        <w:rPr>
          <w:rFonts w:eastAsia="Calibri"/>
          <w:lang w:val="en-US"/>
        </w:rPr>
        <w:t>d</w:t>
      </w:r>
      <w:r w:rsidRPr="00EB72B7">
        <w:rPr>
          <w:rFonts w:eastAsia="Calibri"/>
        </w:rPr>
        <w:t>;</w:t>
      </w:r>
    </w:p>
    <w:p w:rsidR="001E7130" w:rsidRPr="00EB72B7" w:rsidRDefault="001E7130" w:rsidP="001E7130">
      <w:pPr>
        <w:numPr>
          <w:ilvl w:val="0"/>
          <w:numId w:val="6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решать показательные уравнения, вида </w:t>
      </w:r>
      <w:proofErr w:type="spellStart"/>
      <w:r w:rsidRPr="00EB72B7">
        <w:rPr>
          <w:rFonts w:eastAsia="Calibri"/>
          <w:lang w:val="en-US"/>
        </w:rPr>
        <w:t>a</w:t>
      </w:r>
      <w:r w:rsidRPr="00EB72B7">
        <w:rPr>
          <w:rFonts w:eastAsia="Calibri"/>
          <w:vertAlign w:val="superscript"/>
          <w:lang w:val="en-US"/>
        </w:rPr>
        <w:t>bx</w:t>
      </w:r>
      <w:proofErr w:type="spellEnd"/>
      <w:r w:rsidRPr="00EB72B7">
        <w:rPr>
          <w:rFonts w:eastAsia="Calibri"/>
          <w:vertAlign w:val="superscript"/>
        </w:rPr>
        <w:t>+</w:t>
      </w:r>
      <w:r w:rsidRPr="00EB72B7">
        <w:rPr>
          <w:rFonts w:eastAsia="Calibri"/>
          <w:vertAlign w:val="superscript"/>
          <w:lang w:val="en-US"/>
        </w:rPr>
        <w:t>c</w:t>
      </w:r>
      <w:r w:rsidRPr="00EB72B7">
        <w:rPr>
          <w:rFonts w:eastAsia="Calibri"/>
        </w:rPr>
        <w:t xml:space="preserve">= </w:t>
      </w:r>
      <w:r w:rsidRPr="00EB72B7">
        <w:rPr>
          <w:rFonts w:eastAsia="Calibri"/>
          <w:lang w:val="en-US"/>
        </w:rPr>
        <w:t>d</w:t>
      </w:r>
      <w:r>
        <w:rPr>
          <w:rFonts w:eastAsia="Calibri"/>
        </w:rPr>
        <w:t xml:space="preserve">, </w:t>
      </w:r>
      <w:r w:rsidRPr="00EB72B7">
        <w:rPr>
          <w:rFonts w:eastAsia="Calibri"/>
        </w:rPr>
        <w:t xml:space="preserve">(где </w:t>
      </w:r>
      <w:r w:rsidRPr="00EB72B7">
        <w:rPr>
          <w:rFonts w:eastAsia="Calibri"/>
          <w:lang w:val="en-US"/>
        </w:rPr>
        <w:t>d</w:t>
      </w:r>
      <w:r w:rsidRPr="00EB72B7">
        <w:rPr>
          <w:rFonts w:eastAsia="Calibri"/>
        </w:rPr>
        <w:t xml:space="preserve"> можно представить в виде степени с основанием </w:t>
      </w:r>
      <w:r w:rsidRPr="00EB72B7">
        <w:rPr>
          <w:rFonts w:eastAsia="Calibri"/>
          <w:lang w:val="en-US"/>
        </w:rPr>
        <w:t>a</w:t>
      </w:r>
      <w:r w:rsidRPr="00EB72B7">
        <w:rPr>
          <w:rFonts w:eastAsia="Calibri"/>
        </w:rPr>
        <w:t xml:space="preserve">) и простейшие неравенства вида </w:t>
      </w:r>
      <w:proofErr w:type="gramStart"/>
      <w:r w:rsidRPr="00EB72B7">
        <w:rPr>
          <w:rFonts w:eastAsia="Calibri"/>
          <w:lang w:val="en-US"/>
        </w:rPr>
        <w:t>a</w:t>
      </w:r>
      <w:r w:rsidRPr="00EB72B7">
        <w:rPr>
          <w:rFonts w:eastAsia="Calibri"/>
          <w:vertAlign w:val="superscript"/>
          <w:lang w:val="en-US"/>
        </w:rPr>
        <w:t>x</w:t>
      </w:r>
      <w:r w:rsidRPr="00EB72B7">
        <w:rPr>
          <w:rFonts w:eastAsia="Calibri"/>
        </w:rPr>
        <w:t>&lt;</w:t>
      </w:r>
      <w:proofErr w:type="gramEnd"/>
      <w:r w:rsidRPr="00EB72B7">
        <w:rPr>
          <w:rFonts w:eastAsia="Calibri"/>
          <w:lang w:val="en-US"/>
        </w:rPr>
        <w:t>d</w:t>
      </w:r>
      <w:r>
        <w:rPr>
          <w:rFonts w:eastAsia="Calibri"/>
        </w:rPr>
        <w:t xml:space="preserve">, </w:t>
      </w:r>
      <w:r w:rsidRPr="00EB72B7">
        <w:rPr>
          <w:rFonts w:eastAsia="Calibri"/>
        </w:rPr>
        <w:t xml:space="preserve">(где </w:t>
      </w:r>
      <w:r w:rsidRPr="00EB72B7">
        <w:rPr>
          <w:rFonts w:eastAsia="Calibri"/>
          <w:lang w:val="en-US"/>
        </w:rPr>
        <w:t>d</w:t>
      </w:r>
      <w:r w:rsidRPr="00EB72B7">
        <w:rPr>
          <w:rFonts w:eastAsia="Calibri"/>
        </w:rPr>
        <w:t xml:space="preserve"> можно представить в виде степени с основанием </w:t>
      </w:r>
      <w:r w:rsidRPr="00EB72B7">
        <w:rPr>
          <w:rFonts w:eastAsia="Calibri"/>
          <w:lang w:val="en-US"/>
        </w:rPr>
        <w:t>a</w:t>
      </w:r>
      <w:r w:rsidRPr="00EB72B7">
        <w:rPr>
          <w:rFonts w:eastAsia="Calibri"/>
        </w:rPr>
        <w:t>)</w:t>
      </w:r>
      <w:r w:rsidRPr="00EB72B7">
        <w:rPr>
          <w:rFonts w:eastAsia="Calibri"/>
          <w:color w:val="FF0000"/>
        </w:rPr>
        <w:t>;</w:t>
      </w:r>
      <w:r w:rsidRPr="00EB72B7">
        <w:rPr>
          <w:rFonts w:eastAsia="Calibri"/>
        </w:rPr>
        <w:t>.</w:t>
      </w:r>
    </w:p>
    <w:p w:rsidR="001E7130" w:rsidRPr="00EB72B7" w:rsidRDefault="001E7130" w:rsidP="001E7130">
      <w:pPr>
        <w:numPr>
          <w:ilvl w:val="0"/>
          <w:numId w:val="6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EB72B7">
        <w:rPr>
          <w:rFonts w:eastAsia="Calibri"/>
          <w:color w:val="000000"/>
        </w:rPr>
        <w:t>sin</w:t>
      </w:r>
      <w:proofErr w:type="spellEnd"/>
      <w:r w:rsidRPr="00EB72B7">
        <w:rPr>
          <w:rFonts w:eastAsia="Calibri"/>
          <w:color w:val="000000"/>
          <w:lang w:val="en-US"/>
        </w:rPr>
        <w:t>x</w:t>
      </w:r>
      <w:r w:rsidRPr="00EB72B7">
        <w:rPr>
          <w:rFonts w:eastAsia="Calibri"/>
          <w:color w:val="000000"/>
        </w:rPr>
        <w:t xml:space="preserve"> = </w:t>
      </w:r>
      <w:r w:rsidRPr="00EB72B7">
        <w:rPr>
          <w:rFonts w:eastAsia="Calibri"/>
          <w:color w:val="000000"/>
          <w:lang w:val="en-US"/>
        </w:rPr>
        <w:t>a</w:t>
      </w:r>
      <w:r>
        <w:rPr>
          <w:rFonts w:eastAsia="Calibri"/>
          <w:color w:val="000000"/>
        </w:rPr>
        <w:t xml:space="preserve">, </w:t>
      </w:r>
      <w:r w:rsidRPr="00EB72B7">
        <w:rPr>
          <w:rFonts w:eastAsia="Calibri"/>
          <w:color w:val="000000"/>
          <w:lang w:val="en-US"/>
        </w:rPr>
        <w:t>co</w:t>
      </w:r>
      <w:r w:rsidRPr="00EB72B7">
        <w:rPr>
          <w:rFonts w:eastAsia="Calibri"/>
          <w:color w:val="000000"/>
        </w:rPr>
        <w:t xml:space="preserve">s </w:t>
      </w:r>
      <w:r w:rsidRPr="00EB72B7">
        <w:rPr>
          <w:rFonts w:eastAsia="Calibri"/>
          <w:color w:val="000000"/>
          <w:lang w:val="en-US"/>
        </w:rPr>
        <w:t>x</w:t>
      </w:r>
      <w:r w:rsidRPr="00EB72B7">
        <w:rPr>
          <w:rFonts w:eastAsia="Calibri"/>
          <w:color w:val="000000"/>
        </w:rPr>
        <w:t xml:space="preserve"> = </w:t>
      </w:r>
      <w:r w:rsidRPr="00EB72B7">
        <w:rPr>
          <w:rFonts w:eastAsia="Calibri"/>
          <w:color w:val="000000"/>
          <w:lang w:val="en-US"/>
        </w:rPr>
        <w:t>a</w:t>
      </w:r>
      <w:r>
        <w:rPr>
          <w:rFonts w:eastAsia="Calibri"/>
          <w:color w:val="000000"/>
        </w:rPr>
        <w:t xml:space="preserve">, </w:t>
      </w:r>
      <w:proofErr w:type="spellStart"/>
      <w:r w:rsidRPr="00EB72B7">
        <w:rPr>
          <w:rFonts w:eastAsia="Calibri"/>
          <w:color w:val="000000"/>
          <w:lang w:val="en-US"/>
        </w:rPr>
        <w:t>gx</w:t>
      </w:r>
      <w:proofErr w:type="spellEnd"/>
      <w:r w:rsidRPr="00EB72B7">
        <w:rPr>
          <w:rFonts w:eastAsia="Calibri"/>
          <w:color w:val="000000"/>
        </w:rPr>
        <w:t xml:space="preserve"> = </w:t>
      </w:r>
      <w:r w:rsidRPr="00EB72B7">
        <w:rPr>
          <w:rFonts w:eastAsia="Calibri"/>
          <w:color w:val="000000"/>
          <w:lang w:val="en-US"/>
        </w:rPr>
        <w:t>a</w:t>
      </w:r>
      <w:r w:rsidRPr="00EB72B7">
        <w:rPr>
          <w:rFonts w:eastAsia="Calibri"/>
          <w:color w:val="000000"/>
        </w:rPr>
        <w:t xml:space="preserve">, </w:t>
      </w:r>
      <w:proofErr w:type="spellStart"/>
      <w:r w:rsidRPr="00EB72B7">
        <w:rPr>
          <w:rFonts w:eastAsia="Calibri"/>
          <w:color w:val="000000"/>
          <w:lang w:val="en-US"/>
        </w:rPr>
        <w:t>ctgx</w:t>
      </w:r>
      <w:proofErr w:type="spellEnd"/>
      <w:r w:rsidRPr="00EB72B7">
        <w:rPr>
          <w:rFonts w:eastAsia="Calibri"/>
          <w:color w:val="000000"/>
        </w:rPr>
        <w:t xml:space="preserve"> = </w:t>
      </w:r>
      <w:r w:rsidRPr="00EB72B7">
        <w:rPr>
          <w:rFonts w:eastAsia="Calibri"/>
          <w:color w:val="000000"/>
          <w:lang w:val="en-US"/>
        </w:rPr>
        <w:t>a</w:t>
      </w:r>
      <w:r w:rsidRPr="00EB72B7">
        <w:rPr>
          <w:rFonts w:eastAsia="Calibri"/>
          <w:color w:val="000000"/>
        </w:rPr>
        <w:t xml:space="preserve">, где </w:t>
      </w:r>
      <w:r w:rsidRPr="00EB72B7">
        <w:rPr>
          <w:rFonts w:eastAsia="Calibri"/>
          <w:color w:val="000000"/>
          <w:lang w:val="en-US"/>
        </w:rPr>
        <w:t>a</w:t>
      </w:r>
      <w:r w:rsidRPr="00EB72B7">
        <w:rPr>
          <w:rFonts w:eastAsia="Calibri"/>
          <w:color w:val="000000"/>
        </w:rPr>
        <w:t xml:space="preserve"> – табличное значение соответствующей тригонометрической функции.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</w:pPr>
      <w:r w:rsidRPr="00EB72B7">
        <w:t>составлять и решать уравнения и системы уравнений при решении несложных практических задач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Функции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lastRenderedPageBreak/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находить по графику приближённо значения функции в заданных точках;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1E7130" w:rsidRPr="00EB72B7" w:rsidRDefault="001E7130" w:rsidP="001E7130">
      <w:pPr>
        <w:numPr>
          <w:ilvl w:val="0"/>
          <w:numId w:val="7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EB72B7">
        <w:rPr>
          <w:rFonts w:eastAsia="Calibri"/>
          <w:iCs/>
        </w:rPr>
        <w:t>и т.д</w:t>
      </w:r>
      <w:r w:rsidRPr="00EB72B7">
        <w:rPr>
          <w:rFonts w:eastAsia="Calibri"/>
        </w:rPr>
        <w:t>.).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8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1E7130" w:rsidRPr="00EB72B7" w:rsidRDefault="001E7130" w:rsidP="001E7130">
      <w:pPr>
        <w:numPr>
          <w:ilvl w:val="0"/>
          <w:numId w:val="8"/>
        </w:numPr>
        <w:spacing w:line="276" w:lineRule="auto"/>
        <w:jc w:val="both"/>
      </w:pPr>
      <w:r w:rsidRPr="00EB72B7">
        <w:t>интерпретировать свойства в контексте конкретной практической ситуации</w:t>
      </w:r>
    </w:p>
    <w:p w:rsidR="001E7130" w:rsidRPr="00EB72B7" w:rsidRDefault="001E7130" w:rsidP="001E7130">
      <w:pPr>
        <w:jc w:val="both"/>
        <w:rPr>
          <w:b/>
          <w:bCs/>
        </w:rPr>
      </w:pPr>
      <w:r w:rsidRPr="00EB72B7">
        <w:rPr>
          <w:b/>
          <w:bCs/>
        </w:rPr>
        <w:t>Текстовые задачи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Решать несложные текстовые задачи разных типов;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>действовать по алгоритму, содержащемуся в условии задачи;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>использовать логические рассуждения при решении задачи;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работать с избыточными условиями, выбирая из всей информации, данные, необходимые для решения задачи;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решать задачи на расчет стоимости покупок, услуг, поездок и т.п.;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решать несложные задачи, связанные с долевым участием во владении фирмой, предприятием, недвижимостью;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EB72B7">
        <w:rPr>
          <w:rFonts w:eastAsia="Calibri"/>
        </w:rPr>
        <w:t>временнóй</w:t>
      </w:r>
      <w:proofErr w:type="spellEnd"/>
      <w:r w:rsidRPr="00EB72B7">
        <w:rPr>
          <w:rFonts w:eastAsia="Calibri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1E7130" w:rsidRPr="00EB72B7" w:rsidRDefault="001E7130" w:rsidP="001E7130">
      <w:pPr>
        <w:numPr>
          <w:ilvl w:val="0"/>
          <w:numId w:val="9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1E7130" w:rsidRPr="00EB72B7" w:rsidRDefault="001E7130" w:rsidP="001E7130">
      <w:pPr>
        <w:ind w:left="357" w:hanging="357"/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jc w:val="both"/>
      </w:pPr>
      <w:r w:rsidRPr="00EB72B7">
        <w:t>решать несложные практические задачи, возникающие в ситуациях повседневной жизни</w:t>
      </w:r>
    </w:p>
    <w:p w:rsidR="001E7130" w:rsidRPr="00EB72B7" w:rsidRDefault="001E7130" w:rsidP="001E7130">
      <w:pPr>
        <w:jc w:val="both"/>
        <w:rPr>
          <w:b/>
          <w:szCs w:val="28"/>
        </w:rPr>
      </w:pPr>
      <w:r w:rsidRPr="00EB72B7">
        <w:rPr>
          <w:b/>
          <w:szCs w:val="28"/>
        </w:rPr>
        <w:lastRenderedPageBreak/>
        <w:t>Ученик получит возможность научиться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EB72B7">
        <w:rPr>
          <w:rFonts w:eastAsia="Calibri"/>
          <w:color w:val="000000"/>
        </w:rPr>
        <w:t>исловые множества на координатной прямой, отрезок, интервал,</w:t>
      </w:r>
      <w:r w:rsidRPr="00EB72B7">
        <w:rPr>
          <w:rFonts w:eastAsia="Calibri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проверять принадлежность элемента множеству;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1E7130" w:rsidRPr="00EB72B7" w:rsidRDefault="001E7130" w:rsidP="001E7130">
      <w:pPr>
        <w:numPr>
          <w:ilvl w:val="0"/>
          <w:numId w:val="10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проводить доказательные рассуждения для обоснования истинности утверждений.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1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1E7130" w:rsidRPr="00EB72B7" w:rsidRDefault="001E7130" w:rsidP="001E7130">
      <w:pPr>
        <w:numPr>
          <w:ilvl w:val="0"/>
          <w:numId w:val="1"/>
        </w:numPr>
        <w:spacing w:line="276" w:lineRule="auto"/>
        <w:jc w:val="both"/>
      </w:pPr>
      <w:r w:rsidRPr="00EB72B7">
        <w:t>проводить доказательные рассуждения в ситуациях повседневной жизни, при решении задач из других предметов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Числа и выражения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  <w:color w:val="000000"/>
        </w:rPr>
        <w:t>приводить примеры чисел с заданными свойствами делимости;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EB72B7">
        <w:rPr>
          <w:rFonts w:eastAsia="Calibri"/>
          <w:iCs/>
          <w:color w:val="000000"/>
        </w:rPr>
        <w:t>е и π;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пользоваться оценкой и прикидкой при практических расчетах;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находить значения числовых и буквенных выражений, осуществляя необходимые подстановки и преобразования;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 xml:space="preserve">изображать схематически угол, величина которого выражена в градусах </w:t>
      </w:r>
      <w:r w:rsidRPr="00EB72B7">
        <w:rPr>
          <w:rFonts w:eastAsia="Calibri"/>
          <w:iCs/>
        </w:rPr>
        <w:t>или радианах</w:t>
      </w:r>
      <w:r w:rsidRPr="00EB72B7">
        <w:rPr>
          <w:rFonts w:eastAsia="Calibri"/>
        </w:rPr>
        <w:t xml:space="preserve">; 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использовать при решении задач табличные значения тригонометрических функций углов;</w:t>
      </w:r>
    </w:p>
    <w:p w:rsidR="001E7130" w:rsidRPr="00EB72B7" w:rsidRDefault="001E7130" w:rsidP="001E7130">
      <w:pPr>
        <w:numPr>
          <w:ilvl w:val="0"/>
          <w:numId w:val="11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  <w:iCs/>
          <w:color w:val="000000"/>
        </w:rPr>
        <w:t>выполнять перевод величины угла из радианной меры в градусную и обратно.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учебных предметов:</w:t>
      </w:r>
    </w:p>
    <w:p w:rsidR="001E7130" w:rsidRPr="00EB72B7" w:rsidRDefault="001E7130" w:rsidP="001E7130">
      <w:pPr>
        <w:numPr>
          <w:ilvl w:val="0"/>
          <w:numId w:val="1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lastRenderedPageBreak/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1E7130" w:rsidRPr="00EB72B7" w:rsidRDefault="001E7130" w:rsidP="001E7130">
      <w:pPr>
        <w:numPr>
          <w:ilvl w:val="0"/>
          <w:numId w:val="12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  <w:color w:val="000000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1E7130" w:rsidRPr="00EB72B7" w:rsidRDefault="001E7130" w:rsidP="001E7130">
      <w:pPr>
        <w:ind w:left="360" w:hanging="360"/>
        <w:jc w:val="both"/>
        <w:rPr>
          <w:rFonts w:eastAsia="Calibri"/>
          <w:b/>
        </w:rPr>
      </w:pPr>
      <w:r w:rsidRPr="00EB72B7">
        <w:rPr>
          <w:rFonts w:eastAsia="Calibri"/>
          <w:b/>
        </w:rPr>
        <w:t>Уравнения и неравенства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использовать метод интервалов для решения неравенств;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использовать графический метод для приближенного решения уравнений и неравенств;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1E7130" w:rsidRPr="00EB72B7" w:rsidRDefault="001E7130" w:rsidP="001E7130">
      <w:pPr>
        <w:numPr>
          <w:ilvl w:val="0"/>
          <w:numId w:val="13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учебных предметов:</w:t>
      </w:r>
    </w:p>
    <w:p w:rsidR="001E7130" w:rsidRPr="00EB72B7" w:rsidRDefault="001E7130" w:rsidP="001E7130">
      <w:pPr>
        <w:numPr>
          <w:ilvl w:val="0"/>
          <w:numId w:val="14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1E7130" w:rsidRPr="00EB72B7" w:rsidRDefault="001E7130" w:rsidP="001E7130">
      <w:pPr>
        <w:numPr>
          <w:ilvl w:val="0"/>
          <w:numId w:val="14"/>
        </w:numPr>
        <w:spacing w:line="276" w:lineRule="auto"/>
        <w:jc w:val="both"/>
        <w:rPr>
          <w:rFonts w:eastAsia="Calibri"/>
          <w:iCs/>
          <w:color w:val="404040"/>
        </w:rPr>
      </w:pPr>
      <w:r w:rsidRPr="00EB72B7">
        <w:rPr>
          <w:rFonts w:eastAsia="Calibri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1E7130" w:rsidRPr="00EB72B7" w:rsidRDefault="001E7130" w:rsidP="001E7130">
      <w:pPr>
        <w:numPr>
          <w:ilvl w:val="0"/>
          <w:numId w:val="14"/>
        </w:numPr>
        <w:spacing w:line="276" w:lineRule="auto"/>
        <w:jc w:val="both"/>
      </w:pPr>
      <w:r w:rsidRPr="00EB72B7"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Функции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rFonts w:eastAsia="Calibri"/>
          <w:color w:val="000000"/>
        </w:rPr>
      </w:pPr>
      <w:r w:rsidRPr="00EB72B7">
        <w:rPr>
          <w:rFonts w:eastAsia="Calibri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iCs/>
          <w:color w:val="404040"/>
        </w:rPr>
      </w:pPr>
      <w:r w:rsidRPr="00EB72B7">
        <w:t xml:space="preserve">определять значение функции по значению аргумента при различных способах задания функции; 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iCs/>
          <w:color w:val="404040"/>
        </w:rPr>
      </w:pPr>
      <w:r w:rsidRPr="00EB72B7">
        <w:t>строить графики изученных функций;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EB72B7">
        <w:rPr>
          <w:rFonts w:eastAsia="Calibri"/>
          <w:iCs/>
        </w:rPr>
        <w:t>асимптоты, нули функции и т.д</w:t>
      </w:r>
      <w:r w:rsidRPr="00EB72B7">
        <w:rPr>
          <w:rFonts w:eastAsia="Calibri"/>
        </w:rPr>
        <w:t>.);</w:t>
      </w:r>
    </w:p>
    <w:p w:rsidR="001E7130" w:rsidRPr="00EB72B7" w:rsidRDefault="001E7130" w:rsidP="001E7130">
      <w:pPr>
        <w:numPr>
          <w:ilvl w:val="0"/>
          <w:numId w:val="15"/>
        </w:numPr>
        <w:spacing w:line="276" w:lineRule="auto"/>
        <w:jc w:val="both"/>
        <w:rPr>
          <w:rFonts w:eastAsia="Calibri"/>
        </w:rPr>
      </w:pPr>
      <w:r w:rsidRPr="00EB72B7">
        <w:rPr>
          <w:rFonts w:eastAsia="Calibri"/>
        </w:rPr>
        <w:lastRenderedPageBreak/>
        <w:t>решать уравнения, простейшие системы уравнений, используя свойства функций и их графиков.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учебных предметов:</w:t>
      </w:r>
    </w:p>
    <w:p w:rsidR="001E7130" w:rsidRPr="00EB72B7" w:rsidRDefault="001E7130" w:rsidP="001E7130">
      <w:pPr>
        <w:numPr>
          <w:ilvl w:val="0"/>
          <w:numId w:val="16"/>
        </w:numPr>
        <w:spacing w:line="276" w:lineRule="auto"/>
        <w:jc w:val="both"/>
        <w:rPr>
          <w:iCs/>
          <w:color w:val="404040"/>
        </w:rPr>
      </w:pPr>
      <w:r w:rsidRPr="00EB72B7"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1E7130" w:rsidRPr="00EB72B7" w:rsidRDefault="001E7130" w:rsidP="001E7130">
      <w:pPr>
        <w:numPr>
          <w:ilvl w:val="0"/>
          <w:numId w:val="16"/>
        </w:numPr>
        <w:spacing w:line="276" w:lineRule="auto"/>
        <w:jc w:val="both"/>
        <w:rPr>
          <w:iCs/>
          <w:color w:val="404040"/>
        </w:rPr>
      </w:pPr>
      <w:r w:rsidRPr="00EB72B7">
        <w:t>интерпретировать свойства в контексте конкретной практической ситуации;</w:t>
      </w:r>
    </w:p>
    <w:p w:rsidR="001E7130" w:rsidRPr="00EB72B7" w:rsidRDefault="001E7130" w:rsidP="001E7130">
      <w:pPr>
        <w:numPr>
          <w:ilvl w:val="0"/>
          <w:numId w:val="16"/>
        </w:numPr>
        <w:spacing w:line="276" w:lineRule="auto"/>
        <w:jc w:val="both"/>
      </w:pPr>
      <w:r w:rsidRPr="00EB72B7"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1E7130" w:rsidRPr="00EB72B7" w:rsidRDefault="001E7130" w:rsidP="001E7130">
      <w:pPr>
        <w:jc w:val="both"/>
        <w:rPr>
          <w:b/>
          <w:bCs/>
        </w:rPr>
      </w:pPr>
      <w:r w:rsidRPr="00EB72B7">
        <w:rPr>
          <w:b/>
          <w:bCs/>
        </w:rPr>
        <w:t>Текстовые задачи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Решать задачи разных типов, в том числе задачи повышенной трудности;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выбирать оптимальный метод решения задачи, рассматривая различные методы;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строить модель решения задачи, проводить доказательные рассуждения;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решать задачи, требующие перебора вариантов, проверки условий, выбора оптимального результата;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1E7130" w:rsidRPr="00EB72B7" w:rsidRDefault="001E7130" w:rsidP="001E7130">
      <w:pPr>
        <w:numPr>
          <w:ilvl w:val="0"/>
          <w:numId w:val="17"/>
        </w:numPr>
        <w:spacing w:line="276" w:lineRule="auto"/>
        <w:contextualSpacing/>
        <w:jc w:val="both"/>
        <w:rPr>
          <w:iCs/>
          <w:color w:val="404040"/>
        </w:rPr>
      </w:pPr>
      <w:r w:rsidRPr="00EB72B7">
        <w:rPr>
          <w:rFonts w:eastAsia="Calibri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1E7130" w:rsidRPr="00EB72B7" w:rsidRDefault="001E7130" w:rsidP="001E7130">
      <w:pPr>
        <w:jc w:val="both"/>
        <w:rPr>
          <w:b/>
        </w:rPr>
      </w:pPr>
      <w:r w:rsidRPr="00EB72B7">
        <w:rPr>
          <w:b/>
        </w:rPr>
        <w:t>В повседневной жизни и при изучении других предметов:</w:t>
      </w:r>
    </w:p>
    <w:p w:rsidR="001E7130" w:rsidRPr="00EB72B7" w:rsidRDefault="001E7130" w:rsidP="001E7130">
      <w:pPr>
        <w:numPr>
          <w:ilvl w:val="0"/>
          <w:numId w:val="18"/>
        </w:numPr>
        <w:spacing w:line="276" w:lineRule="auto"/>
        <w:jc w:val="both"/>
      </w:pPr>
      <w:r w:rsidRPr="00EB72B7">
        <w:t>решать практические задачи и задачи из других предметов</w:t>
      </w:r>
    </w:p>
    <w:p w:rsidR="001E7130" w:rsidRDefault="001E7130" w:rsidP="001E7130">
      <w:pPr>
        <w:rPr>
          <w:b/>
        </w:rPr>
      </w:pPr>
      <w:r>
        <w:rPr>
          <w:b/>
        </w:rPr>
        <w:t xml:space="preserve"> </w:t>
      </w:r>
    </w:p>
    <w:p w:rsidR="001E7130" w:rsidRDefault="001E7130" w:rsidP="001E7130">
      <w:pPr>
        <w:rPr>
          <w:b/>
        </w:rPr>
      </w:pPr>
      <w:r w:rsidRPr="00EB72B7">
        <w:rPr>
          <w:b/>
        </w:rPr>
        <w:t>Содержание предмета «Алгебра и начала анализа»</w:t>
      </w:r>
    </w:p>
    <w:p w:rsidR="001E7130" w:rsidRPr="00CA4F58" w:rsidRDefault="001E7130" w:rsidP="001E7130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Действительные числа (18</w:t>
      </w:r>
      <w:r w:rsidRPr="00CA4F58">
        <w:rPr>
          <w:b/>
          <w:color w:val="000000"/>
        </w:rPr>
        <w:t xml:space="preserve"> ч) 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> 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  <w:r w:rsidRPr="007F3561">
        <w:t xml:space="preserve"> </w:t>
      </w:r>
      <w:r w:rsidRPr="00673388">
        <w:t>Преобразование выражений, содержащих степень с рациональным и действительным показателем.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b/>
          <w:color w:val="000000"/>
        </w:rPr>
        <w:t xml:space="preserve">Степенная функция (18 </w:t>
      </w:r>
      <w:r w:rsidRPr="00CA4F58">
        <w:rPr>
          <w:b/>
          <w:color w:val="000000"/>
        </w:rPr>
        <w:t>ч)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> Степенная функция, её свойства и график. Равносильные уравнения и неравенства. Иррациональные уравнения. 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> </w:t>
      </w:r>
      <w:r>
        <w:rPr>
          <w:color w:val="000000"/>
        </w:rPr>
        <w:t xml:space="preserve">    </w:t>
      </w:r>
      <w:r>
        <w:rPr>
          <w:b/>
          <w:color w:val="000000"/>
        </w:rPr>
        <w:t xml:space="preserve">Показательная функция </w:t>
      </w:r>
      <w:r w:rsidRPr="00CA4F58">
        <w:rPr>
          <w:b/>
          <w:color w:val="000000"/>
        </w:rPr>
        <w:t>(15 ч)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> 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1E7130" w:rsidRPr="00CA4F58" w:rsidRDefault="001E7130" w:rsidP="001E7130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  <w:r w:rsidRPr="00CA4F58">
        <w:rPr>
          <w:b/>
          <w:color w:val="000000"/>
        </w:rPr>
        <w:t>Логарифмическая функция (19 ч)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> 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CA4F58">
        <w:rPr>
          <w:b/>
          <w:color w:val="000000"/>
        </w:rPr>
        <w:t>Тригонометрические формулы (2</w:t>
      </w:r>
      <w:r>
        <w:rPr>
          <w:b/>
          <w:color w:val="000000"/>
        </w:rPr>
        <w:t>7</w:t>
      </w:r>
      <w:r w:rsidRPr="00CA4F58">
        <w:rPr>
          <w:b/>
          <w:color w:val="000000"/>
        </w:rPr>
        <w:t xml:space="preserve"> ч)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 xml:space="preserve"> 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</w:t>
      </w:r>
      <w:r>
        <w:rPr>
          <w:color w:val="000000"/>
        </w:rPr>
        <w:t xml:space="preserve">углов α и α. Формулы сложения: </w:t>
      </w:r>
      <w:r w:rsidRPr="00CA4F58">
        <w:rPr>
          <w:color w:val="000000"/>
        </w:rPr>
        <w:t>синус, ко</w:t>
      </w:r>
      <w:r>
        <w:rPr>
          <w:color w:val="000000"/>
        </w:rPr>
        <w:t xml:space="preserve">синус и тангенс двойного угла. </w:t>
      </w:r>
      <w:r w:rsidRPr="00CA4F58">
        <w:rPr>
          <w:color w:val="000000"/>
        </w:rPr>
        <w:t>Формулы приведения. Сумма и разность синусов. Сумма и разность косинусов.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CA4F58">
        <w:rPr>
          <w:color w:val="000000"/>
        </w:rPr>
        <w:t> </w:t>
      </w:r>
      <w:r w:rsidRPr="00CA4F58">
        <w:rPr>
          <w:b/>
          <w:color w:val="000000"/>
        </w:rPr>
        <w:t>Т</w:t>
      </w:r>
      <w:r>
        <w:rPr>
          <w:b/>
          <w:color w:val="000000"/>
        </w:rPr>
        <w:t>ригонометрические уравнения (18</w:t>
      </w:r>
      <w:r w:rsidRPr="00CA4F58">
        <w:rPr>
          <w:b/>
          <w:color w:val="000000"/>
        </w:rPr>
        <w:t xml:space="preserve"> ч)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color w:val="000000"/>
        </w:rPr>
        <w:t xml:space="preserve"> Уравнение </w:t>
      </w:r>
      <w:proofErr w:type="spellStart"/>
      <w:r w:rsidRPr="00CA4F58">
        <w:rPr>
          <w:color w:val="000000"/>
        </w:rPr>
        <w:t>cos</w:t>
      </w:r>
      <w:proofErr w:type="spellEnd"/>
      <w:r w:rsidRPr="00CA4F58">
        <w:rPr>
          <w:color w:val="000000"/>
        </w:rPr>
        <w:t xml:space="preserve"> x = a. Уравнение </w:t>
      </w:r>
      <w:proofErr w:type="spellStart"/>
      <w:r w:rsidRPr="00CA4F58">
        <w:rPr>
          <w:color w:val="000000"/>
        </w:rPr>
        <w:t>sin</w:t>
      </w:r>
      <w:proofErr w:type="spellEnd"/>
      <w:r w:rsidRPr="00CA4F58">
        <w:rPr>
          <w:color w:val="000000"/>
        </w:rPr>
        <w:t xml:space="preserve"> x = a. Уравнение </w:t>
      </w:r>
      <w:proofErr w:type="spellStart"/>
      <w:r w:rsidRPr="00CA4F58">
        <w:rPr>
          <w:color w:val="000000"/>
        </w:rPr>
        <w:t>tgx</w:t>
      </w:r>
      <w:proofErr w:type="spellEnd"/>
      <w:r w:rsidRPr="00CA4F58">
        <w:rPr>
          <w:color w:val="000000"/>
        </w:rPr>
        <w:t xml:space="preserve"> = a. Решение тригонометрических уравнений.</w:t>
      </w:r>
      <w:r w:rsidRPr="007F3561">
        <w:t xml:space="preserve"> </w:t>
      </w:r>
      <w:r w:rsidRPr="00673388">
        <w:t>Примеры решения простейших тригонометрических неравенств.</w:t>
      </w:r>
    </w:p>
    <w:p w:rsidR="001E7130" w:rsidRPr="00CA4F58" w:rsidRDefault="001E7130" w:rsidP="001E7130">
      <w:pPr>
        <w:shd w:val="clear" w:color="auto" w:fill="FFFFFF"/>
        <w:jc w:val="both"/>
        <w:rPr>
          <w:color w:val="000000"/>
        </w:rPr>
      </w:pPr>
      <w:r w:rsidRPr="00CA4F58">
        <w:rPr>
          <w:b/>
          <w:color w:val="000000"/>
        </w:rPr>
        <w:t> </w:t>
      </w:r>
      <w:r>
        <w:rPr>
          <w:b/>
          <w:color w:val="000000"/>
        </w:rPr>
        <w:t xml:space="preserve">    </w:t>
      </w:r>
      <w:r w:rsidRPr="007F3561">
        <w:rPr>
          <w:b/>
          <w:color w:val="000000"/>
        </w:rPr>
        <w:t>Итоговое</w:t>
      </w:r>
      <w:r>
        <w:rPr>
          <w:color w:val="000000"/>
        </w:rPr>
        <w:t xml:space="preserve"> </w:t>
      </w:r>
      <w:r>
        <w:rPr>
          <w:b/>
          <w:color w:val="000000"/>
        </w:rPr>
        <w:t>п</w:t>
      </w:r>
      <w:r w:rsidRPr="00CA4F58">
        <w:rPr>
          <w:b/>
          <w:color w:val="000000"/>
        </w:rPr>
        <w:t>овторе</w:t>
      </w:r>
      <w:r>
        <w:rPr>
          <w:b/>
          <w:color w:val="000000"/>
        </w:rPr>
        <w:t>ние (22</w:t>
      </w:r>
      <w:r w:rsidRPr="00CA4F58">
        <w:rPr>
          <w:b/>
          <w:color w:val="000000"/>
        </w:rPr>
        <w:t xml:space="preserve"> ч) </w:t>
      </w:r>
    </w:p>
    <w:p w:rsidR="001E7130" w:rsidRPr="00411E17" w:rsidRDefault="001E7130" w:rsidP="001E7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Действительные числа. </w:t>
      </w:r>
      <w:r w:rsidRPr="00E74147">
        <w:t>Арифметический корень натуральной степени</w:t>
      </w:r>
      <w:r>
        <w:t>. С</w:t>
      </w:r>
      <w:r w:rsidRPr="00CA4F58">
        <w:rPr>
          <w:color w:val="000000"/>
        </w:rPr>
        <w:t>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 Решение систем показатель</w:t>
      </w:r>
      <w:r>
        <w:rPr>
          <w:color w:val="000000"/>
        </w:rPr>
        <w:t xml:space="preserve">ных и </w:t>
      </w:r>
      <w:r w:rsidRPr="00CA4F58">
        <w:rPr>
          <w:color w:val="000000"/>
        </w:rPr>
        <w:t>ло</w:t>
      </w:r>
      <w:r>
        <w:rPr>
          <w:color w:val="000000"/>
        </w:rPr>
        <w:t xml:space="preserve">гарифмических уравнений. </w:t>
      </w:r>
    </w:p>
    <w:p w:rsidR="004D44DF" w:rsidRDefault="004D44DF"/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7"/>
  </w:num>
  <w:num w:numId="11">
    <w:abstractNumId w:val="17"/>
  </w:num>
  <w:num w:numId="12">
    <w:abstractNumId w:val="13"/>
  </w:num>
  <w:num w:numId="13">
    <w:abstractNumId w:val="3"/>
  </w:num>
  <w:num w:numId="14">
    <w:abstractNumId w:val="14"/>
  </w:num>
  <w:num w:numId="15">
    <w:abstractNumId w:val="1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1E7130"/>
    <w:rsid w:val="00366740"/>
    <w:rsid w:val="004D44DF"/>
    <w:rsid w:val="00500DA1"/>
    <w:rsid w:val="00643B89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A081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2020-09-27T14:35:00Z</dcterms:created>
  <dcterms:modified xsi:type="dcterms:W3CDTF">2020-09-27T14:35:00Z</dcterms:modified>
</cp:coreProperties>
</file>