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A1" w:rsidRDefault="00B07F47">
      <w:r>
        <w:t>Параграф 25 Физические явления в химии №1-4</w:t>
      </w:r>
    </w:p>
    <w:p w:rsidR="00B07F47" w:rsidRDefault="00B07F47">
      <w:r>
        <w:t>Параграф 26 Химические реакции №1-6</w:t>
      </w:r>
    </w:p>
    <w:sectPr w:rsidR="00B07F47" w:rsidSect="00A9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7F47"/>
    <w:rsid w:val="00A92DA1"/>
    <w:rsid w:val="00B0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BryanskSOFT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2016-02-02T09:10:00Z</dcterms:created>
  <dcterms:modified xsi:type="dcterms:W3CDTF">2016-02-02T09:11:00Z</dcterms:modified>
</cp:coreProperties>
</file>