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435" w:rsidRDefault="00DB10CB" w:rsidP="003C0037">
      <w:pPr>
        <w:shd w:val="clear" w:color="auto" w:fill="F7FBFE"/>
        <w:spacing w:after="0" w:line="240" w:lineRule="auto"/>
        <w:ind w:firstLine="708"/>
        <w:jc w:val="both"/>
        <w:rPr>
          <w:rFonts w:ascii="PFDinDisplayProRegular" w:eastAsia="Times New Roman" w:hAnsi="PFDinDisplayProRegular" w:cs="Times New Roman"/>
          <w:color w:val="000000"/>
          <w:sz w:val="27"/>
          <w:szCs w:val="27"/>
          <w:lang w:eastAsia="ru-RU"/>
        </w:rPr>
      </w:pPr>
      <w:r>
        <w:rPr>
          <w:rFonts w:ascii="PFDinDisplayProRegular" w:eastAsia="Times New Roman" w:hAnsi="PFDinDisplayProRegular" w:cs="Times New Roman"/>
          <w:color w:val="000000"/>
          <w:sz w:val="27"/>
          <w:szCs w:val="27"/>
          <w:lang w:eastAsia="ru-RU"/>
        </w:rPr>
        <w:t>В МАОУ Черемшанская СОШ началась подготовка</w:t>
      </w:r>
      <w:r w:rsidRPr="00DB10CB">
        <w:rPr>
          <w:rFonts w:ascii="PFDinDisplayProRegular" w:eastAsia="Times New Roman" w:hAnsi="PFDinDisplayProRegular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PFDinDisplayProRegular" w:eastAsia="Times New Roman" w:hAnsi="PFDinDisplayProRegular" w:cs="Times New Roman"/>
          <w:color w:val="000000"/>
          <w:sz w:val="27"/>
          <w:szCs w:val="27"/>
          <w:lang w:eastAsia="ru-RU"/>
        </w:rPr>
        <w:t>к празднованию 71</w:t>
      </w:r>
      <w:r w:rsidR="00511C84">
        <w:rPr>
          <w:rFonts w:ascii="PFDinDisplayProRegular" w:eastAsia="Times New Roman" w:hAnsi="PFDinDisplayProRegular" w:cs="Times New Roman"/>
          <w:color w:val="000000"/>
          <w:sz w:val="27"/>
          <w:szCs w:val="27"/>
          <w:lang w:eastAsia="ru-RU"/>
        </w:rPr>
        <w:t>-й</w:t>
      </w:r>
      <w:r>
        <w:rPr>
          <w:rFonts w:ascii="PFDinDisplayProRegular" w:eastAsia="Times New Roman" w:hAnsi="PFDinDisplayProRegular" w:cs="Times New Roman"/>
          <w:color w:val="000000"/>
          <w:sz w:val="27"/>
          <w:szCs w:val="27"/>
          <w:lang w:eastAsia="ru-RU"/>
        </w:rPr>
        <w:t xml:space="preserve"> годовщины в Великой </w:t>
      </w:r>
      <w:r w:rsidR="00511C84">
        <w:rPr>
          <w:rFonts w:ascii="PFDinDisplayProRegular" w:eastAsia="Times New Roman" w:hAnsi="PFDinDisplayProRegular" w:cs="Times New Roman"/>
          <w:color w:val="000000"/>
          <w:sz w:val="27"/>
          <w:szCs w:val="27"/>
          <w:lang w:eastAsia="ru-RU"/>
        </w:rPr>
        <w:t>О</w:t>
      </w:r>
      <w:r>
        <w:rPr>
          <w:rFonts w:ascii="PFDinDisplayProRegular" w:eastAsia="Times New Roman" w:hAnsi="PFDinDisplayProRegular" w:cs="Times New Roman"/>
          <w:color w:val="000000"/>
          <w:sz w:val="27"/>
          <w:szCs w:val="27"/>
          <w:lang w:eastAsia="ru-RU"/>
        </w:rPr>
        <w:t xml:space="preserve">течественной войне. Составлен план основных мероприятий </w:t>
      </w:r>
      <w:r w:rsidRPr="00DB10CB">
        <w:rPr>
          <w:rFonts w:ascii="PFDinDisplayProRegular" w:eastAsia="Times New Roman" w:hAnsi="PFDinDisplayProRegular" w:cs="Times New Roman"/>
          <w:color w:val="000000"/>
          <w:sz w:val="27"/>
          <w:szCs w:val="27"/>
          <w:lang w:eastAsia="ru-RU"/>
        </w:rPr>
        <w:t>к празднику Победы</w:t>
      </w:r>
      <w:r w:rsidR="009A6426">
        <w:rPr>
          <w:rFonts w:ascii="PFDinDisplayProRegular" w:eastAsia="Times New Roman" w:hAnsi="PFDinDisplayProRegular" w:cs="Times New Roman"/>
          <w:color w:val="000000"/>
          <w:sz w:val="27"/>
          <w:szCs w:val="27"/>
          <w:lang w:eastAsia="ru-RU"/>
        </w:rPr>
        <w:t>.</w:t>
      </w:r>
      <w:r w:rsidRPr="00DB10CB">
        <w:rPr>
          <w:rFonts w:ascii="PFDinDisplayProRegular" w:eastAsia="Times New Roman" w:hAnsi="PFDinDisplayProRegular" w:cs="Times New Roman"/>
          <w:color w:val="000000"/>
          <w:sz w:val="27"/>
          <w:szCs w:val="27"/>
          <w:lang w:eastAsia="ru-RU"/>
        </w:rPr>
        <w:t xml:space="preserve"> </w:t>
      </w:r>
      <w:r w:rsidR="00511C84">
        <w:rPr>
          <w:rFonts w:ascii="PFDinDisplayProRegular" w:eastAsia="Times New Roman" w:hAnsi="PFDinDisplayProRegular" w:cs="Times New Roman"/>
          <w:color w:val="000000"/>
          <w:sz w:val="27"/>
          <w:szCs w:val="27"/>
          <w:lang w:eastAsia="ru-RU"/>
        </w:rPr>
        <w:t xml:space="preserve">Намечается </w:t>
      </w:r>
      <w:r w:rsidRPr="00DB10CB">
        <w:rPr>
          <w:rFonts w:ascii="PFDinDisplayProRegular" w:eastAsia="Times New Roman" w:hAnsi="PFDinDisplayProRegular" w:cs="Times New Roman"/>
          <w:color w:val="000000"/>
          <w:sz w:val="27"/>
          <w:szCs w:val="27"/>
          <w:lang w:eastAsia="ru-RU"/>
        </w:rPr>
        <w:t>празднично</w:t>
      </w:r>
      <w:r w:rsidR="00511C84">
        <w:rPr>
          <w:rFonts w:ascii="PFDinDisplayProRegular" w:eastAsia="Times New Roman" w:hAnsi="PFDinDisplayProRegular" w:cs="Times New Roman"/>
          <w:color w:val="000000"/>
          <w:sz w:val="27"/>
          <w:szCs w:val="27"/>
          <w:lang w:eastAsia="ru-RU"/>
        </w:rPr>
        <w:t>е</w:t>
      </w:r>
      <w:r w:rsidRPr="00DB10CB">
        <w:rPr>
          <w:rFonts w:ascii="PFDinDisplayProRegular" w:eastAsia="Times New Roman" w:hAnsi="PFDinDisplayProRegular" w:cs="Times New Roman"/>
          <w:color w:val="000000"/>
          <w:sz w:val="27"/>
          <w:szCs w:val="27"/>
          <w:lang w:eastAsia="ru-RU"/>
        </w:rPr>
        <w:t xml:space="preserve"> оформлени</w:t>
      </w:r>
      <w:r w:rsidR="00511C84">
        <w:rPr>
          <w:rFonts w:ascii="PFDinDisplayProRegular" w:eastAsia="Times New Roman" w:hAnsi="PFDinDisplayProRegular" w:cs="Times New Roman"/>
          <w:color w:val="000000"/>
          <w:sz w:val="27"/>
          <w:szCs w:val="27"/>
          <w:lang w:eastAsia="ru-RU"/>
        </w:rPr>
        <w:t>е</w:t>
      </w:r>
      <w:r w:rsidRPr="00DB10CB">
        <w:rPr>
          <w:rFonts w:ascii="PFDinDisplayProRegular" w:eastAsia="Times New Roman" w:hAnsi="PFDinDisplayProRegular" w:cs="Times New Roman"/>
          <w:color w:val="000000"/>
          <w:sz w:val="27"/>
          <w:szCs w:val="27"/>
          <w:lang w:eastAsia="ru-RU"/>
        </w:rPr>
        <w:t xml:space="preserve"> и уборк</w:t>
      </w:r>
      <w:r w:rsidR="00511C84">
        <w:rPr>
          <w:rFonts w:ascii="PFDinDisplayProRegular" w:eastAsia="Times New Roman" w:hAnsi="PFDinDisplayProRegular" w:cs="Times New Roman"/>
          <w:color w:val="000000"/>
          <w:sz w:val="27"/>
          <w:szCs w:val="27"/>
          <w:lang w:eastAsia="ru-RU"/>
        </w:rPr>
        <w:t>а</w:t>
      </w:r>
      <w:r w:rsidRPr="00DB10CB">
        <w:rPr>
          <w:rFonts w:ascii="PFDinDisplayProRegular" w:eastAsia="Times New Roman" w:hAnsi="PFDinDisplayProRegular" w:cs="Times New Roman"/>
          <w:color w:val="000000"/>
          <w:sz w:val="27"/>
          <w:szCs w:val="27"/>
          <w:lang w:eastAsia="ru-RU"/>
        </w:rPr>
        <w:t xml:space="preserve"> </w:t>
      </w:r>
      <w:r w:rsidR="00511C84">
        <w:rPr>
          <w:rFonts w:ascii="PFDinDisplayProRegular" w:eastAsia="Times New Roman" w:hAnsi="PFDinDisplayProRegular" w:cs="Times New Roman"/>
          <w:color w:val="000000"/>
          <w:sz w:val="27"/>
          <w:szCs w:val="27"/>
          <w:lang w:eastAsia="ru-RU"/>
        </w:rPr>
        <w:t xml:space="preserve">школы, оформление стенда «Великая Победа». </w:t>
      </w:r>
      <w:r w:rsidR="00712435">
        <w:rPr>
          <w:rFonts w:ascii="PFDinDisplayProRegular" w:eastAsia="Times New Roman" w:hAnsi="PFDinDisplayProRegular" w:cs="Times New Roman"/>
          <w:color w:val="000000"/>
          <w:sz w:val="27"/>
          <w:szCs w:val="27"/>
          <w:lang w:eastAsia="ru-RU"/>
        </w:rPr>
        <w:t>Размещена информация на официальном сайте школы о мероприятиях по подготовке и празднования праздника Победы.</w:t>
      </w:r>
      <w:r w:rsidR="00511C84">
        <w:rPr>
          <w:rFonts w:ascii="PFDinDisplayProRegular" w:eastAsia="Times New Roman" w:hAnsi="PFDinDisplayProRegular" w:cs="Times New Roman"/>
          <w:color w:val="000000"/>
          <w:sz w:val="27"/>
          <w:szCs w:val="27"/>
          <w:lang w:eastAsia="ru-RU"/>
        </w:rPr>
        <w:t xml:space="preserve"> </w:t>
      </w:r>
      <w:r w:rsidR="00712435">
        <w:rPr>
          <w:rFonts w:ascii="PFDinDisplayProRegular" w:eastAsia="Times New Roman" w:hAnsi="PFDinDisplayProRegular" w:cs="Times New Roman"/>
          <w:color w:val="000000"/>
          <w:sz w:val="27"/>
          <w:szCs w:val="27"/>
          <w:lang w:eastAsia="ru-RU"/>
        </w:rPr>
        <w:t>Объявлен</w:t>
      </w:r>
      <w:r w:rsidR="003C0037">
        <w:rPr>
          <w:rFonts w:ascii="PFDinDisplayProRegular" w:eastAsia="Times New Roman" w:hAnsi="PFDinDisplayProRegular" w:cs="Times New Roman"/>
          <w:color w:val="000000"/>
          <w:sz w:val="27"/>
          <w:szCs w:val="27"/>
          <w:lang w:eastAsia="ru-RU"/>
        </w:rPr>
        <w:t>ы</w:t>
      </w:r>
      <w:r w:rsidR="00712435">
        <w:rPr>
          <w:rFonts w:ascii="PFDinDisplayProRegular" w:eastAsia="Times New Roman" w:hAnsi="PFDinDisplayProRegular" w:cs="Times New Roman"/>
          <w:color w:val="000000"/>
          <w:sz w:val="27"/>
          <w:szCs w:val="27"/>
          <w:lang w:eastAsia="ru-RU"/>
        </w:rPr>
        <w:t xml:space="preserve"> конкурс на лучшее </w:t>
      </w:r>
      <w:r w:rsidR="003C0037">
        <w:rPr>
          <w:rFonts w:ascii="PFDinDisplayProRegular" w:eastAsia="Times New Roman" w:hAnsi="PFDinDisplayProRegular" w:cs="Times New Roman"/>
          <w:color w:val="000000"/>
          <w:sz w:val="27"/>
          <w:szCs w:val="27"/>
          <w:lang w:eastAsia="ru-RU"/>
        </w:rPr>
        <w:t xml:space="preserve">исполнение </w:t>
      </w:r>
      <w:r w:rsidR="00712435">
        <w:rPr>
          <w:rFonts w:ascii="PFDinDisplayProRegular" w:eastAsia="Times New Roman" w:hAnsi="PFDinDisplayProRegular" w:cs="Times New Roman"/>
          <w:color w:val="000000"/>
          <w:sz w:val="27"/>
          <w:szCs w:val="27"/>
          <w:lang w:eastAsia="ru-RU"/>
        </w:rPr>
        <w:t>стихотворени</w:t>
      </w:r>
      <w:r w:rsidR="003C0037">
        <w:rPr>
          <w:rFonts w:ascii="PFDinDisplayProRegular" w:eastAsia="Times New Roman" w:hAnsi="PFDinDisplayProRegular" w:cs="Times New Roman"/>
          <w:color w:val="000000"/>
          <w:sz w:val="27"/>
          <w:szCs w:val="27"/>
          <w:lang w:eastAsia="ru-RU"/>
        </w:rPr>
        <w:t>я,</w:t>
      </w:r>
      <w:r w:rsidR="00712435">
        <w:rPr>
          <w:rFonts w:ascii="PFDinDisplayProRegular" w:eastAsia="Times New Roman" w:hAnsi="PFDinDisplayProRegular" w:cs="Times New Roman"/>
          <w:color w:val="000000"/>
          <w:sz w:val="27"/>
          <w:szCs w:val="27"/>
          <w:lang w:eastAsia="ru-RU"/>
        </w:rPr>
        <w:t xml:space="preserve"> </w:t>
      </w:r>
      <w:r w:rsidR="003C0037">
        <w:rPr>
          <w:rFonts w:ascii="PFDinDisplayProRegular" w:eastAsia="Times New Roman" w:hAnsi="PFDinDisplayProRegular" w:cs="Times New Roman" w:hint="eastAsia"/>
          <w:color w:val="000000"/>
          <w:sz w:val="27"/>
          <w:szCs w:val="27"/>
          <w:lang w:eastAsia="ru-RU"/>
        </w:rPr>
        <w:t>п</w:t>
      </w:r>
      <w:r w:rsidR="00712435">
        <w:rPr>
          <w:rFonts w:ascii="PFDinDisplayProRegular" w:eastAsia="Times New Roman" w:hAnsi="PFDinDisplayProRegular" w:cs="Times New Roman"/>
          <w:color w:val="000000"/>
          <w:sz w:val="27"/>
          <w:szCs w:val="27"/>
          <w:lang w:eastAsia="ru-RU"/>
        </w:rPr>
        <w:t>освященно</w:t>
      </w:r>
      <w:r w:rsidR="003C0037">
        <w:rPr>
          <w:rFonts w:ascii="PFDinDisplayProRegular" w:eastAsia="Times New Roman" w:hAnsi="PFDinDisplayProRegular" w:cs="Times New Roman"/>
          <w:color w:val="000000"/>
          <w:sz w:val="27"/>
          <w:szCs w:val="27"/>
          <w:lang w:eastAsia="ru-RU"/>
        </w:rPr>
        <w:t>го</w:t>
      </w:r>
      <w:r w:rsidR="00712435">
        <w:rPr>
          <w:rFonts w:ascii="PFDinDisplayProRegular" w:eastAsia="Times New Roman" w:hAnsi="PFDinDisplayProRegular" w:cs="Times New Roman"/>
          <w:color w:val="000000"/>
          <w:sz w:val="27"/>
          <w:szCs w:val="27"/>
          <w:lang w:eastAsia="ru-RU"/>
        </w:rPr>
        <w:t xml:space="preserve"> </w:t>
      </w:r>
      <w:r w:rsidR="003C0037">
        <w:rPr>
          <w:rFonts w:ascii="PFDinDisplayProRegular" w:eastAsia="Times New Roman" w:hAnsi="PFDinDisplayProRegular" w:cs="Times New Roman"/>
          <w:color w:val="000000"/>
          <w:sz w:val="27"/>
          <w:szCs w:val="27"/>
          <w:lang w:eastAsia="ru-RU"/>
        </w:rPr>
        <w:t>71-летию Победы, конкурс создания мультимедийных презентаций «1941-1945 годы». Начался кинопоказ фильмов из серии «Великие полководцы», «Великие битвы». Обновляется экспозиция в школьном музее.</w:t>
      </w:r>
    </w:p>
    <w:p w:rsidR="00DB10CB" w:rsidRPr="00DB10CB" w:rsidRDefault="00DB10CB" w:rsidP="003C0037">
      <w:pPr>
        <w:shd w:val="clear" w:color="auto" w:fill="F7FBFE"/>
        <w:spacing w:after="0" w:line="240" w:lineRule="auto"/>
        <w:ind w:firstLine="708"/>
        <w:jc w:val="both"/>
        <w:rPr>
          <w:rFonts w:ascii="PFDinDisplayProRegular" w:eastAsia="Times New Roman" w:hAnsi="PFDinDisplayProRegular" w:cs="Times New Roman"/>
          <w:color w:val="000000"/>
          <w:sz w:val="27"/>
          <w:szCs w:val="27"/>
          <w:lang w:eastAsia="ru-RU"/>
        </w:rPr>
      </w:pPr>
      <w:r w:rsidRPr="00DB10CB">
        <w:rPr>
          <w:rFonts w:ascii="PFDinDisplayProRegular" w:eastAsia="Times New Roman" w:hAnsi="PFDinDisplayProRegular" w:cs="Times New Roman"/>
          <w:color w:val="000000"/>
          <w:sz w:val="27"/>
          <w:szCs w:val="27"/>
          <w:lang w:eastAsia="ru-RU"/>
        </w:rPr>
        <w:t>Накануне этого Великого праздника в школ</w:t>
      </w:r>
      <w:r w:rsidR="009A6426">
        <w:rPr>
          <w:rFonts w:ascii="PFDinDisplayProRegular" w:eastAsia="Times New Roman" w:hAnsi="PFDinDisplayProRegular" w:cs="Times New Roman"/>
          <w:color w:val="000000"/>
          <w:sz w:val="27"/>
          <w:szCs w:val="27"/>
          <w:lang w:eastAsia="ru-RU"/>
        </w:rPr>
        <w:t>е</w:t>
      </w:r>
      <w:r w:rsidRPr="00DB10CB">
        <w:rPr>
          <w:rFonts w:ascii="PFDinDisplayProRegular" w:eastAsia="Times New Roman" w:hAnsi="PFDinDisplayProRegular" w:cs="Times New Roman"/>
          <w:color w:val="000000"/>
          <w:sz w:val="27"/>
          <w:szCs w:val="27"/>
          <w:lang w:eastAsia="ru-RU"/>
        </w:rPr>
        <w:t xml:space="preserve"> пройдут классные часы, на которые будут приглашены ветераны Великой Отечественной Войны, участники боевых действий, труженики тыла. </w:t>
      </w:r>
      <w:r w:rsidR="009A6426">
        <w:rPr>
          <w:rFonts w:ascii="PFDinDisplayProRegular" w:eastAsia="Times New Roman" w:hAnsi="PFDinDisplayProRegular" w:cs="Times New Roman"/>
          <w:color w:val="000000"/>
          <w:sz w:val="27"/>
          <w:szCs w:val="27"/>
          <w:lang w:eastAsia="ru-RU"/>
        </w:rPr>
        <w:t>С</w:t>
      </w:r>
      <w:r w:rsidRPr="00DB10CB">
        <w:rPr>
          <w:rFonts w:ascii="PFDinDisplayProRegular" w:eastAsia="Times New Roman" w:hAnsi="PFDinDisplayProRegular" w:cs="Times New Roman"/>
          <w:color w:val="000000"/>
          <w:sz w:val="27"/>
          <w:szCs w:val="27"/>
          <w:lang w:eastAsia="ru-RU"/>
        </w:rPr>
        <w:t>осто</w:t>
      </w:r>
      <w:r w:rsidR="009A6426">
        <w:rPr>
          <w:rFonts w:ascii="PFDinDisplayProRegular" w:eastAsia="Times New Roman" w:hAnsi="PFDinDisplayProRegular" w:cs="Times New Roman"/>
          <w:color w:val="000000"/>
          <w:sz w:val="27"/>
          <w:szCs w:val="27"/>
          <w:lang w:eastAsia="ru-RU"/>
        </w:rPr>
        <w:t>и</w:t>
      </w:r>
      <w:r w:rsidRPr="00DB10CB">
        <w:rPr>
          <w:rFonts w:ascii="PFDinDisplayProRegular" w:eastAsia="Times New Roman" w:hAnsi="PFDinDisplayProRegular" w:cs="Times New Roman"/>
          <w:color w:val="000000"/>
          <w:sz w:val="27"/>
          <w:szCs w:val="27"/>
          <w:lang w:eastAsia="ru-RU"/>
        </w:rPr>
        <w:t>тся традиционн</w:t>
      </w:r>
      <w:r w:rsidR="009A6426">
        <w:rPr>
          <w:rFonts w:ascii="PFDinDisplayProRegular" w:eastAsia="Times New Roman" w:hAnsi="PFDinDisplayProRegular" w:cs="Times New Roman"/>
          <w:color w:val="000000"/>
          <w:sz w:val="27"/>
          <w:szCs w:val="27"/>
          <w:lang w:eastAsia="ru-RU"/>
        </w:rPr>
        <w:t>ая</w:t>
      </w:r>
      <w:r w:rsidRPr="00DB10CB">
        <w:rPr>
          <w:rFonts w:ascii="PFDinDisplayProRegular" w:eastAsia="Times New Roman" w:hAnsi="PFDinDisplayProRegular" w:cs="Times New Roman"/>
          <w:color w:val="000000"/>
          <w:sz w:val="27"/>
          <w:szCs w:val="27"/>
          <w:lang w:eastAsia="ru-RU"/>
        </w:rPr>
        <w:t xml:space="preserve"> акци</w:t>
      </w:r>
      <w:r w:rsidR="009A6426">
        <w:rPr>
          <w:rFonts w:ascii="PFDinDisplayProRegular" w:eastAsia="Times New Roman" w:hAnsi="PFDinDisplayProRegular" w:cs="Times New Roman"/>
          <w:color w:val="000000"/>
          <w:sz w:val="27"/>
          <w:szCs w:val="27"/>
          <w:lang w:eastAsia="ru-RU"/>
        </w:rPr>
        <w:t>я</w:t>
      </w:r>
      <w:r w:rsidRPr="00DB10CB">
        <w:rPr>
          <w:rFonts w:ascii="PFDinDisplayProRegular" w:eastAsia="Times New Roman" w:hAnsi="PFDinDisplayProRegular" w:cs="Times New Roman"/>
          <w:color w:val="000000"/>
          <w:sz w:val="27"/>
          <w:szCs w:val="27"/>
          <w:lang w:eastAsia="ru-RU"/>
        </w:rPr>
        <w:t xml:space="preserve"> памяти «Пока горит свеча». </w:t>
      </w:r>
    </w:p>
    <w:p w:rsidR="00DB10CB" w:rsidRPr="00DB10CB" w:rsidRDefault="00DB10CB" w:rsidP="003C0037">
      <w:pPr>
        <w:shd w:val="clear" w:color="auto" w:fill="F7FBFE"/>
        <w:spacing w:after="0" w:line="240" w:lineRule="auto"/>
        <w:ind w:firstLine="708"/>
        <w:jc w:val="both"/>
        <w:rPr>
          <w:rFonts w:ascii="PFDinDisplayProRegular" w:eastAsia="Times New Roman" w:hAnsi="PFDinDisplayProRegular" w:cs="Times New Roman"/>
          <w:color w:val="000000"/>
          <w:sz w:val="27"/>
          <w:szCs w:val="27"/>
          <w:lang w:eastAsia="ru-RU"/>
        </w:rPr>
      </w:pPr>
      <w:r w:rsidRPr="00DB10CB">
        <w:rPr>
          <w:rFonts w:ascii="PFDinDisplayProRegular" w:eastAsia="Times New Roman" w:hAnsi="PFDinDisplayProRegular" w:cs="Times New Roman"/>
          <w:color w:val="000000"/>
          <w:sz w:val="27"/>
          <w:szCs w:val="27"/>
          <w:lang w:eastAsia="ru-RU"/>
        </w:rPr>
        <w:t xml:space="preserve">По традиции в преддверии Дня Победы в Великой Отечественной войне в </w:t>
      </w:r>
      <w:r w:rsidR="009A6426">
        <w:rPr>
          <w:rFonts w:ascii="PFDinDisplayProRegular" w:eastAsia="Times New Roman" w:hAnsi="PFDinDisplayProRegular" w:cs="Times New Roman"/>
          <w:color w:val="000000"/>
          <w:sz w:val="27"/>
          <w:szCs w:val="27"/>
          <w:lang w:eastAsia="ru-RU"/>
        </w:rPr>
        <w:t>школе</w:t>
      </w:r>
      <w:r w:rsidRPr="00DB10CB">
        <w:rPr>
          <w:rFonts w:ascii="PFDinDisplayProRegular" w:eastAsia="Times New Roman" w:hAnsi="PFDinDisplayProRegular" w:cs="Times New Roman"/>
          <w:color w:val="000000"/>
          <w:sz w:val="27"/>
          <w:szCs w:val="27"/>
          <w:lang w:eastAsia="ru-RU"/>
        </w:rPr>
        <w:t xml:space="preserve"> пройдет</w:t>
      </w:r>
      <w:bookmarkStart w:id="0" w:name="_GoBack"/>
      <w:bookmarkEnd w:id="0"/>
      <w:r w:rsidRPr="00DB10CB">
        <w:rPr>
          <w:rFonts w:ascii="PFDinDisplayProRegular" w:eastAsia="Times New Roman" w:hAnsi="PFDinDisplayProRegular" w:cs="Times New Roman"/>
          <w:color w:val="000000"/>
          <w:sz w:val="27"/>
          <w:szCs w:val="27"/>
          <w:lang w:eastAsia="ru-RU"/>
        </w:rPr>
        <w:t xml:space="preserve"> акция «Георгиевская ленточка». Стоит отметить, что акция стала символом памяти и уважения к ветеранам, превратилась в хорошую традицию и становится все более масштабным мероприятием. </w:t>
      </w:r>
    </w:p>
    <w:p w:rsidR="00DB10CB" w:rsidRPr="00DB10CB" w:rsidRDefault="009A6426" w:rsidP="003C0037">
      <w:pPr>
        <w:shd w:val="clear" w:color="auto" w:fill="F7FBFE"/>
        <w:spacing w:after="0" w:line="240" w:lineRule="auto"/>
        <w:ind w:firstLine="708"/>
        <w:jc w:val="both"/>
        <w:rPr>
          <w:rFonts w:ascii="PFDinDisplayProRegular" w:eastAsia="Times New Roman" w:hAnsi="PFDinDisplayProRegular" w:cs="Times New Roman"/>
          <w:color w:val="000000"/>
          <w:sz w:val="27"/>
          <w:szCs w:val="27"/>
          <w:lang w:eastAsia="ru-RU"/>
        </w:rPr>
      </w:pPr>
      <w:r>
        <w:rPr>
          <w:rFonts w:ascii="PFDinDisplayProRegular" w:eastAsia="Times New Roman" w:hAnsi="PFDinDisplayProRegular" w:cs="Times New Roman"/>
          <w:color w:val="000000"/>
          <w:sz w:val="27"/>
          <w:szCs w:val="27"/>
          <w:lang w:eastAsia="ru-RU"/>
        </w:rPr>
        <w:t>Ш</w:t>
      </w:r>
      <w:r w:rsidRPr="00DB10CB">
        <w:rPr>
          <w:rFonts w:ascii="PFDinDisplayProRegular" w:eastAsia="Times New Roman" w:hAnsi="PFDinDisplayProRegular" w:cs="Times New Roman"/>
          <w:color w:val="000000"/>
          <w:sz w:val="27"/>
          <w:szCs w:val="27"/>
          <w:lang w:eastAsia="ru-RU"/>
        </w:rPr>
        <w:t>кольники наве</w:t>
      </w:r>
      <w:r w:rsidR="006E33AF">
        <w:rPr>
          <w:rFonts w:ascii="PFDinDisplayProRegular" w:eastAsia="Times New Roman" w:hAnsi="PFDinDisplayProRegular" w:cs="Times New Roman"/>
          <w:color w:val="000000"/>
          <w:sz w:val="27"/>
          <w:szCs w:val="27"/>
          <w:lang w:eastAsia="ru-RU"/>
        </w:rPr>
        <w:t xml:space="preserve">ли </w:t>
      </w:r>
      <w:r w:rsidRPr="00DB10CB">
        <w:rPr>
          <w:rFonts w:ascii="PFDinDisplayProRegular" w:eastAsia="Times New Roman" w:hAnsi="PFDinDisplayProRegular" w:cs="Times New Roman"/>
          <w:color w:val="000000"/>
          <w:sz w:val="27"/>
          <w:szCs w:val="27"/>
          <w:lang w:eastAsia="ru-RU"/>
        </w:rPr>
        <w:t xml:space="preserve">порядок </w:t>
      </w:r>
      <w:r>
        <w:rPr>
          <w:rFonts w:ascii="PFDinDisplayProRegular" w:eastAsia="Times New Roman" w:hAnsi="PFDinDisplayProRegular" w:cs="Times New Roman"/>
          <w:color w:val="000000"/>
          <w:sz w:val="27"/>
          <w:szCs w:val="27"/>
          <w:lang w:eastAsia="ru-RU"/>
        </w:rPr>
        <w:t xml:space="preserve">у памятника. </w:t>
      </w:r>
    </w:p>
    <w:p w:rsidR="00862E26" w:rsidRDefault="00862E26"/>
    <w:sectPr w:rsidR="00862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FDinDisplayPro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246"/>
    <w:rsid w:val="003C0037"/>
    <w:rsid w:val="00511C84"/>
    <w:rsid w:val="006E33AF"/>
    <w:rsid w:val="00712435"/>
    <w:rsid w:val="00862E26"/>
    <w:rsid w:val="009A6426"/>
    <w:rsid w:val="00DB10CB"/>
    <w:rsid w:val="00F3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4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бухгалтер</cp:lastModifiedBy>
  <cp:revision>2</cp:revision>
  <dcterms:created xsi:type="dcterms:W3CDTF">2016-05-06T08:47:00Z</dcterms:created>
  <dcterms:modified xsi:type="dcterms:W3CDTF">2016-05-06T08:47:00Z</dcterms:modified>
</cp:coreProperties>
</file>