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9A0" w:rsidRDefault="002E343F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1F7">
        <w:rPr>
          <w:rFonts w:ascii="Times New Roman" w:hAnsi="Times New Roman" w:cs="Times New Roman"/>
          <w:b/>
          <w:sz w:val="24"/>
          <w:szCs w:val="24"/>
        </w:rPr>
        <w:t>План ра</w:t>
      </w:r>
      <w:r w:rsidR="0017515F" w:rsidRPr="009011F7">
        <w:rPr>
          <w:rFonts w:ascii="Times New Roman" w:hAnsi="Times New Roman" w:cs="Times New Roman"/>
          <w:b/>
          <w:sz w:val="24"/>
          <w:szCs w:val="24"/>
        </w:rPr>
        <w:t xml:space="preserve">боты Управляющего Совета </w:t>
      </w:r>
      <w:r w:rsidR="006919A0">
        <w:rPr>
          <w:rFonts w:ascii="Times New Roman" w:hAnsi="Times New Roman" w:cs="Times New Roman"/>
          <w:b/>
          <w:sz w:val="24"/>
          <w:szCs w:val="24"/>
        </w:rPr>
        <w:t xml:space="preserve">МАОУ Черемшанская СОШ </w:t>
      </w:r>
    </w:p>
    <w:p w:rsidR="002E343F" w:rsidRPr="009011F7" w:rsidRDefault="0017515F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011F7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9011F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011F7" w:rsidRPr="009011F7">
        <w:rPr>
          <w:rFonts w:ascii="Times New Roman" w:hAnsi="Times New Roman" w:cs="Times New Roman"/>
          <w:b/>
          <w:sz w:val="24"/>
          <w:szCs w:val="24"/>
        </w:rPr>
        <w:t>6</w:t>
      </w:r>
      <w:r w:rsidR="008964D0" w:rsidRPr="009011F7">
        <w:rPr>
          <w:rFonts w:ascii="Times New Roman" w:hAnsi="Times New Roman" w:cs="Times New Roman"/>
          <w:b/>
          <w:sz w:val="24"/>
          <w:szCs w:val="24"/>
        </w:rPr>
        <w:t>-201</w:t>
      </w:r>
      <w:r w:rsidR="009011F7" w:rsidRPr="009011F7">
        <w:rPr>
          <w:rFonts w:ascii="Times New Roman" w:hAnsi="Times New Roman" w:cs="Times New Roman"/>
          <w:b/>
          <w:sz w:val="24"/>
          <w:szCs w:val="24"/>
        </w:rPr>
        <w:t>7</w:t>
      </w:r>
      <w:r w:rsidR="002E343F" w:rsidRPr="009011F7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="00B978C8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E343F" w:rsidRPr="009011F7">
        <w:rPr>
          <w:rFonts w:ascii="Times New Roman" w:hAnsi="Times New Roman" w:cs="Times New Roman"/>
          <w:b/>
          <w:sz w:val="24"/>
          <w:szCs w:val="24"/>
        </w:rPr>
        <w:t>од</w:t>
      </w:r>
      <w:r w:rsidR="00B978C8">
        <w:rPr>
          <w:rFonts w:ascii="Times New Roman" w:hAnsi="Times New Roman" w:cs="Times New Roman"/>
          <w:b/>
          <w:sz w:val="24"/>
          <w:szCs w:val="24"/>
        </w:rPr>
        <w:t>.</w:t>
      </w:r>
    </w:p>
    <w:p w:rsidR="00324DC6" w:rsidRPr="009011F7" w:rsidRDefault="00324DC6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1F7">
        <w:rPr>
          <w:rFonts w:ascii="Times New Roman" w:hAnsi="Times New Roman" w:cs="Times New Roman"/>
          <w:b/>
          <w:sz w:val="24"/>
          <w:szCs w:val="24"/>
        </w:rPr>
        <w:t>Направления взаимодействия Управляющего совета с участниками образовательного процесса</w:t>
      </w:r>
      <w:r w:rsidR="006919A0">
        <w:rPr>
          <w:rFonts w:ascii="Times New Roman" w:hAnsi="Times New Roman" w:cs="Times New Roman"/>
          <w:b/>
          <w:sz w:val="24"/>
          <w:szCs w:val="24"/>
        </w:rPr>
        <w:t xml:space="preserve"> МАОУ Черемшанская СОШ</w:t>
      </w:r>
    </w:p>
    <w:p w:rsidR="00324DC6" w:rsidRPr="009011F7" w:rsidRDefault="00324DC6" w:rsidP="00324DC6">
      <w:pPr>
        <w:pStyle w:val="a3"/>
        <w:spacing w:before="0" w:beforeAutospacing="0" w:after="0" w:afterAutospacing="0"/>
        <w:jc w:val="both"/>
        <w:rPr>
          <w:b/>
          <w:i/>
          <w:iCs/>
        </w:rPr>
      </w:pPr>
    </w:p>
    <w:p w:rsidR="00324DC6" w:rsidRPr="009011F7" w:rsidRDefault="00324DC6" w:rsidP="00324DC6">
      <w:pPr>
        <w:pStyle w:val="a3"/>
        <w:spacing w:before="0" w:beforeAutospacing="0" w:after="0" w:afterAutospacing="0"/>
        <w:jc w:val="both"/>
      </w:pPr>
      <w:r w:rsidRPr="009011F7">
        <w:rPr>
          <w:b/>
          <w:i/>
          <w:iCs/>
        </w:rPr>
        <w:t xml:space="preserve">    Вопросы взаимодействия с родительским коллективом</w:t>
      </w:r>
      <w:r w:rsidRPr="009011F7">
        <w:rPr>
          <w:i/>
          <w:iCs/>
        </w:rPr>
        <w:t>.</w:t>
      </w:r>
      <w:r w:rsidRPr="009011F7">
        <w:rPr>
          <w:rStyle w:val="apple-converted-space"/>
        </w:rPr>
        <w:t> </w:t>
      </w:r>
      <w:r w:rsidRPr="009011F7">
        <w:t xml:space="preserve">В целях эффективности работы, привлечения родителей в процесс управления школой и оперативного взаимодействия с УС члены РК классов объединились в </w:t>
      </w:r>
      <w:proofErr w:type="gramStart"/>
      <w:r w:rsidRPr="009011F7">
        <w:t xml:space="preserve">комиссии:   </w:t>
      </w:r>
      <w:proofErr w:type="gramEnd"/>
      <w:r w:rsidRPr="009011F7">
        <w:t>по организационным и финансовым вопросам, по контролю за реализацией обучающимися и родителями прав и обязанностей, закреплённых в Уставе ОУ, по связи с общественностью и правовому всеобучу, по оказанию помощи в проведении внеурочных мероприятий.</w:t>
      </w:r>
      <w:r w:rsidRPr="009011F7">
        <w:rPr>
          <w:rStyle w:val="apple-converted-space"/>
        </w:rPr>
        <w:t> </w:t>
      </w:r>
      <w:r w:rsidRPr="009011F7">
        <w:rPr>
          <w:i/>
          <w:iCs/>
        </w:rPr>
        <w:t>Данные комиссии РК являются потенциальными рабочими группами УС, которые позволяют осуществлять взаимодействие</w:t>
      </w:r>
      <w:r w:rsidRPr="009011F7">
        <w:rPr>
          <w:rStyle w:val="apple-converted-space"/>
        </w:rPr>
        <w:t> </w:t>
      </w:r>
      <w:r w:rsidRPr="009011F7">
        <w:t>УС и РК в следующих вопросах:</w:t>
      </w:r>
      <w:r w:rsidRPr="009011F7">
        <w:rPr>
          <w:rStyle w:val="apple-converted-space"/>
        </w:rPr>
        <w:t> </w:t>
      </w:r>
      <w:r w:rsidRPr="009011F7">
        <w:t xml:space="preserve">изучения образовательного заказ родителей, обучающихся, местного сообщества; привлечения внебюджетных средств (подготовка школы к новому учебному году, обеспечение учебниками), организации и проведения традиционных школьных и сельских мероприятий (субботников, праздничных концертных программ, акций, месячников, Дней здоровья и Дней профилактики и т. д.); содействия ОУ в организации участия школьников в мероприятиях образовательных программ различного уровня, осуществления </w:t>
      </w:r>
      <w:proofErr w:type="spellStart"/>
      <w:r w:rsidRPr="009011F7">
        <w:t>профориентационной</w:t>
      </w:r>
      <w:proofErr w:type="spellEnd"/>
      <w:r w:rsidRPr="009011F7">
        <w:t xml:space="preserve"> работы; рассмотрения жалоб учащихся, родителей и педагогов на нарушения их прав; организации совместно с администрацией школы работы с детьми из социально неблагополучных семей;  подготовки публичного доклада.</w:t>
      </w:r>
    </w:p>
    <w:p w:rsidR="00324DC6" w:rsidRPr="009011F7" w:rsidRDefault="00324DC6" w:rsidP="00324DC6">
      <w:pPr>
        <w:pStyle w:val="a3"/>
        <w:spacing w:before="0" w:beforeAutospacing="0" w:after="0" w:afterAutospacing="0"/>
        <w:ind w:firstLine="540"/>
        <w:jc w:val="both"/>
        <w:rPr>
          <w:b/>
          <w:i/>
          <w:iCs/>
        </w:rPr>
      </w:pPr>
    </w:p>
    <w:p w:rsidR="00324DC6" w:rsidRPr="009011F7" w:rsidRDefault="00324DC6" w:rsidP="00324DC6">
      <w:pPr>
        <w:pStyle w:val="a3"/>
        <w:spacing w:before="0" w:beforeAutospacing="0" w:after="0" w:afterAutospacing="0"/>
        <w:ind w:firstLine="540"/>
        <w:jc w:val="both"/>
      </w:pPr>
      <w:r w:rsidRPr="009011F7">
        <w:rPr>
          <w:b/>
          <w:i/>
          <w:iCs/>
        </w:rPr>
        <w:t>Взаимодействие УС с педагогическим советом ОУ</w:t>
      </w:r>
      <w:r w:rsidRPr="009011F7">
        <w:rPr>
          <w:i/>
          <w:iCs/>
        </w:rPr>
        <w:t>.</w:t>
      </w:r>
      <w:r w:rsidRPr="009011F7">
        <w:rPr>
          <w:rStyle w:val="apple-converted-space"/>
          <w:i/>
          <w:iCs/>
        </w:rPr>
        <w:t> </w:t>
      </w:r>
      <w:r w:rsidRPr="009011F7">
        <w:rPr>
          <w:u w:val="single"/>
        </w:rPr>
        <w:t>Предмет взаимодействия</w:t>
      </w:r>
      <w:r w:rsidRPr="009011F7">
        <w:t>: стратегия развития школы; аккредитация ОУ, процедура промежуточной и итоговой аттестации; обеспечение условий существования школы в режиме развития; выбор содержания образования (в том числе «школьного», регионального компонентов) и введение новых образовательных программ; выбор учебных пособий, учебников в соответствии с утверждёнными федеральными перечнями; награждение и поощрение работников учреждения; подготовка публичного доклада; оформление образовательного заказа педагогов; годовой календарный учебный график; контроль экспериментальной, инновационной деятельности ОУ.</w:t>
      </w:r>
    </w:p>
    <w:p w:rsidR="00324DC6" w:rsidRPr="009011F7" w:rsidRDefault="00324DC6" w:rsidP="00324DC6">
      <w:pPr>
        <w:pStyle w:val="a3"/>
        <w:spacing w:before="0" w:beforeAutospacing="0" w:after="0" w:afterAutospacing="0"/>
        <w:ind w:firstLine="540"/>
        <w:jc w:val="both"/>
        <w:rPr>
          <w:b/>
          <w:i/>
          <w:iCs/>
        </w:rPr>
      </w:pPr>
    </w:p>
    <w:p w:rsidR="00324DC6" w:rsidRPr="009011F7" w:rsidRDefault="00324DC6" w:rsidP="00324DC6">
      <w:pPr>
        <w:pStyle w:val="a3"/>
        <w:spacing w:before="0" w:beforeAutospacing="0" w:after="0" w:afterAutospacing="0"/>
        <w:ind w:firstLine="540"/>
        <w:jc w:val="both"/>
      </w:pPr>
      <w:r w:rsidRPr="009011F7">
        <w:rPr>
          <w:b/>
          <w:i/>
          <w:iCs/>
        </w:rPr>
        <w:t>Взаимодействие УС с директором школы.</w:t>
      </w:r>
      <w:r w:rsidRPr="009011F7">
        <w:rPr>
          <w:rStyle w:val="apple-converted-space"/>
          <w:i/>
          <w:iCs/>
        </w:rPr>
        <w:t> </w:t>
      </w:r>
      <w:r w:rsidRPr="009011F7">
        <w:rPr>
          <w:u w:val="single"/>
        </w:rPr>
        <w:t>Вопросы взаимодействия</w:t>
      </w:r>
      <w:r w:rsidRPr="009011F7">
        <w:rPr>
          <w:i/>
          <w:iCs/>
        </w:rPr>
        <w:t>:</w:t>
      </w:r>
      <w:r w:rsidRPr="009011F7">
        <w:rPr>
          <w:rStyle w:val="apple-converted-space"/>
          <w:i/>
          <w:iCs/>
        </w:rPr>
        <w:t> </w:t>
      </w:r>
      <w:r w:rsidRPr="009011F7">
        <w:t>материально-техническое обеспечение и оснащение образовательного процесса, учебного фонда, оборудование помещений учреждения; организация деятельности рабочих групп (комиссий); согласование режима работы учреждения; согласование заявки на бюджетное финансирование; утверждение сметы расходования средств;   вопросы жизнеобеспечения взаимодействия (соблюдение лицензионных требований, охрана ОУ, выполнение предписаний органов надзора и т. д.); обеспечение безопасных условий и охраны труда, сохранения здоровья школьников; решение вопроса о расторжении трудового договора с работниками школы; подготовка публичного доклада; расширение сферы социального партнёрства.</w:t>
      </w:r>
    </w:p>
    <w:p w:rsidR="00324DC6" w:rsidRPr="009011F7" w:rsidRDefault="00324DC6" w:rsidP="00324DC6">
      <w:pPr>
        <w:pStyle w:val="a3"/>
        <w:spacing w:before="0" w:beforeAutospacing="0" w:after="0" w:afterAutospacing="0"/>
        <w:ind w:firstLine="540"/>
        <w:jc w:val="both"/>
        <w:rPr>
          <w:b/>
          <w:i/>
          <w:iCs/>
        </w:rPr>
      </w:pPr>
    </w:p>
    <w:p w:rsidR="00324DC6" w:rsidRPr="009011F7" w:rsidRDefault="00324DC6" w:rsidP="00324DC6">
      <w:pPr>
        <w:pStyle w:val="a3"/>
        <w:spacing w:before="0" w:beforeAutospacing="0" w:after="0" w:afterAutospacing="0"/>
        <w:ind w:firstLine="540"/>
        <w:jc w:val="both"/>
      </w:pPr>
      <w:r w:rsidRPr="009011F7">
        <w:rPr>
          <w:b/>
          <w:i/>
          <w:iCs/>
        </w:rPr>
        <w:t>Взаимодействие УС с общественностью</w:t>
      </w:r>
      <w:r w:rsidRPr="009011F7">
        <w:rPr>
          <w:i/>
          <w:iCs/>
        </w:rPr>
        <w:t>:</w:t>
      </w:r>
      <w:r w:rsidRPr="009011F7">
        <w:rPr>
          <w:rStyle w:val="apple-converted-space"/>
          <w:i/>
          <w:iCs/>
        </w:rPr>
        <w:t> </w:t>
      </w:r>
      <w:r w:rsidRPr="009011F7">
        <w:t>изучение образовательного заказа местного сообщества; решение социальных проблем местного сообщества; привлечение внебюджетных средств; представление результатов образовательной деятельности в СМИ; общественное наблюдение за процедурой промежуточной и итоговой аттестации; инициация проведения независимой экспертизы; качества образовательных результатов; участие в процедуре  аккредитации в качестве наблюдателей; деятельность комиссий (рабочих групп).</w:t>
      </w:r>
    </w:p>
    <w:p w:rsidR="00324DC6" w:rsidRPr="009011F7" w:rsidRDefault="00324DC6" w:rsidP="00324DC6">
      <w:pPr>
        <w:pStyle w:val="a3"/>
        <w:spacing w:before="0" w:beforeAutospacing="0" w:after="0" w:afterAutospacing="0"/>
        <w:ind w:firstLine="540"/>
        <w:jc w:val="both"/>
      </w:pPr>
    </w:p>
    <w:p w:rsidR="00324DC6" w:rsidRPr="009011F7" w:rsidRDefault="00324DC6" w:rsidP="00324DC6">
      <w:pPr>
        <w:pStyle w:val="a3"/>
        <w:spacing w:before="0" w:beforeAutospacing="0" w:after="0" w:afterAutospacing="0"/>
        <w:ind w:firstLine="540"/>
        <w:jc w:val="both"/>
      </w:pPr>
      <w:r w:rsidRPr="009011F7">
        <w:lastRenderedPageBreak/>
        <w:t>Сама модель «Управляющий совет», обуславливающая внутренние и внешние коммуникации УС, позволяет обеспечить реализацию инициатив родителей, педагогов, обучающихся и местного сообщества, а также развивать сложившуюся систему социального партнёрства и взаимодействия школы путём конструктивного взаимодействия с государственными структурами, коммерческими предприятиями, некоммерческими организациями, органами школьного и местного самоуправления.</w:t>
      </w:r>
    </w:p>
    <w:p w:rsidR="00324DC6" w:rsidRPr="009011F7" w:rsidRDefault="00324DC6" w:rsidP="00324DC6">
      <w:pPr>
        <w:pStyle w:val="a3"/>
        <w:spacing w:before="0" w:beforeAutospacing="0" w:after="0" w:afterAutospacing="0"/>
        <w:ind w:firstLine="540"/>
        <w:jc w:val="both"/>
      </w:pPr>
      <w:r w:rsidRPr="009011F7">
        <w:t>Расширение общественного участия в управлении школой происходит за счёт командного состава УС, внутренних и внешних коммуникаций,  УС и директор школы становятся социальными партнёрами в осуществлении проектных замыслов и школьников, и педагогов, и родителей, и представителей местного сообщества.</w:t>
      </w:r>
    </w:p>
    <w:p w:rsidR="00324DC6" w:rsidRPr="009011F7" w:rsidRDefault="00324DC6" w:rsidP="00324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0CB" w:rsidRPr="009011F7" w:rsidRDefault="002530CB" w:rsidP="00324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1F7">
        <w:rPr>
          <w:rFonts w:ascii="Times New Roman" w:hAnsi="Times New Roman" w:cs="Times New Roman"/>
          <w:b/>
          <w:sz w:val="24"/>
          <w:szCs w:val="24"/>
        </w:rPr>
        <w:t>ОСНОВНАЯ ЦЕЛЬ ДЕЯТЕЛЬНОСТИ</w:t>
      </w:r>
      <w:r w:rsidRPr="009011F7">
        <w:rPr>
          <w:rFonts w:ascii="Times New Roman" w:hAnsi="Times New Roman" w:cs="Times New Roman"/>
          <w:sz w:val="24"/>
          <w:szCs w:val="24"/>
        </w:rPr>
        <w:t xml:space="preserve">: осуществление общественно-государственного управления школой. </w:t>
      </w:r>
    </w:p>
    <w:p w:rsidR="00324DC6" w:rsidRPr="009011F7" w:rsidRDefault="00324DC6" w:rsidP="00324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0CB" w:rsidRPr="009011F7" w:rsidRDefault="002530CB" w:rsidP="00324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11F7">
        <w:rPr>
          <w:rFonts w:ascii="Times New Roman" w:hAnsi="Times New Roman" w:cs="Times New Roman"/>
          <w:b/>
          <w:sz w:val="24"/>
          <w:szCs w:val="24"/>
        </w:rPr>
        <w:t xml:space="preserve">ОСНОВНЫЕ ЗАДАЧИ: </w:t>
      </w:r>
    </w:p>
    <w:p w:rsidR="002530CB" w:rsidRPr="009011F7" w:rsidRDefault="002530CB" w:rsidP="00324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1F7">
        <w:rPr>
          <w:rFonts w:ascii="Times New Roman" w:hAnsi="Times New Roman" w:cs="Times New Roman"/>
          <w:sz w:val="24"/>
          <w:szCs w:val="24"/>
        </w:rPr>
        <w:t xml:space="preserve">1. Содействие созданию оптимальных условий для организации  образовательного процесса. </w:t>
      </w:r>
    </w:p>
    <w:p w:rsidR="002530CB" w:rsidRPr="009011F7" w:rsidRDefault="002530CB" w:rsidP="00324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1F7">
        <w:rPr>
          <w:rFonts w:ascii="Times New Roman" w:hAnsi="Times New Roman" w:cs="Times New Roman"/>
          <w:sz w:val="24"/>
          <w:szCs w:val="24"/>
        </w:rPr>
        <w:t xml:space="preserve">2. Продолжить реализацию Программы развития школы. </w:t>
      </w:r>
    </w:p>
    <w:p w:rsidR="002530CB" w:rsidRPr="009011F7" w:rsidRDefault="002530CB" w:rsidP="00324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1F7">
        <w:rPr>
          <w:rFonts w:ascii="Times New Roman" w:hAnsi="Times New Roman" w:cs="Times New Roman"/>
          <w:sz w:val="24"/>
          <w:szCs w:val="24"/>
        </w:rPr>
        <w:t xml:space="preserve">3. Принять участие в деятельности школы по вопросам повышения  качества образования. </w:t>
      </w:r>
    </w:p>
    <w:p w:rsidR="002530CB" w:rsidRPr="009011F7" w:rsidRDefault="002530CB" w:rsidP="00324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1F7">
        <w:rPr>
          <w:rFonts w:ascii="Times New Roman" w:hAnsi="Times New Roman" w:cs="Times New Roman"/>
          <w:sz w:val="24"/>
          <w:szCs w:val="24"/>
        </w:rPr>
        <w:t xml:space="preserve">5. Участие в оценке качества и результативности труда работников школы. </w:t>
      </w:r>
    </w:p>
    <w:p w:rsidR="002E343F" w:rsidRPr="009011F7" w:rsidRDefault="002530CB" w:rsidP="00324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1F7">
        <w:rPr>
          <w:rFonts w:ascii="Times New Roman" w:hAnsi="Times New Roman" w:cs="Times New Roman"/>
          <w:sz w:val="24"/>
          <w:szCs w:val="24"/>
        </w:rPr>
        <w:t>6. Информирование родителей и общественности о работе учреждения,  Управляющего совета, в том числе через школьный сайт.</w:t>
      </w:r>
    </w:p>
    <w:p w:rsidR="00324DC6" w:rsidRPr="009011F7" w:rsidRDefault="00324DC6" w:rsidP="00324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DC6" w:rsidRPr="009011F7" w:rsidRDefault="00324DC6" w:rsidP="00324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7BC" w:rsidRPr="009011F7" w:rsidRDefault="00AF67BC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1F7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324DC6" w:rsidRPr="009011F7" w:rsidRDefault="00324DC6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DC6" w:rsidRPr="009011F7" w:rsidRDefault="00324DC6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804"/>
        <w:gridCol w:w="1985"/>
      </w:tblGrid>
      <w:tr w:rsidR="009011F7" w:rsidRPr="009011F7" w:rsidTr="00324DC6">
        <w:tc>
          <w:tcPr>
            <w:tcW w:w="959" w:type="dxa"/>
          </w:tcPr>
          <w:p w:rsidR="00AF67BC" w:rsidRPr="009011F7" w:rsidRDefault="00AF67BC" w:rsidP="00324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AF67BC" w:rsidRPr="009011F7" w:rsidRDefault="00AF67BC" w:rsidP="00324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985" w:type="dxa"/>
          </w:tcPr>
          <w:p w:rsidR="00AF67BC" w:rsidRPr="009011F7" w:rsidRDefault="00AF67BC" w:rsidP="00324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011F7" w:rsidRPr="009011F7" w:rsidTr="00324DC6">
        <w:tc>
          <w:tcPr>
            <w:tcW w:w="959" w:type="dxa"/>
          </w:tcPr>
          <w:p w:rsidR="00AF67BC" w:rsidRPr="009011F7" w:rsidRDefault="00AF67BC" w:rsidP="00324DC6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6804" w:type="dxa"/>
          </w:tcPr>
          <w:p w:rsidR="00AF67BC" w:rsidRPr="009011F7" w:rsidRDefault="00AF67BC" w:rsidP="00324DC6">
            <w:pPr>
              <w:pStyle w:val="a3"/>
              <w:spacing w:before="0" w:beforeAutospacing="0" w:after="0" w:afterAutospacing="0"/>
            </w:pPr>
            <w:r w:rsidRPr="009011F7">
              <w:t>Проведение общешкольной конференции по выборам нового  члена УС (взамен выбывшего).</w:t>
            </w:r>
          </w:p>
        </w:tc>
        <w:tc>
          <w:tcPr>
            <w:tcW w:w="1985" w:type="dxa"/>
          </w:tcPr>
          <w:p w:rsidR="00AF67BC" w:rsidRPr="009011F7" w:rsidRDefault="00AF67BC" w:rsidP="00324D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Председатель УС</w:t>
            </w:r>
          </w:p>
        </w:tc>
      </w:tr>
      <w:tr w:rsidR="009011F7" w:rsidRPr="009011F7" w:rsidTr="00324DC6">
        <w:tc>
          <w:tcPr>
            <w:tcW w:w="959" w:type="dxa"/>
          </w:tcPr>
          <w:p w:rsidR="00AF67BC" w:rsidRPr="009011F7" w:rsidRDefault="00AF67BC" w:rsidP="00324DC6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6804" w:type="dxa"/>
          </w:tcPr>
          <w:p w:rsidR="00AF67BC" w:rsidRPr="009011F7" w:rsidRDefault="00AF67BC" w:rsidP="009011F7">
            <w:pPr>
              <w:pStyle w:val="a3"/>
              <w:spacing w:before="0" w:beforeAutospacing="0" w:after="0" w:afterAutospacing="0"/>
            </w:pPr>
            <w:r w:rsidRPr="009011F7">
              <w:t xml:space="preserve">Утверждение </w:t>
            </w:r>
            <w:r w:rsidR="009C6F21" w:rsidRPr="009011F7">
              <w:t>плана реализации</w:t>
            </w:r>
            <w:r w:rsidRPr="009011F7">
              <w:t xml:space="preserve"> программы развития школы на 201</w:t>
            </w:r>
            <w:r w:rsidR="009011F7" w:rsidRPr="009011F7">
              <w:t>6</w:t>
            </w:r>
            <w:r w:rsidRPr="009011F7">
              <w:t>– 201</w:t>
            </w:r>
            <w:r w:rsidR="009011F7" w:rsidRPr="009011F7">
              <w:t>7</w:t>
            </w:r>
            <w:r w:rsidR="006919A0">
              <w:t xml:space="preserve"> </w:t>
            </w:r>
            <w:r w:rsidRPr="009011F7">
              <w:t>учебный год.</w:t>
            </w:r>
          </w:p>
        </w:tc>
        <w:tc>
          <w:tcPr>
            <w:tcW w:w="1985" w:type="dxa"/>
          </w:tcPr>
          <w:p w:rsidR="00AF67BC" w:rsidRPr="009011F7" w:rsidRDefault="00AF67BC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AF67BC" w:rsidRPr="009011F7" w:rsidRDefault="00AF67BC" w:rsidP="00324DC6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6804" w:type="dxa"/>
          </w:tcPr>
          <w:p w:rsidR="00AF67BC" w:rsidRPr="009011F7" w:rsidRDefault="00AF67BC" w:rsidP="0069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отчета о </w:t>
            </w:r>
            <w:proofErr w:type="spellStart"/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самообледовании</w:t>
            </w:r>
            <w:proofErr w:type="spellEnd"/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9A0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="009C6F21">
              <w:rPr>
                <w:rFonts w:ascii="Times New Roman" w:hAnsi="Times New Roman" w:cs="Times New Roman"/>
                <w:sz w:val="24"/>
                <w:szCs w:val="24"/>
              </w:rPr>
              <w:t xml:space="preserve"> Черемшанская СОШ</w:t>
            </w: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 за 201</w:t>
            </w:r>
            <w:r w:rsidR="009011F7" w:rsidRPr="009011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9011F7" w:rsidRPr="009011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985" w:type="dxa"/>
          </w:tcPr>
          <w:p w:rsidR="00AF67BC" w:rsidRPr="009011F7" w:rsidRDefault="00AF67BC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AF67BC" w:rsidRPr="009011F7" w:rsidRDefault="00AF67BC" w:rsidP="00324DC6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6804" w:type="dxa"/>
          </w:tcPr>
          <w:p w:rsidR="00AF67BC" w:rsidRPr="009011F7" w:rsidRDefault="00AF67BC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ГИА (в форме ЕГЭ и ОГЭ), итоги </w:t>
            </w:r>
          </w:p>
        </w:tc>
        <w:tc>
          <w:tcPr>
            <w:tcW w:w="1985" w:type="dxa"/>
          </w:tcPr>
          <w:p w:rsidR="00AF67BC" w:rsidRPr="009011F7" w:rsidRDefault="00AF67BC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251497" w:rsidRPr="009011F7" w:rsidRDefault="00251497" w:rsidP="00324DC6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6804" w:type="dxa"/>
          </w:tcPr>
          <w:p w:rsidR="00251497" w:rsidRPr="009011F7" w:rsidRDefault="00251497" w:rsidP="009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Согласование образовательной программы основного общего образования на 201</w:t>
            </w:r>
            <w:r w:rsidR="009011F7" w:rsidRPr="009011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9011F7" w:rsidRPr="009011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985" w:type="dxa"/>
          </w:tcPr>
          <w:p w:rsidR="00251497" w:rsidRPr="009011F7" w:rsidRDefault="00251497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251497" w:rsidRPr="009011F7" w:rsidRDefault="00251497" w:rsidP="00324DC6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6804" w:type="dxa"/>
          </w:tcPr>
          <w:p w:rsidR="00251497" w:rsidRPr="009011F7" w:rsidRDefault="00251497" w:rsidP="00901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Согласование по представлению педагогического совета образовательных программ, учебных программ,  режима работы  и календарного учебного графика работы ОУ, графиков работы на новый  201</w:t>
            </w:r>
            <w:r w:rsidR="009011F7" w:rsidRPr="009011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1F7" w:rsidRPr="009011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9011F7"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985" w:type="dxa"/>
          </w:tcPr>
          <w:p w:rsidR="00251497" w:rsidRPr="009011F7" w:rsidRDefault="00251497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AF67BC" w:rsidRPr="009011F7" w:rsidRDefault="00AF67BC" w:rsidP="00324DC6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6804" w:type="dxa"/>
          </w:tcPr>
          <w:p w:rsidR="00AF67BC" w:rsidRPr="009011F7" w:rsidRDefault="00AF67BC" w:rsidP="009011F7">
            <w:pPr>
              <w:pStyle w:val="a3"/>
              <w:spacing w:before="0" w:beforeAutospacing="0" w:after="0" w:afterAutospacing="0"/>
            </w:pPr>
            <w:r w:rsidRPr="009011F7">
              <w:t>Утверждение плана работы школы на 201</w:t>
            </w:r>
            <w:r w:rsidR="009011F7" w:rsidRPr="009011F7">
              <w:t>6</w:t>
            </w:r>
            <w:r w:rsidRPr="009011F7">
              <w:t xml:space="preserve"> – 201</w:t>
            </w:r>
            <w:r w:rsidR="009011F7" w:rsidRPr="009011F7">
              <w:t>7</w:t>
            </w:r>
            <w:r w:rsidRPr="009011F7">
              <w:t xml:space="preserve"> учебный год.</w:t>
            </w:r>
          </w:p>
        </w:tc>
        <w:tc>
          <w:tcPr>
            <w:tcW w:w="1985" w:type="dxa"/>
          </w:tcPr>
          <w:p w:rsidR="00AF67BC" w:rsidRPr="009011F7" w:rsidRDefault="00AF67BC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AF67BC" w:rsidRPr="009011F7" w:rsidRDefault="00AF67BC" w:rsidP="00324DC6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6804" w:type="dxa"/>
          </w:tcPr>
          <w:p w:rsidR="00AF67BC" w:rsidRPr="009011F7" w:rsidRDefault="00AF67BC" w:rsidP="006919A0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</w:t>
            </w:r>
            <w:r w:rsidR="00B978C8" w:rsidRPr="009011F7">
              <w:rPr>
                <w:rFonts w:ascii="Times New Roman" w:hAnsi="Times New Roman" w:cs="Times New Roman"/>
                <w:sz w:val="24"/>
                <w:szCs w:val="24"/>
              </w:rPr>
              <w:t>по рассмотрению</w:t>
            </w: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протокола </w:t>
            </w:r>
            <w:r w:rsidRPr="009011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комиссии по установлению выплат стимулирующего характера </w:t>
            </w: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  за 1 полугодие 201</w:t>
            </w:r>
            <w:r w:rsidR="009011F7" w:rsidRPr="009011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9011F7" w:rsidRPr="009011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года. </w:t>
            </w:r>
          </w:p>
        </w:tc>
        <w:tc>
          <w:tcPr>
            <w:tcW w:w="1985" w:type="dxa"/>
          </w:tcPr>
          <w:p w:rsidR="00AF67BC" w:rsidRPr="009011F7" w:rsidRDefault="00AF67BC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AF67BC" w:rsidRPr="009011F7" w:rsidRDefault="00AF67BC" w:rsidP="00324DC6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6804" w:type="dxa"/>
          </w:tcPr>
          <w:p w:rsidR="00AF67BC" w:rsidRPr="009011F7" w:rsidRDefault="00AF67BC" w:rsidP="00324DC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горячего питания обучающихся (план  работы по организации горячего питания,  план мероприятий по привлечению учащихся к горячему питанию). </w:t>
            </w:r>
          </w:p>
          <w:p w:rsidR="00AF67BC" w:rsidRPr="009011F7" w:rsidRDefault="00AF67BC" w:rsidP="00324DC6">
            <w:pPr>
              <w:suppressAutoHyphens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67BC" w:rsidRPr="009011F7" w:rsidRDefault="00AF67BC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AF67BC" w:rsidRPr="009011F7" w:rsidRDefault="00AF67BC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7BC" w:rsidRPr="009011F7" w:rsidRDefault="00AF67BC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1F7" w:rsidRPr="009011F7" w:rsidTr="00324DC6">
        <w:tc>
          <w:tcPr>
            <w:tcW w:w="959" w:type="dxa"/>
          </w:tcPr>
          <w:p w:rsidR="00AF67BC" w:rsidRPr="009011F7" w:rsidRDefault="00AF67BC" w:rsidP="00324DC6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6804" w:type="dxa"/>
          </w:tcPr>
          <w:p w:rsidR="00AF67BC" w:rsidRPr="009011F7" w:rsidRDefault="00AF67BC" w:rsidP="00324DC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Утверждение целевой образовательной программы по организации горячего питания.</w:t>
            </w:r>
          </w:p>
        </w:tc>
        <w:tc>
          <w:tcPr>
            <w:tcW w:w="1985" w:type="dxa"/>
          </w:tcPr>
          <w:p w:rsidR="00AF67BC" w:rsidRPr="009011F7" w:rsidRDefault="00AF67BC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AF67BC" w:rsidRPr="009011F7" w:rsidRDefault="00AF67BC" w:rsidP="00324DC6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6804" w:type="dxa"/>
          </w:tcPr>
          <w:p w:rsidR="00AF67BC" w:rsidRPr="009011F7" w:rsidRDefault="00AF67BC" w:rsidP="00324DC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Утверждение списков обучающихся  на льготное питание.</w:t>
            </w:r>
          </w:p>
        </w:tc>
        <w:tc>
          <w:tcPr>
            <w:tcW w:w="1985" w:type="dxa"/>
          </w:tcPr>
          <w:p w:rsidR="00AF67BC" w:rsidRPr="009011F7" w:rsidRDefault="00AF67BC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AF67BC" w:rsidRPr="009011F7" w:rsidRDefault="00AF67BC" w:rsidP="00324DC6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6804" w:type="dxa"/>
          </w:tcPr>
          <w:p w:rsidR="00AF67BC" w:rsidRPr="009011F7" w:rsidRDefault="00AF67BC" w:rsidP="00324DC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Согласование сдачи в аренду ОУ закрепленной за ней объектов собственности.</w:t>
            </w:r>
          </w:p>
        </w:tc>
        <w:tc>
          <w:tcPr>
            <w:tcW w:w="1985" w:type="dxa"/>
          </w:tcPr>
          <w:p w:rsidR="00AF67BC" w:rsidRPr="009011F7" w:rsidRDefault="00AF67BC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AF67BC" w:rsidRPr="009011F7" w:rsidRDefault="00AF67BC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1F7" w:rsidRPr="009011F7" w:rsidTr="00324DC6">
        <w:tc>
          <w:tcPr>
            <w:tcW w:w="959" w:type="dxa"/>
          </w:tcPr>
          <w:p w:rsidR="00251497" w:rsidRPr="009011F7" w:rsidRDefault="00251497" w:rsidP="00324DC6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6804" w:type="dxa"/>
          </w:tcPr>
          <w:p w:rsidR="00251497" w:rsidRPr="009011F7" w:rsidRDefault="00251497" w:rsidP="00324DC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Привлечение общественных организация (театральных трупп, аниматоров и др.)  к проведению новогодних утренников.</w:t>
            </w:r>
          </w:p>
        </w:tc>
        <w:tc>
          <w:tcPr>
            <w:tcW w:w="1985" w:type="dxa"/>
          </w:tcPr>
          <w:p w:rsidR="00251497" w:rsidRPr="009011F7" w:rsidRDefault="00251497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0C4440" w:rsidRPr="009011F7" w:rsidTr="00324DC6">
        <w:tc>
          <w:tcPr>
            <w:tcW w:w="959" w:type="dxa"/>
          </w:tcPr>
          <w:p w:rsidR="000C4440" w:rsidRPr="009011F7" w:rsidRDefault="000C4440" w:rsidP="00324DC6">
            <w:pPr>
              <w:pStyle w:val="a4"/>
              <w:numPr>
                <w:ilvl w:val="0"/>
                <w:numId w:val="13"/>
              </w:numPr>
            </w:pPr>
          </w:p>
        </w:tc>
        <w:tc>
          <w:tcPr>
            <w:tcW w:w="6804" w:type="dxa"/>
          </w:tcPr>
          <w:p w:rsidR="000C4440" w:rsidRPr="009011F7" w:rsidRDefault="000C4440" w:rsidP="00324DC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О соблюдении  правил пользования мобильными телефонами во время учебного процесса и соблюдении ношения школьной формы.</w:t>
            </w:r>
          </w:p>
        </w:tc>
        <w:tc>
          <w:tcPr>
            <w:tcW w:w="1985" w:type="dxa"/>
          </w:tcPr>
          <w:p w:rsidR="000C4440" w:rsidRPr="009011F7" w:rsidRDefault="000C4440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:rsidR="00D84B86" w:rsidRPr="009011F7" w:rsidRDefault="00D84B86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DC6" w:rsidRPr="009011F7" w:rsidRDefault="00324DC6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497" w:rsidRPr="009011F7" w:rsidRDefault="00251497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1F7">
        <w:rPr>
          <w:rFonts w:ascii="Times New Roman" w:hAnsi="Times New Roman" w:cs="Times New Roman"/>
          <w:b/>
          <w:sz w:val="24"/>
          <w:szCs w:val="24"/>
        </w:rPr>
        <w:t xml:space="preserve">Январь </w:t>
      </w:r>
    </w:p>
    <w:p w:rsidR="00324DC6" w:rsidRPr="009011F7" w:rsidRDefault="00324DC6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DC6" w:rsidRPr="009011F7" w:rsidRDefault="00324DC6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7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804"/>
        <w:gridCol w:w="1985"/>
      </w:tblGrid>
      <w:tr w:rsidR="009011F7" w:rsidRPr="009011F7" w:rsidTr="00324DC6">
        <w:tc>
          <w:tcPr>
            <w:tcW w:w="959" w:type="dxa"/>
          </w:tcPr>
          <w:p w:rsidR="00251497" w:rsidRPr="009011F7" w:rsidRDefault="00251497" w:rsidP="00324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251497" w:rsidRPr="009011F7" w:rsidRDefault="00251497" w:rsidP="00324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985" w:type="dxa"/>
          </w:tcPr>
          <w:p w:rsidR="00251497" w:rsidRPr="009011F7" w:rsidRDefault="00251497" w:rsidP="00324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011F7" w:rsidRPr="009011F7" w:rsidTr="00324DC6">
        <w:tc>
          <w:tcPr>
            <w:tcW w:w="959" w:type="dxa"/>
          </w:tcPr>
          <w:p w:rsidR="00D84B86" w:rsidRPr="009011F7" w:rsidRDefault="00D84B86" w:rsidP="00324DC6">
            <w:pPr>
              <w:pStyle w:val="a4"/>
              <w:numPr>
                <w:ilvl w:val="0"/>
                <w:numId w:val="15"/>
              </w:numPr>
              <w:jc w:val="center"/>
            </w:pPr>
          </w:p>
        </w:tc>
        <w:tc>
          <w:tcPr>
            <w:tcW w:w="6804" w:type="dxa"/>
          </w:tcPr>
          <w:p w:rsidR="00D84B86" w:rsidRPr="009011F7" w:rsidRDefault="00D84B86" w:rsidP="009011F7">
            <w:pPr>
              <w:pStyle w:val="a3"/>
              <w:spacing w:before="0" w:beforeAutospacing="0" w:after="0" w:afterAutospacing="0"/>
            </w:pPr>
            <w:r w:rsidRPr="009011F7">
              <w:t xml:space="preserve">Заседание по  рассмотрению протокола </w:t>
            </w:r>
            <w:r w:rsidRPr="009011F7">
              <w:rPr>
                <w:bCs/>
              </w:rPr>
              <w:t>комиссии по установлению выплат стимулирующего характера</w:t>
            </w:r>
            <w:r w:rsidRPr="009011F7">
              <w:t xml:space="preserve"> за 2 полугодие 201</w:t>
            </w:r>
            <w:r w:rsidR="009011F7" w:rsidRPr="009011F7">
              <w:t>6</w:t>
            </w:r>
            <w:r w:rsidRPr="009011F7">
              <w:t>-201</w:t>
            </w:r>
            <w:r w:rsidR="009011F7" w:rsidRPr="009011F7">
              <w:t>7</w:t>
            </w:r>
            <w:r w:rsidRPr="009011F7">
              <w:t>учебного года.</w:t>
            </w:r>
          </w:p>
        </w:tc>
        <w:tc>
          <w:tcPr>
            <w:tcW w:w="1985" w:type="dxa"/>
          </w:tcPr>
          <w:p w:rsidR="00D84B86" w:rsidRPr="009011F7" w:rsidRDefault="00D84B86" w:rsidP="00324D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D84B86" w:rsidRPr="009011F7" w:rsidRDefault="00D84B86" w:rsidP="00324D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6804" w:type="dxa"/>
          </w:tcPr>
          <w:p w:rsidR="00D84B86" w:rsidRPr="009011F7" w:rsidRDefault="00D84B86" w:rsidP="00324DC6">
            <w:pPr>
              <w:pStyle w:val="a3"/>
              <w:spacing w:before="0" w:beforeAutospacing="0" w:after="0" w:afterAutospacing="0"/>
            </w:pPr>
            <w:r w:rsidRPr="009011F7">
              <w:t>Итоги проведения всероссийской проверочной работы в 4-х классах</w:t>
            </w:r>
          </w:p>
        </w:tc>
        <w:tc>
          <w:tcPr>
            <w:tcW w:w="1985" w:type="dxa"/>
          </w:tcPr>
          <w:p w:rsidR="00D84B86" w:rsidRPr="009011F7" w:rsidRDefault="00D84B86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D84B86" w:rsidRPr="009011F7" w:rsidRDefault="00D84B86" w:rsidP="00324D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6804" w:type="dxa"/>
          </w:tcPr>
          <w:p w:rsidR="00D84B86" w:rsidRPr="009011F7" w:rsidRDefault="00D84B86" w:rsidP="00324DC6">
            <w:pPr>
              <w:pStyle w:val="a3"/>
              <w:spacing w:before="0" w:beforeAutospacing="0" w:after="0" w:afterAutospacing="0"/>
            </w:pPr>
            <w:r w:rsidRPr="009011F7">
              <w:t>Итоги проведения итогового сочинения (изложения) в выпускных  классах</w:t>
            </w:r>
          </w:p>
        </w:tc>
        <w:tc>
          <w:tcPr>
            <w:tcW w:w="1985" w:type="dxa"/>
          </w:tcPr>
          <w:p w:rsidR="00D84B86" w:rsidRPr="009011F7" w:rsidRDefault="00D84B86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D84B86" w:rsidRPr="009011F7" w:rsidRDefault="00D84B86" w:rsidP="00324D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6804" w:type="dxa"/>
          </w:tcPr>
          <w:p w:rsidR="00D84B86" w:rsidRPr="009011F7" w:rsidRDefault="00D84B86" w:rsidP="00324DC6">
            <w:pPr>
              <w:pStyle w:val="a3"/>
              <w:spacing w:before="0" w:beforeAutospacing="0" w:after="0" w:afterAutospacing="0"/>
            </w:pPr>
            <w:r w:rsidRPr="009011F7">
              <w:t>Участие УС в общешкольных родительских собраниях</w:t>
            </w:r>
          </w:p>
        </w:tc>
        <w:tc>
          <w:tcPr>
            <w:tcW w:w="1985" w:type="dxa"/>
          </w:tcPr>
          <w:p w:rsidR="00D84B86" w:rsidRPr="009011F7" w:rsidRDefault="00D84B86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Председатель УС</w:t>
            </w:r>
          </w:p>
        </w:tc>
      </w:tr>
      <w:tr w:rsidR="009011F7" w:rsidRPr="009011F7" w:rsidTr="00324DC6">
        <w:tc>
          <w:tcPr>
            <w:tcW w:w="959" w:type="dxa"/>
          </w:tcPr>
          <w:p w:rsidR="00D84B86" w:rsidRPr="009011F7" w:rsidRDefault="00D84B86" w:rsidP="00324D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6804" w:type="dxa"/>
          </w:tcPr>
          <w:p w:rsidR="00D84B86" w:rsidRPr="009011F7" w:rsidRDefault="00D84B86" w:rsidP="00324DC6">
            <w:pPr>
              <w:pStyle w:val="a3"/>
              <w:spacing w:before="0" w:beforeAutospacing="0" w:after="0" w:afterAutospacing="0"/>
            </w:pPr>
            <w:r w:rsidRPr="009011F7">
              <w:t>Профилактика травматизма среди детей. Охрана труда и здоровья обучающихся и работников школы</w:t>
            </w:r>
          </w:p>
        </w:tc>
        <w:tc>
          <w:tcPr>
            <w:tcW w:w="1985" w:type="dxa"/>
          </w:tcPr>
          <w:p w:rsidR="00D84B86" w:rsidRPr="009011F7" w:rsidRDefault="00D84B86" w:rsidP="00324D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0C4440" w:rsidRPr="009011F7" w:rsidRDefault="000C4440" w:rsidP="00324DC6">
            <w:pPr>
              <w:pStyle w:val="a4"/>
              <w:numPr>
                <w:ilvl w:val="0"/>
                <w:numId w:val="15"/>
              </w:numPr>
            </w:pPr>
          </w:p>
        </w:tc>
        <w:tc>
          <w:tcPr>
            <w:tcW w:w="6804" w:type="dxa"/>
          </w:tcPr>
          <w:p w:rsidR="000C4440" w:rsidRPr="009011F7" w:rsidRDefault="000C4440" w:rsidP="00324DC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Результаты рейдов по соблюдению  правил пользования мобильными телефонами во время учебного процесса и соблюдению ношения школьной формы.</w:t>
            </w:r>
          </w:p>
        </w:tc>
        <w:tc>
          <w:tcPr>
            <w:tcW w:w="1985" w:type="dxa"/>
          </w:tcPr>
          <w:p w:rsidR="000C4440" w:rsidRPr="009011F7" w:rsidRDefault="000C4440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</w:tbl>
    <w:p w:rsidR="00251497" w:rsidRPr="009011F7" w:rsidRDefault="00251497" w:rsidP="00324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497" w:rsidRPr="009011F7" w:rsidRDefault="00251497" w:rsidP="00324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DC6" w:rsidRPr="009011F7" w:rsidRDefault="00324DC6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B86" w:rsidRPr="009011F7" w:rsidRDefault="00D84B86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1F7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324DC6" w:rsidRPr="009011F7" w:rsidRDefault="00324DC6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DC6" w:rsidRPr="009011F7" w:rsidRDefault="00324DC6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8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946"/>
        <w:gridCol w:w="1985"/>
      </w:tblGrid>
      <w:tr w:rsidR="009011F7" w:rsidRPr="009011F7" w:rsidTr="00324DC6">
        <w:tc>
          <w:tcPr>
            <w:tcW w:w="959" w:type="dxa"/>
          </w:tcPr>
          <w:p w:rsidR="00D84B86" w:rsidRPr="009011F7" w:rsidRDefault="00D84B86" w:rsidP="00324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D84B86" w:rsidRPr="009011F7" w:rsidRDefault="00D84B86" w:rsidP="00324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985" w:type="dxa"/>
          </w:tcPr>
          <w:p w:rsidR="00D84B86" w:rsidRPr="009011F7" w:rsidRDefault="00D84B86" w:rsidP="00324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011F7" w:rsidRPr="009011F7" w:rsidTr="00324DC6">
        <w:tc>
          <w:tcPr>
            <w:tcW w:w="959" w:type="dxa"/>
          </w:tcPr>
          <w:p w:rsidR="00D84B86" w:rsidRPr="009011F7" w:rsidRDefault="00D84B86" w:rsidP="00324DC6">
            <w:pPr>
              <w:pStyle w:val="a4"/>
              <w:numPr>
                <w:ilvl w:val="0"/>
                <w:numId w:val="16"/>
              </w:numPr>
              <w:jc w:val="center"/>
            </w:pPr>
          </w:p>
        </w:tc>
        <w:tc>
          <w:tcPr>
            <w:tcW w:w="6946" w:type="dxa"/>
          </w:tcPr>
          <w:p w:rsidR="00D84B86" w:rsidRPr="009011F7" w:rsidRDefault="00D84B86" w:rsidP="00324DC6">
            <w:pPr>
              <w:pStyle w:val="a3"/>
              <w:spacing w:before="0" w:beforeAutospacing="0" w:after="0" w:afterAutospacing="0"/>
            </w:pPr>
            <w:r w:rsidRPr="009011F7">
              <w:t>Промежуточные результаты перехода школы на ФГОС основного общего образования в 5 классах</w:t>
            </w:r>
          </w:p>
        </w:tc>
        <w:tc>
          <w:tcPr>
            <w:tcW w:w="1985" w:type="dxa"/>
          </w:tcPr>
          <w:p w:rsidR="00D84B86" w:rsidRPr="009011F7" w:rsidRDefault="00D84B86" w:rsidP="00324D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D84B86" w:rsidRPr="009011F7" w:rsidRDefault="00D84B86" w:rsidP="00324DC6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6946" w:type="dxa"/>
          </w:tcPr>
          <w:p w:rsidR="00D84B86" w:rsidRPr="009011F7" w:rsidRDefault="00D84B86" w:rsidP="00324DC6">
            <w:pPr>
              <w:pStyle w:val="a3"/>
              <w:spacing w:before="0" w:beforeAutospacing="0" w:after="0" w:afterAutospacing="0"/>
            </w:pPr>
            <w:r w:rsidRPr="009011F7">
              <w:t>О соблюдении санитарно-гигиенического режима в школе и организация питания</w:t>
            </w:r>
          </w:p>
        </w:tc>
        <w:tc>
          <w:tcPr>
            <w:tcW w:w="1985" w:type="dxa"/>
          </w:tcPr>
          <w:p w:rsidR="00D84B86" w:rsidRPr="009011F7" w:rsidRDefault="00D84B86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D84B86" w:rsidRPr="009011F7" w:rsidRDefault="00D84B86" w:rsidP="00324DC6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6946" w:type="dxa"/>
          </w:tcPr>
          <w:p w:rsidR="00D84B86" w:rsidRPr="009011F7" w:rsidRDefault="00D84B86" w:rsidP="00324DC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Управляющего совета</w:t>
            </w:r>
          </w:p>
        </w:tc>
        <w:tc>
          <w:tcPr>
            <w:tcW w:w="1985" w:type="dxa"/>
          </w:tcPr>
          <w:p w:rsidR="00D84B86" w:rsidRPr="009011F7" w:rsidRDefault="00D84B86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D84B86" w:rsidRPr="009011F7" w:rsidRDefault="00D84B86" w:rsidP="00324DC6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6946" w:type="dxa"/>
          </w:tcPr>
          <w:p w:rsidR="00D84B86" w:rsidRPr="009011F7" w:rsidRDefault="000C4440" w:rsidP="00324DC6">
            <w:pPr>
              <w:pStyle w:val="a3"/>
              <w:spacing w:before="0" w:beforeAutospacing="0" w:after="0" w:afterAutospacing="0"/>
            </w:pPr>
            <w:r w:rsidRPr="009011F7">
              <w:t>О привлечении родительской общественности к субботникам по благоустройству школьной территории.</w:t>
            </w:r>
          </w:p>
        </w:tc>
        <w:tc>
          <w:tcPr>
            <w:tcW w:w="1985" w:type="dxa"/>
          </w:tcPr>
          <w:p w:rsidR="00D84B86" w:rsidRPr="009011F7" w:rsidRDefault="00D84B86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Председатель УС</w:t>
            </w:r>
          </w:p>
        </w:tc>
      </w:tr>
      <w:tr w:rsidR="009011F7" w:rsidRPr="009011F7" w:rsidTr="00324DC6">
        <w:tc>
          <w:tcPr>
            <w:tcW w:w="959" w:type="dxa"/>
          </w:tcPr>
          <w:p w:rsidR="00D84B86" w:rsidRPr="009011F7" w:rsidRDefault="00D84B86" w:rsidP="00324DC6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6946" w:type="dxa"/>
          </w:tcPr>
          <w:p w:rsidR="00D84B86" w:rsidRPr="009011F7" w:rsidRDefault="000C4440" w:rsidP="00324DC6">
            <w:pPr>
              <w:pStyle w:val="a3"/>
              <w:spacing w:before="0" w:beforeAutospacing="0" w:after="0" w:afterAutospacing="0"/>
            </w:pPr>
            <w:r w:rsidRPr="009011F7">
              <w:t>Организация работы общественных наблюдателей в ходе ГИА и ОГЭ.</w:t>
            </w:r>
          </w:p>
        </w:tc>
        <w:tc>
          <w:tcPr>
            <w:tcW w:w="1985" w:type="dxa"/>
          </w:tcPr>
          <w:p w:rsidR="00D84B86" w:rsidRPr="009011F7" w:rsidRDefault="00D84B86" w:rsidP="00324D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D84B86" w:rsidRPr="009011F7" w:rsidRDefault="00D84B86" w:rsidP="00324DC6">
            <w:pPr>
              <w:pStyle w:val="a4"/>
              <w:numPr>
                <w:ilvl w:val="0"/>
                <w:numId w:val="16"/>
              </w:numPr>
            </w:pPr>
          </w:p>
        </w:tc>
        <w:tc>
          <w:tcPr>
            <w:tcW w:w="6946" w:type="dxa"/>
          </w:tcPr>
          <w:p w:rsidR="00D84B86" w:rsidRPr="009011F7" w:rsidRDefault="000C4440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О работе комиссий Управляющего совета школы.</w:t>
            </w:r>
          </w:p>
        </w:tc>
        <w:tc>
          <w:tcPr>
            <w:tcW w:w="1985" w:type="dxa"/>
          </w:tcPr>
          <w:p w:rsidR="00D84B86" w:rsidRPr="009011F7" w:rsidRDefault="000C4440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Председатель УС</w:t>
            </w:r>
          </w:p>
        </w:tc>
      </w:tr>
    </w:tbl>
    <w:p w:rsidR="00254487" w:rsidRDefault="00254487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87" w:rsidRDefault="00254487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87" w:rsidRDefault="00254487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487" w:rsidRDefault="00254487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440" w:rsidRPr="009011F7" w:rsidRDefault="000C4440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011F7">
        <w:rPr>
          <w:rFonts w:ascii="Times New Roman" w:hAnsi="Times New Roman" w:cs="Times New Roman"/>
          <w:b/>
          <w:sz w:val="24"/>
          <w:szCs w:val="24"/>
        </w:rPr>
        <w:lastRenderedPageBreak/>
        <w:t>Май</w:t>
      </w:r>
    </w:p>
    <w:p w:rsidR="00324DC6" w:rsidRPr="009011F7" w:rsidRDefault="00324DC6" w:rsidP="00324D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946"/>
        <w:gridCol w:w="1984"/>
      </w:tblGrid>
      <w:tr w:rsidR="009011F7" w:rsidRPr="009011F7" w:rsidTr="00324DC6">
        <w:tc>
          <w:tcPr>
            <w:tcW w:w="959" w:type="dxa"/>
          </w:tcPr>
          <w:p w:rsidR="000C4440" w:rsidRPr="009011F7" w:rsidRDefault="000C4440" w:rsidP="00324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</w:tcPr>
          <w:p w:rsidR="000C4440" w:rsidRPr="009011F7" w:rsidRDefault="000C4440" w:rsidP="00324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984" w:type="dxa"/>
          </w:tcPr>
          <w:p w:rsidR="000C4440" w:rsidRPr="009011F7" w:rsidRDefault="000C4440" w:rsidP="00324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011F7" w:rsidRPr="009011F7" w:rsidTr="00324DC6">
        <w:tc>
          <w:tcPr>
            <w:tcW w:w="959" w:type="dxa"/>
          </w:tcPr>
          <w:p w:rsidR="000C4440" w:rsidRPr="009011F7" w:rsidRDefault="000C4440" w:rsidP="00324DC6">
            <w:pPr>
              <w:pStyle w:val="a4"/>
              <w:numPr>
                <w:ilvl w:val="0"/>
                <w:numId w:val="17"/>
              </w:numPr>
              <w:jc w:val="center"/>
            </w:pPr>
          </w:p>
        </w:tc>
        <w:tc>
          <w:tcPr>
            <w:tcW w:w="6946" w:type="dxa"/>
          </w:tcPr>
          <w:p w:rsidR="000C4440" w:rsidRPr="009011F7" w:rsidRDefault="000C4440" w:rsidP="00901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Порядок окончания 201</w:t>
            </w:r>
            <w:r w:rsidR="009011F7" w:rsidRPr="009011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9011F7" w:rsidRPr="009011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года, сроки окончания, организация проведения государственной итоговой аттестации учащихся. Знакомство с нормативными документами по порядку и процедуре государственной итоговой аттестации учащихся</w:t>
            </w:r>
          </w:p>
        </w:tc>
        <w:tc>
          <w:tcPr>
            <w:tcW w:w="1984" w:type="dxa"/>
          </w:tcPr>
          <w:p w:rsidR="000C4440" w:rsidRPr="009011F7" w:rsidRDefault="000C4440" w:rsidP="00324D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0C4440" w:rsidRPr="009011F7" w:rsidRDefault="000C4440" w:rsidP="00324DC6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6946" w:type="dxa"/>
          </w:tcPr>
          <w:p w:rsidR="000C4440" w:rsidRPr="009011F7" w:rsidRDefault="000C4440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Изучение общественного мнения о школе, о качестве предоставления услуг населению (анкетирование).</w:t>
            </w:r>
          </w:p>
        </w:tc>
        <w:tc>
          <w:tcPr>
            <w:tcW w:w="1984" w:type="dxa"/>
          </w:tcPr>
          <w:p w:rsidR="000C4440" w:rsidRPr="009011F7" w:rsidRDefault="000C4440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0C4440" w:rsidRPr="009011F7" w:rsidRDefault="000C4440" w:rsidP="00324DC6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6946" w:type="dxa"/>
          </w:tcPr>
          <w:p w:rsidR="000C4440" w:rsidRPr="009011F7" w:rsidRDefault="000C4440" w:rsidP="00324DC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Летний отдых учащихся школы.</w:t>
            </w:r>
          </w:p>
          <w:p w:rsidR="000C4440" w:rsidRPr="009011F7" w:rsidRDefault="000C4440" w:rsidP="00324DC6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C4440" w:rsidRPr="009011F7" w:rsidRDefault="000C4440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9011F7" w:rsidRPr="009011F7" w:rsidTr="00324DC6">
        <w:tc>
          <w:tcPr>
            <w:tcW w:w="959" w:type="dxa"/>
          </w:tcPr>
          <w:p w:rsidR="000C4440" w:rsidRPr="009011F7" w:rsidRDefault="000C4440" w:rsidP="00324DC6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6946" w:type="dxa"/>
          </w:tcPr>
          <w:p w:rsidR="000C4440" w:rsidRPr="009011F7" w:rsidRDefault="000C4440" w:rsidP="00324DC6">
            <w:pPr>
              <w:pStyle w:val="a3"/>
              <w:spacing w:before="0" w:beforeAutospacing="0" w:after="0" w:afterAutospacing="0"/>
            </w:pPr>
            <w:r w:rsidRPr="009011F7">
              <w:t>О ходе подготовки к проведению ремонтных работ в общеобразовательном учреждении</w:t>
            </w:r>
          </w:p>
        </w:tc>
        <w:tc>
          <w:tcPr>
            <w:tcW w:w="1984" w:type="dxa"/>
          </w:tcPr>
          <w:p w:rsidR="000C4440" w:rsidRPr="009011F7" w:rsidRDefault="000C4440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Председатель УС</w:t>
            </w:r>
          </w:p>
        </w:tc>
      </w:tr>
      <w:tr w:rsidR="009011F7" w:rsidRPr="009011F7" w:rsidTr="00324DC6">
        <w:tc>
          <w:tcPr>
            <w:tcW w:w="959" w:type="dxa"/>
          </w:tcPr>
          <w:p w:rsidR="00324DC6" w:rsidRPr="009011F7" w:rsidRDefault="00324DC6" w:rsidP="00324DC6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6946" w:type="dxa"/>
          </w:tcPr>
          <w:p w:rsidR="00324DC6" w:rsidRPr="009011F7" w:rsidRDefault="00324DC6" w:rsidP="00324DC6">
            <w:pPr>
              <w:pStyle w:val="a3"/>
              <w:spacing w:before="0" w:beforeAutospacing="0" w:after="0" w:afterAutospacing="0"/>
            </w:pPr>
            <w:r w:rsidRPr="009011F7">
              <w:t>Рассмотрение жалоб и предложений по организации учебно – воспитательного процесса в школе</w:t>
            </w:r>
          </w:p>
        </w:tc>
        <w:tc>
          <w:tcPr>
            <w:tcW w:w="1984" w:type="dxa"/>
          </w:tcPr>
          <w:p w:rsidR="00324DC6" w:rsidRPr="009011F7" w:rsidRDefault="00324DC6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Председатель УС</w:t>
            </w:r>
          </w:p>
        </w:tc>
      </w:tr>
      <w:tr w:rsidR="000C4440" w:rsidRPr="009011F7" w:rsidTr="00324DC6">
        <w:tc>
          <w:tcPr>
            <w:tcW w:w="959" w:type="dxa"/>
          </w:tcPr>
          <w:p w:rsidR="000C4440" w:rsidRPr="009011F7" w:rsidRDefault="000C4440" w:rsidP="00324DC6">
            <w:pPr>
              <w:pStyle w:val="a4"/>
              <w:numPr>
                <w:ilvl w:val="0"/>
                <w:numId w:val="17"/>
              </w:numPr>
            </w:pPr>
          </w:p>
        </w:tc>
        <w:tc>
          <w:tcPr>
            <w:tcW w:w="6946" w:type="dxa"/>
          </w:tcPr>
          <w:p w:rsidR="000C4440" w:rsidRPr="009011F7" w:rsidRDefault="000C4440" w:rsidP="00691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О работе </w:t>
            </w:r>
            <w:r w:rsidR="00324DC6" w:rsidRPr="009011F7">
              <w:rPr>
                <w:rFonts w:ascii="Times New Roman" w:hAnsi="Times New Roman" w:cs="Times New Roman"/>
                <w:sz w:val="24"/>
                <w:szCs w:val="24"/>
              </w:rPr>
              <w:t>УС школы за 201</w:t>
            </w:r>
            <w:r w:rsidR="009011F7" w:rsidRPr="009011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24DC6"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9011F7" w:rsidRPr="009011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4DC6"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и о плане работы на 201</w:t>
            </w:r>
            <w:r w:rsidR="009011F7" w:rsidRPr="009011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4DC6"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6919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4DC6" w:rsidRPr="009011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984" w:type="dxa"/>
          </w:tcPr>
          <w:p w:rsidR="000C4440" w:rsidRPr="009011F7" w:rsidRDefault="000C4440" w:rsidP="00324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1F7">
              <w:rPr>
                <w:rFonts w:ascii="Times New Roman" w:hAnsi="Times New Roman" w:cs="Times New Roman"/>
                <w:sz w:val="24"/>
                <w:szCs w:val="24"/>
              </w:rPr>
              <w:t>Председатель УС</w:t>
            </w:r>
          </w:p>
        </w:tc>
      </w:tr>
    </w:tbl>
    <w:p w:rsidR="000C4440" w:rsidRPr="009011F7" w:rsidRDefault="000C4440" w:rsidP="00324D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43F" w:rsidRPr="009011F7" w:rsidRDefault="002E343F" w:rsidP="00324D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1F7">
        <w:rPr>
          <w:rFonts w:ascii="Times New Roman" w:hAnsi="Times New Roman" w:cs="Times New Roman"/>
          <w:b/>
          <w:sz w:val="24"/>
          <w:szCs w:val="24"/>
        </w:rPr>
        <w:t>Примечание</w:t>
      </w:r>
      <w:r w:rsidRPr="009011F7">
        <w:rPr>
          <w:rFonts w:ascii="Times New Roman" w:hAnsi="Times New Roman" w:cs="Times New Roman"/>
          <w:sz w:val="24"/>
          <w:szCs w:val="24"/>
        </w:rPr>
        <w:t>: возможны дополнения и изменения в плане.</w:t>
      </w:r>
    </w:p>
    <w:p w:rsidR="0001584F" w:rsidRPr="009011F7" w:rsidRDefault="0001584F" w:rsidP="00324DC6">
      <w:pPr>
        <w:tabs>
          <w:tab w:val="left" w:pos="185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84F" w:rsidRPr="009011F7" w:rsidRDefault="0001584F" w:rsidP="00324DC6">
      <w:pPr>
        <w:tabs>
          <w:tab w:val="left" w:pos="185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84F" w:rsidRPr="009011F7" w:rsidRDefault="0001584F" w:rsidP="00324DC6">
      <w:pPr>
        <w:tabs>
          <w:tab w:val="left" w:pos="185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84F" w:rsidRPr="009011F7" w:rsidRDefault="0001584F" w:rsidP="00324DC6">
      <w:pPr>
        <w:tabs>
          <w:tab w:val="left" w:pos="185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84F" w:rsidRPr="009011F7" w:rsidRDefault="0001584F" w:rsidP="00324DC6">
      <w:pPr>
        <w:tabs>
          <w:tab w:val="left" w:pos="185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F14" w:rsidRPr="009011F7" w:rsidRDefault="00510F14" w:rsidP="00324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4DC6" w:rsidRPr="009011F7" w:rsidRDefault="00324DC6" w:rsidP="00324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4DC6" w:rsidRPr="009011F7" w:rsidRDefault="00324DC6" w:rsidP="00324D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4DC6" w:rsidRPr="009011F7" w:rsidRDefault="00324DC6" w:rsidP="00B65AB1">
      <w:pPr>
        <w:rPr>
          <w:b/>
        </w:rPr>
      </w:pPr>
    </w:p>
    <w:p w:rsidR="00324DC6" w:rsidRPr="009011F7" w:rsidRDefault="00324DC6" w:rsidP="00B65AB1">
      <w:pPr>
        <w:rPr>
          <w:b/>
        </w:rPr>
      </w:pPr>
    </w:p>
    <w:p w:rsidR="00324DC6" w:rsidRPr="009011F7" w:rsidRDefault="00324DC6" w:rsidP="00B65AB1">
      <w:pPr>
        <w:rPr>
          <w:b/>
        </w:rPr>
      </w:pPr>
    </w:p>
    <w:p w:rsidR="00324DC6" w:rsidRPr="009011F7" w:rsidRDefault="00324DC6" w:rsidP="00B65AB1">
      <w:pPr>
        <w:rPr>
          <w:b/>
        </w:rPr>
      </w:pPr>
    </w:p>
    <w:p w:rsidR="00324DC6" w:rsidRPr="009011F7" w:rsidRDefault="00324DC6" w:rsidP="00B65AB1">
      <w:pPr>
        <w:rPr>
          <w:b/>
        </w:rPr>
      </w:pPr>
    </w:p>
    <w:p w:rsidR="00324DC6" w:rsidRPr="009011F7" w:rsidRDefault="00324DC6" w:rsidP="00B65AB1">
      <w:pPr>
        <w:rPr>
          <w:b/>
        </w:rPr>
      </w:pPr>
    </w:p>
    <w:p w:rsidR="00324DC6" w:rsidRPr="009011F7" w:rsidRDefault="00324DC6" w:rsidP="00B65AB1">
      <w:pPr>
        <w:rPr>
          <w:b/>
        </w:rPr>
      </w:pPr>
    </w:p>
    <w:p w:rsidR="00324DC6" w:rsidRPr="009011F7" w:rsidRDefault="00324DC6" w:rsidP="00B65AB1">
      <w:pPr>
        <w:rPr>
          <w:b/>
        </w:rPr>
      </w:pPr>
    </w:p>
    <w:p w:rsidR="00324DC6" w:rsidRPr="009011F7" w:rsidRDefault="00324DC6" w:rsidP="00B65AB1">
      <w:pPr>
        <w:rPr>
          <w:b/>
        </w:rPr>
      </w:pPr>
    </w:p>
    <w:p w:rsidR="00324DC6" w:rsidRPr="009011F7" w:rsidRDefault="00324DC6" w:rsidP="00B65AB1">
      <w:pPr>
        <w:rPr>
          <w:b/>
        </w:rPr>
      </w:pPr>
    </w:p>
    <w:p w:rsidR="00324DC6" w:rsidRPr="009011F7" w:rsidRDefault="00324DC6" w:rsidP="00B65AB1">
      <w:pPr>
        <w:rPr>
          <w:b/>
        </w:rPr>
      </w:pPr>
    </w:p>
    <w:p w:rsidR="00510F14" w:rsidRPr="009011F7" w:rsidRDefault="00510F14" w:rsidP="0001584F">
      <w:pPr>
        <w:jc w:val="center"/>
        <w:rPr>
          <w:b/>
        </w:rPr>
      </w:pPr>
    </w:p>
    <w:sectPr w:rsidR="00510F14" w:rsidRPr="009011F7" w:rsidSect="004C63FB">
      <w:footerReference w:type="default" r:id="rId7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F60" w:rsidRDefault="00312F60" w:rsidP="00324DC6">
      <w:pPr>
        <w:spacing w:after="0" w:line="240" w:lineRule="auto"/>
      </w:pPr>
      <w:r>
        <w:separator/>
      </w:r>
    </w:p>
  </w:endnote>
  <w:endnote w:type="continuationSeparator" w:id="0">
    <w:p w:rsidR="00312F60" w:rsidRDefault="00312F60" w:rsidP="0032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2001022"/>
      <w:docPartObj>
        <w:docPartGallery w:val="Page Numbers (Bottom of Page)"/>
        <w:docPartUnique/>
      </w:docPartObj>
    </w:sdtPr>
    <w:sdtEndPr/>
    <w:sdtContent>
      <w:p w:rsidR="00324DC6" w:rsidRDefault="00324DC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487">
          <w:rPr>
            <w:noProof/>
          </w:rPr>
          <w:t>4</w:t>
        </w:r>
        <w:r>
          <w:fldChar w:fldCharType="end"/>
        </w:r>
      </w:p>
    </w:sdtContent>
  </w:sdt>
  <w:p w:rsidR="00324DC6" w:rsidRDefault="00324D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F60" w:rsidRDefault="00312F60" w:rsidP="00324DC6">
      <w:pPr>
        <w:spacing w:after="0" w:line="240" w:lineRule="auto"/>
      </w:pPr>
      <w:r>
        <w:separator/>
      </w:r>
    </w:p>
  </w:footnote>
  <w:footnote w:type="continuationSeparator" w:id="0">
    <w:p w:rsidR="00312F60" w:rsidRDefault="00312F60" w:rsidP="00324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DF6ECE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1DDA"/>
    <w:multiLevelType w:val="hybridMultilevel"/>
    <w:tmpl w:val="F104D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94E23"/>
    <w:multiLevelType w:val="hybridMultilevel"/>
    <w:tmpl w:val="9F529BA6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31C27"/>
    <w:multiLevelType w:val="hybridMultilevel"/>
    <w:tmpl w:val="98009CDA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65E76"/>
    <w:multiLevelType w:val="hybridMultilevel"/>
    <w:tmpl w:val="90B4ABE0"/>
    <w:lvl w:ilvl="0" w:tplc="98BC10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82B28"/>
    <w:multiLevelType w:val="hybridMultilevel"/>
    <w:tmpl w:val="9BBE6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47673"/>
    <w:multiLevelType w:val="hybridMultilevel"/>
    <w:tmpl w:val="83388C1C"/>
    <w:lvl w:ilvl="0" w:tplc="63A2A1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>
    <w:nsid w:val="45896612"/>
    <w:multiLevelType w:val="hybridMultilevel"/>
    <w:tmpl w:val="30D82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40A89"/>
    <w:multiLevelType w:val="hybridMultilevel"/>
    <w:tmpl w:val="98009CDA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C22AF"/>
    <w:multiLevelType w:val="hybridMultilevel"/>
    <w:tmpl w:val="F9E69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A1E12"/>
    <w:multiLevelType w:val="hybridMultilevel"/>
    <w:tmpl w:val="9912C2AE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C1294"/>
    <w:multiLevelType w:val="hybridMultilevel"/>
    <w:tmpl w:val="CD70F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EA4315"/>
    <w:multiLevelType w:val="hybridMultilevel"/>
    <w:tmpl w:val="F104D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417D47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759E6E3F"/>
    <w:multiLevelType w:val="hybridMultilevel"/>
    <w:tmpl w:val="F104D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0"/>
  </w:num>
  <w:num w:numId="6">
    <w:abstractNumId w:val="12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8"/>
  </w:num>
  <w:num w:numId="10">
    <w:abstractNumId w:val="5"/>
  </w:num>
  <w:num w:numId="11">
    <w:abstractNumId w:val="7"/>
  </w:num>
  <w:num w:numId="12">
    <w:abstractNumId w:val="14"/>
  </w:num>
  <w:num w:numId="13">
    <w:abstractNumId w:val="9"/>
  </w:num>
  <w:num w:numId="14">
    <w:abstractNumId w:val="4"/>
  </w:num>
  <w:num w:numId="15">
    <w:abstractNumId w:val="2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3F"/>
    <w:rsid w:val="0001584F"/>
    <w:rsid w:val="000C4440"/>
    <w:rsid w:val="0017515F"/>
    <w:rsid w:val="00251497"/>
    <w:rsid w:val="002530CB"/>
    <w:rsid w:val="00254487"/>
    <w:rsid w:val="002C1546"/>
    <w:rsid w:val="002E343F"/>
    <w:rsid w:val="002E76EC"/>
    <w:rsid w:val="00312F60"/>
    <w:rsid w:val="00324DC6"/>
    <w:rsid w:val="004C63FB"/>
    <w:rsid w:val="00510F14"/>
    <w:rsid w:val="006919A0"/>
    <w:rsid w:val="007F1B94"/>
    <w:rsid w:val="00890D3B"/>
    <w:rsid w:val="008964D0"/>
    <w:rsid w:val="009011F7"/>
    <w:rsid w:val="009B3C90"/>
    <w:rsid w:val="009B4038"/>
    <w:rsid w:val="009C6F21"/>
    <w:rsid w:val="009E09AD"/>
    <w:rsid w:val="00AF67BC"/>
    <w:rsid w:val="00B65AB1"/>
    <w:rsid w:val="00B978C8"/>
    <w:rsid w:val="00BD1242"/>
    <w:rsid w:val="00CE14B7"/>
    <w:rsid w:val="00CE677E"/>
    <w:rsid w:val="00D84B86"/>
    <w:rsid w:val="00F1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158E6-E0CB-4681-900C-F703CE1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1584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01584F"/>
  </w:style>
  <w:style w:type="table" w:styleId="a5">
    <w:name w:val="Table Grid"/>
    <w:basedOn w:val="a1"/>
    <w:uiPriority w:val="59"/>
    <w:rsid w:val="00AF6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24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4DC6"/>
  </w:style>
  <w:style w:type="paragraph" w:styleId="a8">
    <w:name w:val="footer"/>
    <w:basedOn w:val="a"/>
    <w:link w:val="a9"/>
    <w:uiPriority w:val="99"/>
    <w:unhideWhenUsed/>
    <w:rsid w:val="00324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4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школа школа</cp:lastModifiedBy>
  <cp:revision>4</cp:revision>
  <cp:lastPrinted>2014-08-26T12:30:00Z</cp:lastPrinted>
  <dcterms:created xsi:type="dcterms:W3CDTF">2016-09-26T05:06:00Z</dcterms:created>
  <dcterms:modified xsi:type="dcterms:W3CDTF">2016-09-26T05:07:00Z</dcterms:modified>
</cp:coreProperties>
</file>