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2B" w:rsidRPr="00D1232B" w:rsidRDefault="00D1232B" w:rsidP="00D1232B">
      <w:pPr>
        <w:jc w:val="center"/>
        <w:rPr>
          <w:rFonts w:ascii="Times New Roman" w:hAnsi="Times New Roman" w:cs="Times New Roman"/>
          <w:bCs/>
        </w:rPr>
      </w:pPr>
      <w:r w:rsidRPr="00D1232B">
        <w:rPr>
          <w:rFonts w:ascii="Times New Roman" w:hAnsi="Times New Roman" w:cs="Times New Roman"/>
          <w:bCs/>
        </w:rPr>
        <w:t xml:space="preserve">Филиал МАОУ </w:t>
      </w:r>
      <w:proofErr w:type="spellStart"/>
      <w:r w:rsidRPr="00D1232B">
        <w:rPr>
          <w:rFonts w:ascii="Times New Roman" w:hAnsi="Times New Roman" w:cs="Times New Roman"/>
          <w:bCs/>
        </w:rPr>
        <w:t>Тоболовская</w:t>
      </w:r>
      <w:proofErr w:type="spellEnd"/>
      <w:r w:rsidRPr="00D1232B">
        <w:rPr>
          <w:rFonts w:ascii="Times New Roman" w:hAnsi="Times New Roman" w:cs="Times New Roman"/>
          <w:bCs/>
        </w:rPr>
        <w:t xml:space="preserve"> СОШ </w:t>
      </w:r>
      <w:proofErr w:type="gramStart"/>
      <w:r w:rsidRPr="00D1232B">
        <w:rPr>
          <w:rFonts w:ascii="Times New Roman" w:hAnsi="Times New Roman" w:cs="Times New Roman"/>
          <w:bCs/>
        </w:rPr>
        <w:t>С(</w:t>
      </w:r>
      <w:proofErr w:type="gramEnd"/>
      <w:r w:rsidRPr="00D1232B">
        <w:rPr>
          <w:rFonts w:ascii="Times New Roman" w:hAnsi="Times New Roman" w:cs="Times New Roman"/>
          <w:bCs/>
        </w:rPr>
        <w:t>К)ОУ «</w:t>
      </w:r>
      <w:proofErr w:type="spellStart"/>
      <w:r w:rsidRPr="00D1232B">
        <w:rPr>
          <w:rFonts w:ascii="Times New Roman" w:hAnsi="Times New Roman" w:cs="Times New Roman"/>
          <w:bCs/>
        </w:rPr>
        <w:t>Карасульская</w:t>
      </w:r>
      <w:proofErr w:type="spellEnd"/>
      <w:r w:rsidRPr="00D1232B">
        <w:rPr>
          <w:rFonts w:ascii="Times New Roman" w:hAnsi="Times New Roman" w:cs="Times New Roman"/>
          <w:bCs/>
        </w:rPr>
        <w:t xml:space="preserve"> специальная(коррекционная) школа – интернат»</w:t>
      </w:r>
    </w:p>
    <w:p w:rsidR="00DC0ADF" w:rsidRDefault="00DC0ADF" w:rsidP="00ED32E1">
      <w:pPr>
        <w:pStyle w:val="a5"/>
        <w:rPr>
          <w:rFonts w:ascii="Times New Roman" w:hAnsi="Times New Roman" w:cs="Times New Roman"/>
        </w:rPr>
      </w:pPr>
    </w:p>
    <w:p w:rsidR="00D1232B" w:rsidRPr="00D1232B" w:rsidRDefault="00ED32E1" w:rsidP="00ED32E1">
      <w:pPr>
        <w:pStyle w:val="a5"/>
        <w:rPr>
          <w:rFonts w:ascii="Times New Roman" w:hAnsi="Times New Roman" w:cs="Times New Roman"/>
        </w:rPr>
      </w:pPr>
      <w:r w:rsidRPr="00335B26">
        <w:rPr>
          <w:rFonts w:ascii="Times New Roman" w:hAnsi="Times New Roman" w:cs="Times New Roman"/>
          <w:b/>
          <w:noProof/>
          <w:color w:val="4F81BD" w:themeColor="accent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85725</wp:posOffset>
            </wp:positionH>
            <wp:positionV relativeFrom="margin">
              <wp:posOffset>1628775</wp:posOffset>
            </wp:positionV>
            <wp:extent cx="1257300" cy="1714500"/>
            <wp:effectExtent l="190500" t="152400" r="171450" b="133350"/>
            <wp:wrapSquare wrapText="bothSides"/>
            <wp:docPr id="5" name="Рисунок 1" descr="http://www.5port.ru/images/bazarn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2" descr="http://www.5port.ru/images/bazarn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14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90C89" w:rsidRPr="00335B26">
        <w:rPr>
          <w:rFonts w:ascii="Times New Roman" w:hAnsi="Times New Roman" w:cs="Times New Roman"/>
          <w:b/>
          <w:color w:val="4F81BD" w:themeColor="accent1"/>
        </w:rPr>
        <w:t xml:space="preserve">Владимир Филиппович  Базарный русский учёный, врач, музыкант и педагог-новатор, доктор медицинских наук, академик Российской академии творческой педагогики. Почётный работник общего образования Российской Федерации. Основатель нового направления в науке - </w:t>
      </w:r>
      <w:proofErr w:type="spellStart"/>
      <w:r w:rsidR="00990C89" w:rsidRPr="00335B26">
        <w:rPr>
          <w:rFonts w:ascii="Times New Roman" w:hAnsi="Times New Roman" w:cs="Times New Roman"/>
          <w:b/>
          <w:color w:val="4F81BD" w:themeColor="accent1"/>
        </w:rPr>
        <w:t>здоровьеразвивающей</w:t>
      </w:r>
      <w:proofErr w:type="spellEnd"/>
      <w:r w:rsidR="00990C89" w:rsidRPr="00D1232B">
        <w:rPr>
          <w:rFonts w:ascii="Times New Roman" w:hAnsi="Times New Roman" w:cs="Times New Roman"/>
        </w:rPr>
        <w:t xml:space="preserve"> </w:t>
      </w:r>
      <w:r w:rsidR="00990C89" w:rsidRPr="00335B26">
        <w:rPr>
          <w:rFonts w:ascii="Times New Roman" w:hAnsi="Times New Roman" w:cs="Times New Roman"/>
          <w:b/>
          <w:color w:val="4F81BD" w:themeColor="accent1"/>
        </w:rPr>
        <w:t>педагогики.</w:t>
      </w:r>
    </w:p>
    <w:p w:rsidR="00D1232B" w:rsidRPr="00D1232B" w:rsidRDefault="00990C89" w:rsidP="00ED32E1">
      <w:pPr>
        <w:pStyle w:val="a5"/>
        <w:rPr>
          <w:rFonts w:ascii="Times New Roman" w:hAnsi="Times New Roman" w:cs="Times New Roman"/>
          <w:b/>
          <w:i/>
          <w:color w:val="1F497D" w:themeColor="text2"/>
        </w:rPr>
      </w:pPr>
      <w:r w:rsidRPr="00D1232B">
        <w:rPr>
          <w:rFonts w:ascii="Times New Roman" w:hAnsi="Times New Roman" w:cs="Times New Roman"/>
          <w:b/>
          <w:color w:val="1F497D" w:themeColor="text2"/>
        </w:rPr>
        <w:t>Методика В. Базарного называется </w:t>
      </w:r>
      <w:r w:rsidRPr="00D1232B">
        <w:rPr>
          <w:rFonts w:ascii="Times New Roman" w:hAnsi="Times New Roman" w:cs="Times New Roman"/>
          <w:b/>
          <w:i/>
          <w:color w:val="1F497D" w:themeColor="text2"/>
        </w:rPr>
        <w:t>«Обучение в режиме сенсорной свободы и психомоторного раскрепощения». </w:t>
      </w:r>
    </w:p>
    <w:p w:rsidR="00990C89" w:rsidRPr="00335B26" w:rsidRDefault="00990C89" w:rsidP="00ED32E1">
      <w:pPr>
        <w:pStyle w:val="a5"/>
        <w:rPr>
          <w:rFonts w:ascii="Times New Roman" w:hAnsi="Times New Roman" w:cs="Times New Roman"/>
          <w:b/>
          <w:color w:val="4F81BD" w:themeColor="accent1"/>
        </w:rPr>
      </w:pPr>
      <w:r w:rsidRPr="00335B26">
        <w:rPr>
          <w:rFonts w:ascii="Times New Roman" w:hAnsi="Times New Roman" w:cs="Times New Roman"/>
          <w:b/>
          <w:color w:val="4F81BD" w:themeColor="accent1"/>
        </w:rPr>
        <w:t>Ее целью является воспитание здоровых, духовно и физически развитых детей. Эта цель достигается посредством реализации следующих задач:</w:t>
      </w:r>
    </w:p>
    <w:p w:rsidR="00990C89" w:rsidRPr="00335B26" w:rsidRDefault="00990C89" w:rsidP="00ED32E1">
      <w:pPr>
        <w:pStyle w:val="a5"/>
        <w:rPr>
          <w:rFonts w:ascii="Times New Roman" w:hAnsi="Times New Roman" w:cs="Times New Roman"/>
          <w:b/>
          <w:color w:val="4F81BD" w:themeColor="accent1"/>
        </w:rPr>
      </w:pPr>
      <w:r w:rsidRPr="00335B26">
        <w:rPr>
          <w:rFonts w:ascii="Times New Roman" w:hAnsi="Times New Roman" w:cs="Times New Roman"/>
          <w:b/>
          <w:color w:val="4F81BD" w:themeColor="accent1"/>
        </w:rPr>
        <w:t>- увеличение двигательной активности ребенка на уроке;</w:t>
      </w:r>
    </w:p>
    <w:p w:rsidR="00D1232B" w:rsidRPr="00335B26" w:rsidRDefault="00990C89" w:rsidP="00ED32E1">
      <w:pPr>
        <w:pStyle w:val="a5"/>
        <w:rPr>
          <w:rFonts w:ascii="Times New Roman" w:hAnsi="Times New Roman" w:cs="Times New Roman"/>
          <w:b/>
          <w:color w:val="4F81BD" w:themeColor="accent1"/>
        </w:rPr>
      </w:pPr>
      <w:r w:rsidRPr="00335B26">
        <w:rPr>
          <w:rFonts w:ascii="Times New Roman" w:hAnsi="Times New Roman" w:cs="Times New Roman"/>
          <w:b/>
          <w:color w:val="4F81BD" w:themeColor="accent1"/>
        </w:rPr>
        <w:t>- включение в учебный процесс упражнений по тренировке зрения;</w:t>
      </w:r>
    </w:p>
    <w:p w:rsidR="0024181F" w:rsidRPr="00335B26" w:rsidRDefault="00D1232B" w:rsidP="00D1232B">
      <w:pPr>
        <w:pStyle w:val="a5"/>
        <w:jc w:val="right"/>
        <w:rPr>
          <w:rFonts w:ascii="Times New Roman" w:hAnsi="Times New Roman" w:cs="Times New Roman"/>
        </w:rPr>
      </w:pPr>
      <w:r w:rsidRPr="00335B26">
        <w:rPr>
          <w:rFonts w:ascii="Times New Roman" w:hAnsi="Times New Roman" w:cs="Times New Roman"/>
        </w:rPr>
        <w:t>Творческая группа:</w:t>
      </w:r>
    </w:p>
    <w:p w:rsidR="00D1232B" w:rsidRPr="00335B26" w:rsidRDefault="00D1232B" w:rsidP="00D1232B">
      <w:pPr>
        <w:pStyle w:val="a5"/>
        <w:jc w:val="right"/>
        <w:rPr>
          <w:rFonts w:ascii="Times New Roman" w:hAnsi="Times New Roman" w:cs="Times New Roman"/>
        </w:rPr>
      </w:pPr>
      <w:r w:rsidRPr="00335B26">
        <w:rPr>
          <w:rFonts w:ascii="Times New Roman" w:hAnsi="Times New Roman" w:cs="Times New Roman"/>
        </w:rPr>
        <w:t>Буйновская Т.В.</w:t>
      </w:r>
    </w:p>
    <w:p w:rsidR="00D1232B" w:rsidRPr="00335B26" w:rsidRDefault="00D1232B" w:rsidP="00D1232B">
      <w:pPr>
        <w:pStyle w:val="a5"/>
        <w:jc w:val="right"/>
        <w:rPr>
          <w:rFonts w:ascii="Times New Roman" w:hAnsi="Times New Roman" w:cs="Times New Roman"/>
        </w:rPr>
      </w:pPr>
      <w:r w:rsidRPr="00335B26">
        <w:rPr>
          <w:rFonts w:ascii="Times New Roman" w:hAnsi="Times New Roman" w:cs="Times New Roman"/>
        </w:rPr>
        <w:t>Григорьева Н.Н.</w:t>
      </w:r>
    </w:p>
    <w:p w:rsidR="00D1232B" w:rsidRPr="00335B26" w:rsidRDefault="00D1232B" w:rsidP="00D1232B">
      <w:pPr>
        <w:pStyle w:val="a5"/>
        <w:jc w:val="right"/>
        <w:rPr>
          <w:rFonts w:ascii="Times New Roman" w:hAnsi="Times New Roman" w:cs="Times New Roman"/>
        </w:rPr>
      </w:pPr>
      <w:r w:rsidRPr="00335B26">
        <w:rPr>
          <w:rFonts w:ascii="Times New Roman" w:hAnsi="Times New Roman" w:cs="Times New Roman"/>
        </w:rPr>
        <w:t>Жукова В.В.</w:t>
      </w:r>
    </w:p>
    <w:p w:rsidR="0024181F" w:rsidRPr="00335B26" w:rsidRDefault="00ED32E1" w:rsidP="00ED32E1">
      <w:pPr>
        <w:jc w:val="center"/>
        <w:rPr>
          <w:rFonts w:ascii="Times New Roman" w:hAnsi="Times New Roman" w:cs="Times New Roman"/>
          <w:bCs/>
        </w:rPr>
      </w:pPr>
      <w:r w:rsidRPr="00335B26">
        <w:rPr>
          <w:rFonts w:ascii="Times New Roman" w:hAnsi="Times New Roman" w:cs="Times New Roman"/>
          <w:noProof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.5pt;margin-top:55.5pt;width:222pt;height:62.25pt;z-index:251660288;mso-position-horizontal-relative:margin;mso-position-vertical-relative:margin" fillcolor="#1f497d [3215]" stroked="f">
            <v:fill color2="#f93"/>
            <v:shadow on="t" color="silver" opacity="52429f"/>
            <v:textpath style="font-family:&quot;Impact&quot;;v-text-kern:t" trim="t" fitpath="t" string="Здоровьесберегающие&#10; технологтии&#10; по методике &#10;В.Ф.Базарного"/>
            <w10:wrap type="square" anchorx="margin" anchory="margin"/>
          </v:shape>
        </w:pict>
      </w:r>
      <w:r w:rsidR="00DC0ADF" w:rsidRPr="00335B26">
        <w:rPr>
          <w:rFonts w:ascii="Times New Roman" w:hAnsi="Times New Roman" w:cs="Times New Roman"/>
          <w:bCs/>
        </w:rPr>
        <w:t>2017 г.</w:t>
      </w:r>
    </w:p>
    <w:p w:rsidR="00E629B1" w:rsidRPr="00AC0F32" w:rsidRDefault="00E629B1" w:rsidP="00E629B1">
      <w:pPr>
        <w:pStyle w:val="a5"/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32"/>
          <w:u w:val="single"/>
          <w:shd w:val="clear" w:color="auto" w:fill="FFFFFF"/>
        </w:rPr>
      </w:pPr>
      <w:r w:rsidRPr="00AC0F32">
        <w:rPr>
          <w:rFonts w:ascii="Times New Roman" w:hAnsi="Times New Roman" w:cs="Times New Roman"/>
          <w:b/>
          <w:i/>
          <w:color w:val="1F497D" w:themeColor="text2"/>
          <w:sz w:val="32"/>
          <w:szCs w:val="32"/>
          <w:u w:val="single"/>
          <w:shd w:val="clear" w:color="auto" w:fill="FFFFFF"/>
        </w:rPr>
        <w:lastRenderedPageBreak/>
        <w:t>Динамическая смена поз</w:t>
      </w:r>
    </w:p>
    <w:p w:rsidR="00ED32E1" w:rsidRDefault="00DC0ADF" w:rsidP="00F12FA2">
      <w:pPr>
        <w:pStyle w:val="a5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6974205</wp:posOffset>
            </wp:positionH>
            <wp:positionV relativeFrom="margin">
              <wp:posOffset>344805</wp:posOffset>
            </wp:positionV>
            <wp:extent cx="1915160" cy="1457325"/>
            <wp:effectExtent l="19050" t="0" r="8890" b="0"/>
            <wp:wrapSquare wrapText="bothSides"/>
            <wp:docPr id="10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3421380</wp:posOffset>
            </wp:positionH>
            <wp:positionV relativeFrom="margin">
              <wp:posOffset>297180</wp:posOffset>
            </wp:positionV>
            <wp:extent cx="1962150" cy="1504950"/>
            <wp:effectExtent l="19050" t="0" r="0" b="0"/>
            <wp:wrapSquare wrapText="bothSides"/>
            <wp:docPr id="7" name="Рисунок 5" descr="http://schsv760.mskobr.ru/images/files/images/image018_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schsv760.mskobr.ru/images/files/images/image018_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2FA2" w:rsidRPr="00990C89" w:rsidRDefault="00F12FA2" w:rsidP="00F12FA2">
      <w:pPr>
        <w:pStyle w:val="a5"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  <w:r w:rsidRPr="00990C89">
        <w:rPr>
          <w:rFonts w:ascii="Times New Roman" w:hAnsi="Times New Roman" w:cs="Times New Roman"/>
          <w:shd w:val="clear" w:color="auto" w:fill="FFFFFF"/>
        </w:rPr>
        <w:t>У</w:t>
      </w:r>
      <w:r>
        <w:rPr>
          <w:rFonts w:ascii="Times New Roman" w:hAnsi="Times New Roman" w:cs="Times New Roman"/>
          <w:shd w:val="clear" w:color="auto" w:fill="FFFFFF"/>
        </w:rPr>
        <w:t>ч</w:t>
      </w:r>
      <w:r w:rsidRPr="00990C89">
        <w:rPr>
          <w:rFonts w:ascii="Times New Roman" w:hAnsi="Times New Roman" w:cs="Times New Roman"/>
          <w:shd w:val="clear" w:color="auto" w:fill="FFFFFF"/>
        </w:rPr>
        <w:t>ебные занятия проводиться в режиме смены динамических поз, для чего используется</w:t>
      </w:r>
      <w:r w:rsidRPr="00990C89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F12FA2" w:rsidRDefault="00F12FA2" w:rsidP="00F12FA2">
      <w:pPr>
        <w:pStyle w:val="a5"/>
        <w:rPr>
          <w:rFonts w:ascii="Arial" w:hAnsi="Arial" w:cs="Arial"/>
          <w:bdr w:val="none" w:sz="0" w:space="0" w:color="auto" w:frame="1"/>
          <w:shd w:val="clear" w:color="auto" w:fill="FFFFFF"/>
        </w:rPr>
      </w:pPr>
      <w:hyperlink r:id="rId8" w:history="1">
        <w:r w:rsidRPr="00990C89">
          <w:rPr>
            <w:rStyle w:val="a6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специальная</w:t>
        </w:r>
      </w:hyperlink>
      <w:r w:rsidRPr="00990C8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proofErr w:type="spellStart"/>
      <w:r w:rsidRPr="00990C89">
        <w:rPr>
          <w:rFonts w:ascii="Times New Roman" w:hAnsi="Times New Roman" w:cs="Times New Roman"/>
          <w:shd w:val="clear" w:color="auto" w:fill="FFFFFF"/>
        </w:rPr>
        <w:t>ростомерная</w:t>
      </w:r>
      <w:proofErr w:type="spellEnd"/>
      <w:r w:rsidRPr="00990C8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hyperlink r:id="rId9" w:tooltip="Мебель на заказ" w:history="1">
        <w:r w:rsidRPr="00990C89">
          <w:rPr>
            <w:rStyle w:val="a6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мебель</w:t>
        </w:r>
      </w:hyperlink>
      <w:r w:rsidRPr="00990C89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990C89">
        <w:rPr>
          <w:rFonts w:ascii="Times New Roman" w:hAnsi="Times New Roman" w:cs="Times New Roman"/>
          <w:shd w:val="clear" w:color="auto" w:fill="FFFFFF"/>
        </w:rPr>
        <w:t>с наклонной поверхностью - парты и конторки. Часть урока ученик сидит за партой, а другую часть стоит за конторкой. Тем самым сохраняется и укрепляется его телесная вертикаль, позвоночник, осанка - основа энергетики</w:t>
      </w:r>
      <w:r w:rsidR="00ED32E1">
        <w:rPr>
          <w:rFonts w:ascii="Times New Roman" w:hAnsi="Times New Roman" w:cs="Times New Roman"/>
          <w:shd w:val="clear" w:color="auto" w:fill="FFFFFF"/>
        </w:rPr>
        <w:t xml:space="preserve"> человеческого              </w:t>
      </w:r>
      <w:r w:rsidRPr="00990C89">
        <w:rPr>
          <w:rFonts w:ascii="Times New Roman" w:hAnsi="Times New Roman" w:cs="Times New Roman"/>
          <w:shd w:val="clear" w:color="auto" w:fill="FFFFFF"/>
        </w:rPr>
        <w:t>организма.</w:t>
      </w:r>
      <w:r w:rsidRPr="00990C89">
        <w:rPr>
          <w:rStyle w:val="apple-converted-space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 </w:t>
      </w:r>
      <w:r w:rsidRPr="00990C8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Организм ребенка сам тянется к, тому, что для него желательно. Дети меняют позу через 15-20 минут или по своему желанию занимают свободное место, меняя позу</w:t>
      </w:r>
      <w:r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:rsidR="00127743" w:rsidRPr="00AC0F32" w:rsidRDefault="00DC0ADF" w:rsidP="00127743">
      <w:pPr>
        <w:pStyle w:val="a5"/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32"/>
          <w:u w:val="single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i/>
          <w:noProof/>
          <w:color w:val="1F497D" w:themeColor="text2"/>
          <w:sz w:val="32"/>
          <w:szCs w:val="32"/>
          <w:u w:val="singl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7135495</wp:posOffset>
            </wp:positionH>
            <wp:positionV relativeFrom="margin">
              <wp:posOffset>3449955</wp:posOffset>
            </wp:positionV>
            <wp:extent cx="2676525" cy="1809750"/>
            <wp:effectExtent l="19050" t="0" r="9525" b="0"/>
            <wp:wrapSquare wrapText="bothSides"/>
            <wp:docPr id="23" name="Рисунок 13" descr="http://lib.convdocs.org/pars_docs/refs/63/62574/62574_html_m4db4ac6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" name="Picture 10" descr="http://lib.convdocs.org/pars_docs/refs/63/62574/62574_html_m4db4ac6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27743" w:rsidRPr="00AC0F32">
        <w:rPr>
          <w:rFonts w:ascii="Times New Roman" w:hAnsi="Times New Roman" w:cs="Times New Roman"/>
          <w:b/>
          <w:i/>
          <w:color w:val="1F497D" w:themeColor="text2"/>
          <w:sz w:val="32"/>
          <w:szCs w:val="32"/>
          <w:u w:val="single"/>
          <w:bdr w:val="none" w:sz="0" w:space="0" w:color="auto" w:frame="1"/>
          <w:shd w:val="clear" w:color="auto" w:fill="FFFFFF"/>
        </w:rPr>
        <w:t>Схема зрительных траекторий</w:t>
      </w:r>
    </w:p>
    <w:p w:rsidR="00127743" w:rsidRDefault="00127743" w:rsidP="00F12FA2">
      <w:pPr>
        <w:pStyle w:val="a5"/>
        <w:rPr>
          <w:rFonts w:ascii="Arial" w:hAnsi="Arial" w:cs="Arial"/>
          <w:bdr w:val="none" w:sz="0" w:space="0" w:color="auto" w:frame="1"/>
          <w:shd w:val="clear" w:color="auto" w:fill="FFFFFF"/>
        </w:rPr>
      </w:pPr>
    </w:p>
    <w:p w:rsidR="00F12FA2" w:rsidRDefault="00ED32E1" w:rsidP="00DC0ADF">
      <w:pPr>
        <w:pStyle w:val="a5"/>
        <w:rPr>
          <w:rFonts w:ascii="Times New Roman" w:hAnsi="Times New Roman" w:cs="Times New Roman"/>
          <w:shd w:val="clear" w:color="auto" w:fill="FFFFFF"/>
        </w:rPr>
      </w:pPr>
      <w:r>
        <w:rPr>
          <w:noProof/>
          <w:u w:val="singl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4535805</wp:posOffset>
            </wp:positionH>
            <wp:positionV relativeFrom="margin">
              <wp:posOffset>3888105</wp:posOffset>
            </wp:positionV>
            <wp:extent cx="1915160" cy="1581150"/>
            <wp:effectExtent l="19050" t="0" r="8890" b="0"/>
            <wp:wrapSquare wrapText="bothSides"/>
            <wp:docPr id="8" name="Рисунок 6" descr="https://fs00.infourok.ru/images/doc/265/270337/hello_html_53f0cf7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s://fs00.infourok.ru/images/doc/265/270337/hello_html_53f0cf7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17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2FA2" w:rsidRPr="00F12FA2">
        <w:rPr>
          <w:rFonts w:ascii="Times New Roman" w:hAnsi="Times New Roman" w:cs="Times New Roman"/>
          <w:shd w:val="clear" w:color="auto" w:fill="FFFFFF"/>
        </w:rPr>
        <w:t xml:space="preserve">В процессе урока для разминок и упражнений на мышечно-телесную и зрительную координацию, а также на развитие внимания и быстроты реакции необходимо использовать схемы зрительных траекторий, расположенные на потолке, и специальные </w:t>
      </w:r>
      <w:proofErr w:type="spellStart"/>
      <w:r w:rsidR="00F12FA2" w:rsidRPr="00F12FA2">
        <w:rPr>
          <w:rFonts w:ascii="Times New Roman" w:hAnsi="Times New Roman" w:cs="Times New Roman"/>
          <w:shd w:val="clear" w:color="auto" w:fill="FFFFFF"/>
        </w:rPr>
        <w:t>офтальмотренажеры</w:t>
      </w:r>
      <w:proofErr w:type="spellEnd"/>
      <w:r w:rsidR="00F12FA2" w:rsidRPr="00F12FA2">
        <w:rPr>
          <w:rFonts w:ascii="Times New Roman" w:hAnsi="Times New Roman" w:cs="Times New Roman"/>
          <w:shd w:val="clear" w:color="auto" w:fill="FFFFFF"/>
        </w:rPr>
        <w:t xml:space="preserve"> "Бегущие огоньки”. Упражнения сочетают в себе движения глазами, головой и туловищем, выполняются в позе свободного стояния и базируются на зрительно-поисковых стимулах, </w:t>
      </w:r>
      <w:r w:rsidR="00F12FA2" w:rsidRPr="00F12FA2">
        <w:rPr>
          <w:rFonts w:ascii="Times New Roman" w:hAnsi="Times New Roman" w:cs="Times New Roman"/>
          <w:shd w:val="clear" w:color="auto" w:fill="FFFFFF"/>
        </w:rPr>
        <w:lastRenderedPageBreak/>
        <w:t xml:space="preserve">которые несут в себе </w:t>
      </w:r>
      <w:proofErr w:type="spellStart"/>
      <w:r w:rsidR="00F12FA2" w:rsidRPr="00F12FA2">
        <w:rPr>
          <w:rFonts w:ascii="Times New Roman" w:hAnsi="Times New Roman" w:cs="Times New Roman"/>
          <w:shd w:val="clear" w:color="auto" w:fill="FFFFFF"/>
        </w:rPr>
        <w:t>мотивационно-активизирующий</w:t>
      </w:r>
      <w:proofErr w:type="spellEnd"/>
      <w:r w:rsidR="00F12FA2" w:rsidRPr="00F12FA2">
        <w:rPr>
          <w:rFonts w:ascii="Times New Roman" w:hAnsi="Times New Roman" w:cs="Times New Roman"/>
          <w:shd w:val="clear" w:color="auto" w:fill="FFFFFF"/>
        </w:rPr>
        <w:t xml:space="preserve"> заряд для всего организма. </w:t>
      </w:r>
    </w:p>
    <w:p w:rsidR="00F12FA2" w:rsidRPr="00F12FA2" w:rsidRDefault="00F12FA2" w:rsidP="00F12FA2">
      <w:pPr>
        <w:pStyle w:val="a5"/>
        <w:rPr>
          <w:rFonts w:ascii="Times New Roman" w:hAnsi="Times New Roman" w:cs="Times New Roman"/>
          <w:b/>
          <w:bCs/>
        </w:rPr>
      </w:pPr>
      <w:r w:rsidRPr="00F12FA2">
        <w:rPr>
          <w:rFonts w:ascii="Times New Roman" w:hAnsi="Times New Roman" w:cs="Times New Roman"/>
          <w:shd w:val="clear" w:color="auto" w:fill="FFFFFF"/>
        </w:rPr>
        <w:t>Результатами таких упражнений являются: развитие чувства общей и зрительной координации и их синхронизация, развитие зрительно-моторной реакции, в частности, скорости ориентации в пространстве, в том числе реакции на экстремальные ситуации (типа дорожно-транспортных и т. п.). Занимают все эти упражнения не более 3-4-х минут урока и проводятся на материале учебного предмета.</w:t>
      </w:r>
    </w:p>
    <w:p w:rsidR="0024181F" w:rsidRPr="00AC0F32" w:rsidRDefault="00127743" w:rsidP="00AC0F32">
      <w:pPr>
        <w:pStyle w:val="a5"/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32"/>
          <w:u w:val="single"/>
        </w:rPr>
      </w:pPr>
      <w:r w:rsidRPr="00AC0F32">
        <w:rPr>
          <w:rFonts w:ascii="Times New Roman" w:hAnsi="Times New Roman" w:cs="Times New Roman"/>
          <w:b/>
          <w:i/>
          <w:color w:val="1F497D" w:themeColor="text2"/>
          <w:sz w:val="32"/>
          <w:szCs w:val="32"/>
          <w:u w:val="single"/>
        </w:rPr>
        <w:t>Экологический букварь</w:t>
      </w:r>
      <w:r w:rsidRPr="00AC0F32">
        <w:rPr>
          <w:rFonts w:ascii="Times New Roman" w:hAnsi="Times New Roman" w:cs="Times New Roman"/>
          <w:b/>
          <w:i/>
          <w:color w:val="1F497D" w:themeColor="text2"/>
          <w:sz w:val="32"/>
          <w:szCs w:val="32"/>
          <w:u w:val="single"/>
        </w:rPr>
        <w:br/>
        <w:t xml:space="preserve"> (картина – панно)</w:t>
      </w:r>
    </w:p>
    <w:p w:rsidR="00DC0ADF" w:rsidRDefault="00CD1BB4" w:rsidP="00DC0ADF">
      <w:pPr>
        <w:rPr>
          <w:b/>
          <w:bCs/>
        </w:rPr>
      </w:pPr>
      <w:r w:rsidRPr="00CD1BB4">
        <w:rPr>
          <w:rFonts w:ascii="Times New Roman" w:hAnsi="Times New Roman" w:cs="Times New Roman"/>
          <w:shd w:val="clear" w:color="auto" w:fill="FFFFFF"/>
        </w:rPr>
        <w:t>С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7811CE" w:rsidRPr="00CD1BB4">
        <w:rPr>
          <w:rFonts w:ascii="Times New Roman" w:hAnsi="Times New Roman" w:cs="Times New Roman"/>
          <w:shd w:val="clear" w:color="auto" w:fill="FFFFFF"/>
        </w:rPr>
        <w:t>целью расширения зрительных горизонтов, развития творческого воображения и целостного (чувственно-образного и интеллектуального) восприятия и познания мира на уроках по всем предметам должен приме</w:t>
      </w:r>
      <w:r w:rsidR="00DC0ADF">
        <w:rPr>
          <w:rFonts w:ascii="Times New Roman" w:hAnsi="Times New Roman" w:cs="Times New Roman"/>
          <w:shd w:val="clear" w:color="auto" w:fill="FFFFFF"/>
        </w:rPr>
        <w:t>няться специально разработанный</w:t>
      </w:r>
      <w:proofErr w:type="gramStart"/>
      <w:r w:rsidR="007811CE" w:rsidRPr="00CD1BB4">
        <w:rPr>
          <w:rFonts w:ascii="Times New Roman" w:hAnsi="Times New Roman" w:cs="Times New Roman"/>
          <w:shd w:val="clear" w:color="auto" w:fill="FFFFFF"/>
        </w:rPr>
        <w:t>"Э</w:t>
      </w:r>
      <w:proofErr w:type="gramEnd"/>
      <w:r w:rsidR="007811CE" w:rsidRPr="00CD1BB4">
        <w:rPr>
          <w:rFonts w:ascii="Times New Roman" w:hAnsi="Times New Roman" w:cs="Times New Roman"/>
          <w:shd w:val="clear" w:color="auto" w:fill="FFFFFF"/>
        </w:rPr>
        <w:t>кологический</w:t>
      </w:r>
      <w:r w:rsidR="007811CE" w:rsidRPr="00CD1BB4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hyperlink r:id="rId12" w:tooltip="Букварь" w:history="1">
        <w:r w:rsidR="007811CE" w:rsidRPr="00CD1BB4">
          <w:rPr>
            <w:rStyle w:val="a6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букварь”</w:t>
        </w:r>
      </w:hyperlink>
      <w:r w:rsidR="007811CE" w:rsidRPr="00CD1BB4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7811CE" w:rsidRPr="00CD1BB4">
        <w:rPr>
          <w:rFonts w:ascii="Times New Roman" w:hAnsi="Times New Roman" w:cs="Times New Roman"/>
          <w:shd w:val="clear" w:color="auto" w:fill="FFFFFF"/>
        </w:rPr>
        <w:t xml:space="preserve">(картина-панно), расположенный на одной из стен класса и изображающий уходящую в бесконечность и </w:t>
      </w:r>
      <w:r w:rsidR="007811CE" w:rsidRPr="00CD1BB4">
        <w:rPr>
          <w:rFonts w:ascii="Times New Roman" w:hAnsi="Times New Roman" w:cs="Times New Roman"/>
          <w:shd w:val="clear" w:color="auto" w:fill="FFFFFF"/>
        </w:rPr>
        <w:lastRenderedPageBreak/>
        <w:t xml:space="preserve">насыщенную природными и рукотворными зрительными стимулами местность, на которой с помощью специальных манекенов и карточек разворачиваются сюжеты урока. Это даёт </w:t>
      </w:r>
      <w:r w:rsidR="007811CE" w:rsidRPr="00AC0F32">
        <w:rPr>
          <w:rFonts w:ascii="Times New Roman" w:hAnsi="Times New Roman" w:cs="Times New Roman"/>
          <w:color w:val="1F497D" w:themeColor="text2"/>
          <w:shd w:val="clear" w:color="auto" w:fill="FFFFFF"/>
        </w:rPr>
        <w:t>возможность</w:t>
      </w:r>
      <w:r w:rsidR="007811CE" w:rsidRPr="00CD1BB4">
        <w:rPr>
          <w:rFonts w:ascii="Times New Roman" w:hAnsi="Times New Roman" w:cs="Times New Roman"/>
          <w:shd w:val="clear" w:color="auto" w:fill="FFFFFF"/>
        </w:rPr>
        <w:t xml:space="preserve"> практически "</w:t>
      </w:r>
      <w:proofErr w:type="spellStart"/>
      <w:r w:rsidR="007811CE" w:rsidRPr="00CD1BB4">
        <w:rPr>
          <w:rFonts w:ascii="Times New Roman" w:hAnsi="Times New Roman" w:cs="Times New Roman"/>
          <w:shd w:val="clear" w:color="auto" w:fill="FFFFFF"/>
        </w:rPr>
        <w:t>бескнижного</w:t>
      </w:r>
      <w:proofErr w:type="spellEnd"/>
      <w:r w:rsidR="007811CE" w:rsidRPr="00CD1BB4">
        <w:rPr>
          <w:rFonts w:ascii="Times New Roman" w:hAnsi="Times New Roman" w:cs="Times New Roman"/>
          <w:shd w:val="clear" w:color="auto" w:fill="FFFFFF"/>
        </w:rPr>
        <w:t>”</w:t>
      </w:r>
      <w:r w:rsidR="007811CE" w:rsidRPr="00CD1BB4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hyperlink r:id="rId13" w:tooltip="Центр онлайн обучения" w:history="1">
        <w:r w:rsidR="007811CE" w:rsidRPr="00CD1BB4">
          <w:rPr>
            <w:rStyle w:val="a6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обучения</w:t>
        </w:r>
      </w:hyperlink>
      <w:r w:rsidR="007811CE" w:rsidRPr="00CD1BB4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7811CE" w:rsidRPr="00CD1BB4">
        <w:rPr>
          <w:rFonts w:ascii="Times New Roman" w:hAnsi="Times New Roman" w:cs="Times New Roman"/>
          <w:shd w:val="clear" w:color="auto" w:fill="FFFFFF"/>
        </w:rPr>
        <w:t>в детском саду и в</w:t>
      </w:r>
      <w:r w:rsidR="007811CE" w:rsidRPr="00CD1BB4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hyperlink r:id="rId14" w:tooltip="Начальная школа" w:history="1">
        <w:r w:rsidR="007811CE" w:rsidRPr="00CD1BB4">
          <w:rPr>
            <w:rStyle w:val="a6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начальной школе</w:t>
        </w:r>
      </w:hyperlink>
      <w:r w:rsidR="007811CE" w:rsidRPr="00CD1BB4">
        <w:rPr>
          <w:rFonts w:ascii="Times New Roman" w:hAnsi="Times New Roman" w:cs="Times New Roman"/>
          <w:shd w:val="clear" w:color="auto" w:fill="FFFFFF"/>
        </w:rPr>
        <w:t>, что исключает формирование у детей шизоидной психической конституции и раннюю потерю зрения. Разумеется, компьютеры в этом возрасте абсолютно исключены</w:t>
      </w:r>
      <w:r w:rsidR="007811CE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CD1BB4" w:rsidRPr="00DC0ADF" w:rsidRDefault="00DC0ADF" w:rsidP="00DC0ADF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i/>
          <w:noProof/>
          <w:color w:val="1F497D" w:themeColor="text2"/>
          <w:sz w:val="32"/>
          <w:szCs w:val="32"/>
          <w:u w:val="singl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3678555</wp:posOffset>
            </wp:positionH>
            <wp:positionV relativeFrom="margin">
              <wp:posOffset>430530</wp:posOffset>
            </wp:positionV>
            <wp:extent cx="1915160" cy="1514475"/>
            <wp:effectExtent l="19050" t="0" r="8890" b="0"/>
            <wp:wrapSquare wrapText="bothSides"/>
            <wp:docPr id="20" name="Рисунок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1BB4" w:rsidRPr="00AC0F32">
        <w:rPr>
          <w:rFonts w:ascii="Times New Roman" w:hAnsi="Times New Roman" w:cs="Times New Roman"/>
          <w:b/>
          <w:bCs/>
          <w:i/>
          <w:color w:val="1F497D" w:themeColor="text2"/>
          <w:sz w:val="32"/>
          <w:szCs w:val="32"/>
          <w:u w:val="single"/>
        </w:rPr>
        <w:t>Сенсорные кресты</w:t>
      </w:r>
    </w:p>
    <w:p w:rsidR="0024181F" w:rsidRPr="00CD1BB4" w:rsidRDefault="00DC0ADF" w:rsidP="00CD1BB4">
      <w:pPr>
        <w:pStyle w:val="a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3469005</wp:posOffset>
            </wp:positionH>
            <wp:positionV relativeFrom="margin">
              <wp:posOffset>4240530</wp:posOffset>
            </wp:positionV>
            <wp:extent cx="1809750" cy="1152525"/>
            <wp:effectExtent l="19050" t="0" r="0" b="0"/>
            <wp:wrapSquare wrapText="bothSides"/>
            <wp:docPr id="21" name="Рисунок 19" descr="http://im8-tub-ru.yandex.net/i?id=271274862-62-72&amp;n=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7" name="Picture 5" descr="http://im8-tub-ru.yandex.net/i?id=271274862-62-72&amp;n=2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5714" t="30769" b="1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1BB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20955</wp:posOffset>
            </wp:positionH>
            <wp:positionV relativeFrom="margin">
              <wp:posOffset>2402205</wp:posOffset>
            </wp:positionV>
            <wp:extent cx="1181100" cy="1485900"/>
            <wp:effectExtent l="19050" t="0" r="0" b="0"/>
            <wp:wrapSquare wrapText="bothSides"/>
            <wp:docPr id="17" name="Рисунок 15" descr="https://fs00.infourok.ru/images/doc/18/23281/hello_html_2db8192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https://fs00.infourok.ru/images/doc/18/23281/hello_html_2db8192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1BB4">
        <w:rPr>
          <w:rFonts w:ascii="Times New Roman" w:hAnsi="Times New Roman" w:cs="Times New Roman"/>
          <w:shd w:val="clear" w:color="auto" w:fill="FFFFFF"/>
        </w:rPr>
        <w:t>В</w:t>
      </w:r>
      <w:r w:rsidR="00CD1BB4" w:rsidRPr="00CD1BB4">
        <w:rPr>
          <w:rFonts w:ascii="Times New Roman" w:hAnsi="Times New Roman" w:cs="Times New Roman"/>
          <w:shd w:val="clear" w:color="auto" w:fill="FFFFFF"/>
        </w:rPr>
        <w:t xml:space="preserve">ажнейшая особенность всех уроков состоит в том, что они должны проводиться в режиме движения наглядного учебного материала, постоянного поиска и выполнения заданий, активизирующих детей. Для этого учитель использует подвижные "сенсорные кресты”, карточки с заданиями и возможными вариантами ответов, которые могут по воле учителя оказаться в любой точке класса и которые дети должны найти и использовать в своей работе. А также специальные держалки (коромысла), позволяющие переключать зрение детей </w:t>
      </w:r>
      <w:proofErr w:type="gramStart"/>
      <w:r w:rsidR="00CD1BB4" w:rsidRPr="00CD1BB4">
        <w:rPr>
          <w:rFonts w:ascii="Times New Roman" w:hAnsi="Times New Roman" w:cs="Times New Roman"/>
          <w:shd w:val="clear" w:color="auto" w:fill="FFFFFF"/>
        </w:rPr>
        <w:t>с</w:t>
      </w:r>
      <w:proofErr w:type="gramEnd"/>
      <w:r w:rsidR="00CD1BB4" w:rsidRPr="00CD1BB4">
        <w:rPr>
          <w:rFonts w:ascii="Times New Roman" w:hAnsi="Times New Roman" w:cs="Times New Roman"/>
          <w:shd w:val="clear" w:color="auto" w:fill="FFFFFF"/>
        </w:rPr>
        <w:t xml:space="preserve"> ближнего на дальнее.</w:t>
      </w:r>
    </w:p>
    <w:p w:rsidR="0024181F" w:rsidRPr="0024181F" w:rsidRDefault="00CD1BB4" w:rsidP="0024181F">
      <w:pPr>
        <w:jc w:val="center"/>
        <w:rPr>
          <w:b/>
          <w:bCs/>
        </w:rPr>
      </w:pPr>
      <w:r w:rsidRPr="00CD1BB4">
        <w:rPr>
          <w:b/>
          <w:bCs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20955</wp:posOffset>
            </wp:positionH>
            <wp:positionV relativeFrom="margin">
              <wp:posOffset>5307330</wp:posOffset>
            </wp:positionV>
            <wp:extent cx="2333625" cy="1581150"/>
            <wp:effectExtent l="19050" t="0" r="9525" b="0"/>
            <wp:wrapSquare wrapText="bothSides"/>
            <wp:docPr id="16" name="Рисунок 14" descr="http://lib.convdocs.org/pars_docs/refs/63/62574/62574_html_911676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http://lib.convdocs.org/pars_docs/refs/63/62574/62574_html_911676d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r="8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0ADF" w:rsidRDefault="00DC0ADF" w:rsidP="0024181F">
      <w:pPr>
        <w:jc w:val="center"/>
        <w:rPr>
          <w:rFonts w:ascii="Times New Roman" w:hAnsi="Times New Roman" w:cs="Times New Roman"/>
          <w:b/>
          <w:bCs/>
          <w:i/>
          <w:color w:val="1F497D" w:themeColor="text2"/>
          <w:sz w:val="32"/>
          <w:szCs w:val="32"/>
          <w:u w:val="single"/>
        </w:rPr>
      </w:pPr>
    </w:p>
    <w:p w:rsidR="00DC0ADF" w:rsidRDefault="00DC0ADF" w:rsidP="0024181F">
      <w:pPr>
        <w:jc w:val="center"/>
        <w:rPr>
          <w:rFonts w:ascii="Times New Roman" w:hAnsi="Times New Roman" w:cs="Times New Roman"/>
          <w:b/>
          <w:bCs/>
          <w:i/>
          <w:color w:val="1F497D" w:themeColor="text2"/>
          <w:sz w:val="32"/>
          <w:szCs w:val="32"/>
          <w:u w:val="single"/>
        </w:rPr>
      </w:pPr>
    </w:p>
    <w:p w:rsidR="00414733" w:rsidRPr="00AC0F32" w:rsidRDefault="00414733" w:rsidP="0024181F">
      <w:pPr>
        <w:jc w:val="center"/>
        <w:rPr>
          <w:rFonts w:ascii="Times New Roman" w:hAnsi="Times New Roman" w:cs="Times New Roman"/>
          <w:b/>
          <w:bCs/>
          <w:i/>
          <w:color w:val="1F497D" w:themeColor="text2"/>
          <w:sz w:val="32"/>
          <w:szCs w:val="32"/>
          <w:u w:val="single"/>
        </w:rPr>
      </w:pPr>
      <w:r w:rsidRPr="00AC0F32">
        <w:rPr>
          <w:rFonts w:ascii="Times New Roman" w:hAnsi="Times New Roman" w:cs="Times New Roman"/>
          <w:b/>
          <w:bCs/>
          <w:i/>
          <w:color w:val="1F497D" w:themeColor="text2"/>
          <w:sz w:val="32"/>
          <w:szCs w:val="32"/>
          <w:u w:val="single"/>
        </w:rPr>
        <w:lastRenderedPageBreak/>
        <w:t>Сенсорный шар</w:t>
      </w:r>
    </w:p>
    <w:p w:rsidR="00414733" w:rsidRPr="00C1685B" w:rsidRDefault="00335B26" w:rsidP="00C1685B">
      <w:pPr>
        <w:pStyle w:val="a5"/>
        <w:rPr>
          <w:rFonts w:ascii="Times New Roman" w:hAnsi="Times New Roman" w:cs="Times New Roman"/>
          <w:b/>
          <w:bCs/>
          <w:i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8764905</wp:posOffset>
            </wp:positionH>
            <wp:positionV relativeFrom="margin">
              <wp:posOffset>1821180</wp:posOffset>
            </wp:positionV>
            <wp:extent cx="1371600" cy="457200"/>
            <wp:effectExtent l="19050" t="0" r="0" b="0"/>
            <wp:wrapSquare wrapText="bothSides"/>
            <wp:docPr id="25" name="Рисунок 22" descr="http://litceysel.ru/amdc/%D0%9C%D0%B5%D1%82%D0%BE%D0%B4%D0%B8%D1%87%D0%B5%D1%81%D0%BA%D0%B8%D0%B5+%D1%80%D0%B5%D0%BA%D0%BE%D0%BC%D0%B5%D0%BD%D0%B4%D0%B0%D1%86%D0%B8%D0%B8+%D0%BF%D0%BE+%D1%84%D0%BE%D1%80%D0%BC%D0%B8%D1%80%D0%BE%D0%B2%D0%B0%D0%BD%D0%B8%D1%8E+%D0%B7%D0%B4%D0%BE%D1%80%D0%BE%D0%B2%D0%BE%D0%B3%D0%BE+%D0%BE%D0%B1%D1%80%D0%B0%D0%B7%D0%B0+%D0%B6%D0%B8%D0%B7%D0%BD%D0%B8+%D1%83+%D1%83%D1%87%D0%B0%D1%89%D0%B8%D1%85%D1%81%D1%8F.+%28%D0%B2+%D0%BF%D0%BE%D0%BC%D0%BE%D1%89%D1%8C+%D1%83%D1%87%D0%B8%D1%82%D0%B5%D0%BB%D1%8F%D0%BC%2C+%D0%BA%D0%BB%D0%B0%D1%81%D1%81%D0%BD%D1%8B%D0%BC+%D1%80%D1%83%D0%BA%D0%BE%D0%B2%D0%BE%D0%B4%D0%B8%D1%82%D0%B5%D0%BB%D1%8F%D0%BC%2C+%D0%BE%D1%80%D0%B3%D0%B0%D0%BD%D0%B8%D0%B7%D0%B0%D1%82%D0%BE%D1%80%D0%B0%D0%BC+%D0%B4%D0%B5%D1%82%D1%81%D0%BA%D0%B8%D1%85+%D0%BA%D0%BE%D0%BB%D0%BB%D0%B5%D0%BA%D1%82%D0%B8%D0%B2%D0%BE%D0%B2+%29c/325900_html_60380c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2" descr="http://litceysel.ru/amdc/%D0%9C%D0%B5%D1%82%D0%BE%D0%B4%D0%B8%D1%87%D0%B5%D1%81%D0%BA%D0%B8%D0%B5+%D1%80%D0%B5%D0%BA%D0%BE%D0%BC%D0%B5%D0%BD%D0%B4%D0%B0%D1%86%D0%B8%D0%B8+%D0%BF%D0%BE+%D1%84%D0%BE%D1%80%D0%BC%D0%B8%D1%80%D0%BE%D0%B2%D0%B0%D0%BD%D0%B8%D1%8E+%D0%B7%D0%B4%D0%BE%D1%80%D0%BE%D0%B2%D0%BE%D0%B3%D0%BE+%D0%BE%D0%B1%D1%80%D0%B0%D0%B7%D0%B0+%D0%B6%D0%B8%D0%B7%D0%BD%D0%B8+%D1%83+%D1%83%D1%87%D0%B0%D1%89%D0%B8%D1%85%D1%81%D1%8F.+%28%D0%B2+%D0%BF%D0%BE%D0%BC%D0%BE%D1%89%D1%8C+%D1%83%D1%87%D0%B8%D1%82%D0%B5%D0%BB%D1%8F%D0%BC%2C+%D0%BA%D0%BB%D0%B0%D1%81%D1%81%D0%BD%D1%8B%D0%BC+%D1%80%D1%83%D0%BA%D0%BE%D0%B2%D0%BE%D0%B4%D0%B8%D1%82%D0%B5%D0%BB%D1%8F%D0%BC%2C+%D0%BE%D1%80%D0%B3%D0%B0%D0%BD%D0%B8%D0%B7%D0%B0%D1%82%D0%BE%D1%80%D0%B0%D0%BC+%D0%B4%D0%B5%D1%82%D1%81%D0%BA%D0%B8%D1%85+%D0%BA%D0%BE%D0%BB%D0%BB%D0%B5%D0%BA%D1%82%D0%B8%D0%B2%D0%BE%D0%B2+%29c/325900_html_60380c9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6974205</wp:posOffset>
            </wp:positionH>
            <wp:positionV relativeFrom="margin">
              <wp:posOffset>973455</wp:posOffset>
            </wp:positionV>
            <wp:extent cx="1714500" cy="1304925"/>
            <wp:effectExtent l="19050" t="19050" r="19050" b="28575"/>
            <wp:wrapSquare wrapText="bothSides"/>
            <wp:docPr id="22" name="Рисунок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0AD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8764905</wp:posOffset>
            </wp:positionH>
            <wp:positionV relativeFrom="margin">
              <wp:posOffset>973455</wp:posOffset>
            </wp:positionV>
            <wp:extent cx="1409700" cy="847725"/>
            <wp:effectExtent l="19050" t="0" r="0" b="0"/>
            <wp:wrapSquare wrapText="bothSides"/>
            <wp:docPr id="24" name="Рисунок 21" descr="http://pandia.ru/text/78/164/images/image001_1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6" name="Picture 4" descr="http://pandia.ru/text/78/164/images/image001_100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685B" w:rsidRPr="00C1685B">
        <w:rPr>
          <w:rFonts w:ascii="Times New Roman" w:hAnsi="Times New Roman" w:cs="Times New Roman"/>
          <w:shd w:val="clear" w:color="auto" w:fill="FFFFFF"/>
        </w:rPr>
        <w:t>Использование на различных этапах урока сенсорного шара (вращающегося вокруг своей оси, из 3 и более цветов, из плотного материала, подвешенного за тонкую канатную нить к потолку) помогает организовать поиск информации не только в учебниках и на доске, но и в окружающем пространстве. Это корректирует зрение, позволяет воспринимать информацию в движении, а значит более эффективно, развивает познавательный интерес, сенсорное развитие, снимает статику шейного отдела позвоночника. На шаре располагаю дидактический материал, воспринимаемый школьниками в движении</w:t>
      </w:r>
    </w:p>
    <w:p w:rsidR="0024181F" w:rsidRPr="00AC0F32" w:rsidRDefault="00C1685B" w:rsidP="00C1685B">
      <w:pPr>
        <w:jc w:val="center"/>
        <w:rPr>
          <w:rFonts w:ascii="Times New Roman" w:hAnsi="Times New Roman" w:cs="Times New Roman"/>
          <w:b/>
          <w:bCs/>
          <w:i/>
          <w:color w:val="1F497D" w:themeColor="text2"/>
          <w:sz w:val="32"/>
          <w:szCs w:val="32"/>
          <w:u w:val="single"/>
        </w:rPr>
      </w:pPr>
      <w:r w:rsidRPr="00AC0F32">
        <w:rPr>
          <w:rFonts w:ascii="Times New Roman" w:hAnsi="Times New Roman" w:cs="Times New Roman"/>
          <w:b/>
          <w:bCs/>
          <w:i/>
          <w:color w:val="1F497D" w:themeColor="text2"/>
          <w:sz w:val="32"/>
          <w:szCs w:val="32"/>
          <w:u w:val="single"/>
        </w:rPr>
        <w:t>П</w:t>
      </w:r>
      <w:r w:rsidR="00CD1BB4" w:rsidRPr="00AC0F32">
        <w:rPr>
          <w:rFonts w:ascii="Times New Roman" w:hAnsi="Times New Roman" w:cs="Times New Roman"/>
          <w:b/>
          <w:bCs/>
          <w:i/>
          <w:color w:val="1F497D" w:themeColor="text2"/>
          <w:sz w:val="32"/>
          <w:szCs w:val="32"/>
          <w:u w:val="single"/>
        </w:rPr>
        <w:t>ерьевая ручка</w:t>
      </w:r>
    </w:p>
    <w:p w:rsidR="0024181F" w:rsidRPr="00414733" w:rsidRDefault="00414733" w:rsidP="00414733">
      <w:pPr>
        <w:pStyle w:val="a5"/>
        <w:shd w:val="clear" w:color="auto" w:fill="FFFFFF" w:themeFill="background1"/>
        <w:rPr>
          <w:rFonts w:ascii="Times New Roman" w:hAnsi="Times New Roman" w:cs="Times New Roman"/>
          <w:b/>
          <w:bCs/>
        </w:rPr>
      </w:pPr>
      <w:r w:rsidRPr="00414733">
        <w:rPr>
          <w:rFonts w:ascii="Times New Roman" w:hAnsi="Times New Roman" w:cs="Times New Roman"/>
          <w:shd w:val="clear" w:color="auto" w:fill="FFFFFF" w:themeFill="background1"/>
        </w:rPr>
        <w:t xml:space="preserve">Обычная перьевая ручка и чернильница-непроливайка предотвращают у ребенка аномальную задержку дыхания, </w:t>
      </w:r>
      <w:proofErr w:type="spellStart"/>
      <w:r w:rsidRPr="00414733">
        <w:rPr>
          <w:rFonts w:ascii="Times New Roman" w:hAnsi="Times New Roman" w:cs="Times New Roman"/>
          <w:shd w:val="clear" w:color="auto" w:fill="FFFFFF" w:themeFill="background1"/>
        </w:rPr>
        <w:t>ангармоничное</w:t>
      </w:r>
      <w:proofErr w:type="spellEnd"/>
      <w:r w:rsidRPr="00414733">
        <w:rPr>
          <w:rFonts w:ascii="Times New Roman" w:hAnsi="Times New Roman" w:cs="Times New Roman"/>
          <w:shd w:val="clear" w:color="auto" w:fill="FFFFFF" w:themeFill="background1"/>
        </w:rPr>
        <w:t xml:space="preserve"> закрепощение</w:t>
      </w:r>
      <w:r w:rsidRPr="00414733">
        <w:rPr>
          <w:rFonts w:ascii="Times New Roman" w:hAnsi="Times New Roman" w:cs="Times New Roman"/>
          <w:shd w:val="clear" w:color="auto" w:fill="EEEEEE"/>
        </w:rPr>
        <w:t xml:space="preserve"> </w:t>
      </w:r>
      <w:r w:rsidRPr="00414733">
        <w:rPr>
          <w:rFonts w:ascii="Times New Roman" w:hAnsi="Times New Roman" w:cs="Times New Roman"/>
          <w:shd w:val="clear" w:color="auto" w:fill="FFFFFF" w:themeFill="background1"/>
        </w:rPr>
        <w:t xml:space="preserve">основных ритмов сердечной деятельности. Перьевая ручка способствует письму в </w:t>
      </w:r>
      <w:proofErr w:type="spellStart"/>
      <w:r w:rsidRPr="00414733">
        <w:rPr>
          <w:rFonts w:ascii="Times New Roman" w:hAnsi="Times New Roman" w:cs="Times New Roman"/>
          <w:shd w:val="clear" w:color="auto" w:fill="FFFFFF" w:themeFill="background1"/>
        </w:rPr>
        <w:t>импельсивно-нажимном</w:t>
      </w:r>
      <w:proofErr w:type="spellEnd"/>
      <w:r w:rsidRPr="00414733">
        <w:rPr>
          <w:rFonts w:ascii="Times New Roman" w:hAnsi="Times New Roman" w:cs="Times New Roman"/>
          <w:shd w:val="clear" w:color="auto" w:fill="EEEEEE"/>
        </w:rPr>
        <w:t xml:space="preserve"> </w:t>
      </w:r>
      <w:r w:rsidRPr="00414733">
        <w:rPr>
          <w:rFonts w:ascii="Times New Roman" w:hAnsi="Times New Roman" w:cs="Times New Roman"/>
          <w:shd w:val="clear" w:color="auto" w:fill="FFFFFF" w:themeFill="background1"/>
        </w:rPr>
        <w:t>режиме: напряжение-расслабление, напряжение - расслабление (нажим - волосок), то есть гармоничному синусоидальному режиму, в</w:t>
      </w:r>
      <w:r w:rsidRPr="00414733">
        <w:rPr>
          <w:rFonts w:ascii="Times New Roman" w:hAnsi="Times New Roman" w:cs="Times New Roman"/>
          <w:shd w:val="clear" w:color="auto" w:fill="EEEEEE"/>
        </w:rPr>
        <w:t xml:space="preserve"> </w:t>
      </w:r>
      <w:r w:rsidRPr="00414733">
        <w:rPr>
          <w:rFonts w:ascii="Times New Roman" w:hAnsi="Times New Roman" w:cs="Times New Roman"/>
          <w:shd w:val="clear" w:color="auto" w:fill="FFFFFF" w:themeFill="background1"/>
        </w:rPr>
        <w:t xml:space="preserve">котором работает человеческое сердце. А когда возникает необходимость окунуть перо ручки в </w:t>
      </w:r>
      <w:r w:rsidRPr="00414733">
        <w:rPr>
          <w:rFonts w:ascii="Times New Roman" w:hAnsi="Times New Roman" w:cs="Times New Roman"/>
          <w:shd w:val="clear" w:color="auto" w:fill="FFFFFF" w:themeFill="background1"/>
        </w:rPr>
        <w:lastRenderedPageBreak/>
        <w:t>чернильницу, то происходит расслабление руки, а значит и всего организма.</w:t>
      </w:r>
    </w:p>
    <w:p w:rsidR="0024181F" w:rsidRPr="00AC0F32" w:rsidRDefault="00AC0F32" w:rsidP="00AC0F32">
      <w:pPr>
        <w:pStyle w:val="a5"/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32"/>
          <w:u w:val="single"/>
        </w:rPr>
      </w:pPr>
      <w:r w:rsidRPr="00AC0F32">
        <w:rPr>
          <w:rFonts w:ascii="Times New Roman" w:hAnsi="Times New Roman" w:cs="Times New Roman"/>
          <w:b/>
          <w:i/>
          <w:color w:val="1F497D" w:themeColor="text2"/>
          <w:sz w:val="32"/>
          <w:szCs w:val="32"/>
          <w:u w:val="single"/>
        </w:rPr>
        <w:t>Гимнастика для глаз</w:t>
      </w:r>
      <w:r w:rsidRPr="00AC0F32">
        <w:rPr>
          <w:rFonts w:ascii="Times New Roman" w:hAnsi="Times New Roman" w:cs="Times New Roman"/>
          <w:b/>
          <w:i/>
          <w:color w:val="1F497D" w:themeColor="text2"/>
          <w:sz w:val="32"/>
          <w:szCs w:val="32"/>
          <w:u w:val="single"/>
        </w:rPr>
        <w:br/>
        <w:t xml:space="preserve"> «Весёлые человечки»</w:t>
      </w:r>
    </w:p>
    <w:p w:rsidR="00AC0F32" w:rsidRDefault="00335B26" w:rsidP="00AC0F32">
      <w:pPr>
        <w:shd w:val="clear" w:color="auto" w:fill="FFFFFF" w:themeFill="background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</w:t>
      </w:r>
      <w:r w:rsidR="00AC0F32" w:rsidRPr="00AC0F32">
        <w:rPr>
          <w:rFonts w:ascii="Times New Roman" w:hAnsi="Times New Roman" w:cs="Times New Roman"/>
          <w:bCs/>
        </w:rPr>
        <w:t xml:space="preserve">На карточках, которые показывает учитель, схематично изображены человечки, выполняющие различные гимнастические упражнения. Размер изображения 1-2 см. Дети вначале рассматривают человечка, а затем выполняют  его движения.  Эти </w:t>
      </w:r>
      <w:proofErr w:type="spellStart"/>
      <w:r w:rsidR="00AC0F32" w:rsidRPr="00AC0F32">
        <w:rPr>
          <w:rFonts w:ascii="Times New Roman" w:hAnsi="Times New Roman" w:cs="Times New Roman"/>
          <w:bCs/>
        </w:rPr>
        <w:t>физминутки</w:t>
      </w:r>
      <w:proofErr w:type="spellEnd"/>
      <w:r w:rsidR="00AC0F32" w:rsidRPr="00AC0F32">
        <w:rPr>
          <w:rFonts w:ascii="Times New Roman" w:hAnsi="Times New Roman" w:cs="Times New Roman"/>
          <w:bCs/>
        </w:rPr>
        <w:t xml:space="preserve"> тренируют  зрение, зрительную память, произвольное  внимание, наглядно- образное мышление.</w:t>
      </w:r>
    </w:p>
    <w:p w:rsidR="00AC0F32" w:rsidRDefault="00AC0F32" w:rsidP="00AC0F32">
      <w:pPr>
        <w:shd w:val="clear" w:color="auto" w:fill="FFFFFF" w:themeFill="background1"/>
        <w:rPr>
          <w:rFonts w:ascii="Times New Roman" w:hAnsi="Times New Roman" w:cs="Times New Roman"/>
          <w:b/>
          <w:bCs/>
          <w:i/>
          <w:color w:val="1F497D" w:themeColor="text2"/>
          <w:sz w:val="32"/>
          <w:szCs w:val="32"/>
        </w:rPr>
      </w:pPr>
      <w:r w:rsidRPr="00AC0F32">
        <w:rPr>
          <w:rFonts w:ascii="Times New Roman" w:hAnsi="Times New Roman" w:cs="Times New Roman"/>
          <w:b/>
          <w:bCs/>
          <w:i/>
          <w:color w:val="1F497D" w:themeColor="text2"/>
          <w:sz w:val="32"/>
          <w:szCs w:val="32"/>
        </w:rPr>
        <w:t>Что дают технологии В.Ф.</w:t>
      </w:r>
      <w:proofErr w:type="gramStart"/>
      <w:r w:rsidRPr="00AC0F32">
        <w:rPr>
          <w:rFonts w:ascii="Times New Roman" w:hAnsi="Times New Roman" w:cs="Times New Roman"/>
          <w:b/>
          <w:bCs/>
          <w:i/>
          <w:color w:val="1F497D" w:themeColor="text2"/>
          <w:sz w:val="32"/>
          <w:szCs w:val="32"/>
        </w:rPr>
        <w:t>Базарного</w:t>
      </w:r>
      <w:proofErr w:type="gramEnd"/>
      <w:r w:rsidRPr="00AC0F32">
        <w:rPr>
          <w:rFonts w:ascii="Times New Roman" w:hAnsi="Times New Roman" w:cs="Times New Roman"/>
          <w:b/>
          <w:bCs/>
          <w:i/>
          <w:color w:val="1F497D" w:themeColor="text2"/>
          <w:sz w:val="32"/>
          <w:szCs w:val="32"/>
        </w:rPr>
        <w:t>?</w:t>
      </w:r>
    </w:p>
    <w:p w:rsidR="00000000" w:rsidRPr="00D1232B" w:rsidRDefault="00335B26" w:rsidP="00335B26">
      <w:pPr>
        <w:pStyle w:val="a5"/>
        <w:rPr>
          <w:rFonts w:ascii="Times New Roman" w:hAnsi="Times New Roman" w:cs="Times New Roman"/>
          <w:bCs/>
        </w:rPr>
      </w:pPr>
      <w:r w:rsidRPr="00D1232B">
        <w:rPr>
          <w:rFonts w:ascii="Times New Roman" w:hAnsi="Times New Roman" w:cs="Times New Roman"/>
        </w:rPr>
        <w:t>Гарантированный, фиксирующий результат улучшение здоровья обучающихся.</w:t>
      </w:r>
    </w:p>
    <w:p w:rsidR="00000000" w:rsidRPr="00AC0F32" w:rsidRDefault="00335B26" w:rsidP="00335B26">
      <w:pPr>
        <w:pStyle w:val="a5"/>
      </w:pPr>
      <w:r w:rsidRPr="00D1232B">
        <w:rPr>
          <w:rFonts w:ascii="Times New Roman" w:hAnsi="Times New Roman" w:cs="Times New Roman"/>
        </w:rPr>
        <w:t xml:space="preserve">Является самым </w:t>
      </w:r>
      <w:proofErr w:type="spellStart"/>
      <w:r w:rsidRPr="00D1232B">
        <w:rPr>
          <w:rFonts w:ascii="Times New Roman" w:hAnsi="Times New Roman" w:cs="Times New Roman"/>
        </w:rPr>
        <w:t>эффиктивным</w:t>
      </w:r>
      <w:proofErr w:type="spellEnd"/>
      <w:r w:rsidRPr="00D1232B">
        <w:rPr>
          <w:rFonts w:ascii="Times New Roman" w:hAnsi="Times New Roman" w:cs="Times New Roman"/>
        </w:rPr>
        <w:t xml:space="preserve"> </w:t>
      </w:r>
      <w:r w:rsidRPr="00D1232B">
        <w:rPr>
          <w:rFonts w:ascii="Times New Roman" w:hAnsi="Times New Roman" w:cs="Times New Roman"/>
        </w:rPr>
        <w:t>способом в профилактики нарушений в развитии</w:t>
      </w:r>
      <w:r w:rsidRPr="00AC0F32">
        <w:t xml:space="preserve"> </w:t>
      </w:r>
      <w:r w:rsidRPr="00D1232B">
        <w:rPr>
          <w:rFonts w:ascii="Times New Roman" w:hAnsi="Times New Roman" w:cs="Times New Roman"/>
        </w:rPr>
        <w:t xml:space="preserve">позвоночника, близорукости, </w:t>
      </w:r>
      <w:proofErr w:type="spellStart"/>
      <w:r w:rsidRPr="00D1232B">
        <w:rPr>
          <w:rFonts w:ascii="Times New Roman" w:hAnsi="Times New Roman" w:cs="Times New Roman"/>
        </w:rPr>
        <w:t>нервнопсихических</w:t>
      </w:r>
      <w:proofErr w:type="spellEnd"/>
      <w:r w:rsidRPr="00D1232B">
        <w:rPr>
          <w:rFonts w:ascii="Times New Roman" w:hAnsi="Times New Roman" w:cs="Times New Roman"/>
        </w:rPr>
        <w:t xml:space="preserve"> и сердечно – сосудистых стрессов, раннего остеохондроза и  атеросклероза, </w:t>
      </w:r>
      <w:proofErr w:type="spellStart"/>
      <w:r w:rsidRPr="00D1232B">
        <w:rPr>
          <w:rFonts w:ascii="Times New Roman" w:hAnsi="Times New Roman" w:cs="Times New Roman"/>
        </w:rPr>
        <w:t>плоскостопя</w:t>
      </w:r>
      <w:proofErr w:type="spellEnd"/>
      <w:r w:rsidRPr="00D1232B">
        <w:rPr>
          <w:rFonts w:ascii="Times New Roman" w:hAnsi="Times New Roman" w:cs="Times New Roman"/>
        </w:rPr>
        <w:t>.</w:t>
      </w:r>
    </w:p>
    <w:p w:rsidR="0024181F" w:rsidRPr="00AC0F32" w:rsidRDefault="00AC0F32" w:rsidP="00AC0F32">
      <w:pPr>
        <w:pStyle w:val="a5"/>
        <w:jc w:val="center"/>
        <w:rPr>
          <w:rFonts w:ascii="Times New Roman" w:hAnsi="Times New Roman" w:cs="Times New Roman"/>
          <w:b/>
          <w:i/>
          <w:color w:val="1F497D" w:themeColor="text2"/>
        </w:rPr>
      </w:pPr>
      <w:proofErr w:type="spellStart"/>
      <w:r w:rsidRPr="00AC0F32">
        <w:rPr>
          <w:rFonts w:ascii="Times New Roman" w:hAnsi="Times New Roman" w:cs="Times New Roman"/>
          <w:b/>
          <w:i/>
          <w:color w:val="1F497D" w:themeColor="text2"/>
        </w:rPr>
        <w:t>Здоровьесберегающие</w:t>
      </w:r>
      <w:proofErr w:type="spellEnd"/>
      <w:r w:rsidRPr="00AC0F32">
        <w:rPr>
          <w:rFonts w:ascii="Times New Roman" w:hAnsi="Times New Roman" w:cs="Times New Roman"/>
          <w:b/>
          <w:i/>
          <w:color w:val="1F497D" w:themeColor="text2"/>
        </w:rPr>
        <w:t xml:space="preserve"> технологии профессора В.Ф.Базарного апробированные, дают хорошие результаты укрепления здоровья и развития детей.</w:t>
      </w:r>
    </w:p>
    <w:p w:rsidR="0024181F" w:rsidRPr="0024181F" w:rsidRDefault="0024181F" w:rsidP="00335B26"/>
    <w:sectPr w:rsidR="0024181F" w:rsidRPr="0024181F" w:rsidSect="00ED32E1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51CE"/>
    <w:multiLevelType w:val="hybridMultilevel"/>
    <w:tmpl w:val="8A181D7E"/>
    <w:lvl w:ilvl="0" w:tplc="C1B83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7466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A402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51AE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3D2A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E425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EE0B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9E8A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F606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3A7D144F"/>
    <w:multiLevelType w:val="hybridMultilevel"/>
    <w:tmpl w:val="BCF6AADE"/>
    <w:lvl w:ilvl="0" w:tplc="90408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E266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84C9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EFC9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DE1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4286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666F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300F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B208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491152A5"/>
    <w:multiLevelType w:val="hybridMultilevel"/>
    <w:tmpl w:val="AAFC2E7A"/>
    <w:lvl w:ilvl="0" w:tplc="865AC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76C5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AB4E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A2E6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CD28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5869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2E01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A787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822E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>
    <w:nsid w:val="64BB1F76"/>
    <w:multiLevelType w:val="hybridMultilevel"/>
    <w:tmpl w:val="6E08A1CE"/>
    <w:lvl w:ilvl="0" w:tplc="CFF8F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D1A4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446B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6340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6828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5BA6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0BE7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19208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BDCE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181F"/>
    <w:rsid w:val="000A26C2"/>
    <w:rsid w:val="00127743"/>
    <w:rsid w:val="0024181F"/>
    <w:rsid w:val="00335B26"/>
    <w:rsid w:val="00414733"/>
    <w:rsid w:val="004E4E95"/>
    <w:rsid w:val="00525B97"/>
    <w:rsid w:val="007811CE"/>
    <w:rsid w:val="00972D64"/>
    <w:rsid w:val="00990C89"/>
    <w:rsid w:val="00AC0F32"/>
    <w:rsid w:val="00C1685B"/>
    <w:rsid w:val="00CD1BB4"/>
    <w:rsid w:val="00D1232B"/>
    <w:rsid w:val="00DC0ADF"/>
    <w:rsid w:val="00E629B1"/>
    <w:rsid w:val="00ED32E1"/>
    <w:rsid w:val="00F1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32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81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E4E95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25B97"/>
  </w:style>
  <w:style w:type="character" w:styleId="a6">
    <w:name w:val="Hyperlink"/>
    <w:basedOn w:val="a0"/>
    <w:uiPriority w:val="99"/>
    <w:semiHidden/>
    <w:unhideWhenUsed/>
    <w:rsid w:val="00525B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041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87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67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594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40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58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02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56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48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519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631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959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262.php" TargetMode="External"/><Relationship Id="rId13" Type="http://schemas.openxmlformats.org/officeDocument/2006/relationships/hyperlink" Target="http://pandia.ru/text/categ/wiki/001/84.php" TargetMode="Externa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3.jpeg"/><Relationship Id="rId12" Type="http://schemas.openxmlformats.org/officeDocument/2006/relationships/hyperlink" Target="http://pandia.ru/text/category/bukvarmz/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/wiki/001/66.php" TargetMode="External"/><Relationship Id="rId14" Type="http://schemas.openxmlformats.org/officeDocument/2006/relationships/hyperlink" Target="http://pandia.ru/text/categ/nauka/246.ph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7</cp:revision>
  <cp:lastPrinted>2017-01-31T19:08:00Z</cp:lastPrinted>
  <dcterms:created xsi:type="dcterms:W3CDTF">2017-01-31T16:53:00Z</dcterms:created>
  <dcterms:modified xsi:type="dcterms:W3CDTF">2017-01-31T19:11:00Z</dcterms:modified>
</cp:coreProperties>
</file>