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96" w:rsidRPr="007C6F96" w:rsidRDefault="007C6F96" w:rsidP="007C6F9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7C6F9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ДЕТСКИЕ АТТРАКЦИОНЫ</w:t>
      </w:r>
    </w:p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7C6F96" w:rsidRPr="007C6F96" w:rsidRDefault="007C6F96" w:rsidP="007C6F9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7C6F96">
        <w:rPr>
          <w:rFonts w:ascii="Arial" w:eastAsia="Times New Roman" w:hAnsi="Arial" w:cs="Arial"/>
          <w:i/>
          <w:iCs/>
          <w:color w:val="7B7B7B"/>
          <w:sz w:val="19"/>
          <w:szCs w:val="19"/>
        </w:rPr>
        <w:t>23.08.2019 г.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Лето – сезон детских аттракционов на открытом воздухе, привлекающий внимание, как детей, так и родителей.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Нередко хозяйствующие субъекты, оказывающие населению такие услуги, принимая, тем самым, на себя ответственность за жизнь и здоровье посетителей, а также качество предоставляемых услуг, не принимают надлежащих необходимых мер для того, чтобы услуга являлась безопасной.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Уважаемые родители! Обратите внимание!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Прежде, чем купить билеты на тот или иной аттракцион, нужно выяснить, подходит ли он для Вашего ребенка.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Для этого достаточно ознакомиться с правилами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В правилах должны быть прописаны: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– возможные ограничения по возрасту, росту, весу, состоянию здоровья детей, а также требования относительно их поведения во время пользования аттракционом.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Если по каким-то причинам Вы не нашли интересующую Вас информацию или что-то осталось непонятным, вызывает сомнения или настораживает, стоит обратиться за разъяснениями к персоналу, обслуживающему аттракцион.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Согласно требованиям законодательства в области защиты прав потребителей, потребитель имеет право на получение необходимой и достоверной информации об исполнителе услуг: адресе его места нахождения, режиме работы, информации об оказываемых услугах и их стоимости.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Потребитель имеет право на то, чтобы услуга была безопасна для жизни, здоровья потребителя, окружающей среды, а также не причиняла вред имуществу потребителя. Данные требования являются обязательными и устанавливаются законом или в установленном им порядке.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Если для безопасного использования услуги необходимо соблюдать специальные правила, то исполнитель обязан довести эти правила до сведения потребителя.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540"/>
      </w:tblGrid>
      <w:tr w:rsidR="007C6F96" w:rsidRPr="007C6F96" w:rsidTr="007C6F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6F96" w:rsidRPr="007C6F96" w:rsidRDefault="007C6F96" w:rsidP="007C6F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7C6F9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cgon.rospotrebnadzor.ru/upload/medialibrary/90c/90cd6fd486e8e538ea6aa884372320b3.png" style="width:24pt;height:24pt"/>
              </w:pict>
            </w:r>
          </w:p>
        </w:tc>
      </w:tr>
    </w:tbl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С 18.04.2018 вступил в силу Технический регламент ТС 038/2016 Евразийского экономического союза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>ЕАЭС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«О безопасности аттракционов»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(далее –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ТС), который распространяется на аттракционы, впервые выпускаемые в обращение на территории Евразийского экономического союза, и устанавливает минимально необходимые требования к безопасности аттракционов и связанным с ними процессам проектирования, изготовления, монтажа (сборки, установки), наладки, эксплуатации, хранения, перевозки и утилизации в целях защиты жизни и (или) здоровья человека, имущества, окружающей среды и предупреждения действий, вводящих потребителей в заблуждение.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соответствии с указанным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на каждом аттракционе должна быть установлена информационная табличка изготовителя, содержащая следующие сведения:</w:t>
      </w:r>
    </w:p>
    <w:p w:rsidR="007C6F96" w:rsidRPr="007C6F96" w:rsidRDefault="007C6F96" w:rsidP="007C6F9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а) наименование и место нахождения (адрес) изготовителя и (или) продавца (поставщика);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б) наименование и (или) обозначение аттракциона (тип (номер) модели);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в) заводской номер изделия;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г) месяц и год изготовления.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>Указанные сведения могут быть нанесены любым способом, обеспечивающим четкое и хорошо различимое изображение в течение всего срока службы аттракциона. Табличка должна быть выполнена на русском языке.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При эксплуатации аттракционов исполнитель обязан: – выполнять требования эксплуатационных документов, вести соответствующие журналы;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lastRenderedPageBreak/>
        <w:t>–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.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меть средства для измерения роста и веса пассажиров (если это предусмотрено эксплуатационными документами);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рядом с пультом аттракциона таблички, содержащие сведения об основных технических характеристиках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иметь медицинскую аптечку;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разместить схемы загрузки аттракциона пассажирами (если это предусмотрено эксплуатационными документами);</w:t>
      </w:r>
      <w:proofErr w:type="gram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– </w:t>
      </w:r>
      <w:proofErr w:type="gram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исключить недопустимое использование аттракциона;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>– организовать безопасные рабочие места для персонала </w:t>
      </w: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br/>
        <w:t xml:space="preserve">Контроль за техническим состоянием оборудования, контроль соответствия требованиям безопасности, техническое обслуживание и ремонт осуществляются </w:t>
      </w:r>
      <w:proofErr w:type="spellStart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эксплуатантом</w:t>
      </w:r>
      <w:proofErr w:type="spellEnd"/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 xml:space="preserve"> (владельцем) аттракциона.</w:t>
      </w:r>
      <w:proofErr w:type="gramEnd"/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Постановлением Правительства РФ от 10.10.2018 №1209 «О внесении изменений в постановление Правительства Российской Федерации от 13 мая 2013 г. № 407» определены госорганы, которые осуществляют контроль за соблюдением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В частности, на стадии выпуска в обращение и обращения на рынке контролирующим органом назначено </w:t>
      </w:r>
      <w:proofErr w:type="spell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Ростехрегулирование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>, а в части соблюдения требований безопасности при эксплуатации аттракционов при осуществлении регионального надзора - региональные органы власти.</w:t>
      </w:r>
    </w:p>
    <w:p w:rsidR="007C6F96" w:rsidRPr="007C6F96" w:rsidRDefault="007C6F96" w:rsidP="007C6F96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Полномочия Роспотребнадзора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 в данной сфере услуг сводятся к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контролю за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соблюдением хозяйствующими субъектами установленных Законом «О защите прав потребителей» прав потребителей на информацию об услугах, об исполнителе, соответствие условий договоров законодательству в сфере защиты прав потребителей. </w:t>
      </w:r>
      <w:r w:rsidRPr="007C6F96">
        <w:rPr>
          <w:rFonts w:ascii="Arial" w:eastAsia="Times New Roman" w:hAnsi="Arial" w:cs="Arial"/>
          <w:color w:val="242424"/>
          <w:sz w:val="21"/>
          <w:szCs w:val="21"/>
        </w:rPr>
        <w:br/>
        <w:t xml:space="preserve">Вред, причиненный жизни, здоровью или имуществу потребителя вследствие </w:t>
      </w:r>
      <w:proofErr w:type="spell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необеспечения</w:t>
      </w:r>
      <w:proofErr w:type="spell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безопасности услуги, подлежит возмещению в соответствии со ст. 14 Закона «О защите прав потребителей» в рамках гражданского судопроизводства. 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- Закон РФ от 07.02.1992 N 2300-1 (ред. от 18.03.2019) "О защите прав потребителей"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- </w:t>
      </w:r>
      <w:proofErr w:type="gramStart"/>
      <w:r w:rsidRPr="007C6F96">
        <w:rPr>
          <w:rFonts w:ascii="Arial" w:eastAsia="Times New Roman" w:hAnsi="Arial" w:cs="Arial"/>
          <w:color w:val="242424"/>
          <w:sz w:val="21"/>
          <w:szCs w:val="21"/>
        </w:rPr>
        <w:t>ТР</w:t>
      </w:r>
      <w:proofErr w:type="gramEnd"/>
      <w:r w:rsidRPr="007C6F96">
        <w:rPr>
          <w:rFonts w:ascii="Arial" w:eastAsia="Times New Roman" w:hAnsi="Arial" w:cs="Arial"/>
          <w:color w:val="242424"/>
          <w:sz w:val="21"/>
          <w:szCs w:val="21"/>
        </w:rPr>
        <w:t xml:space="preserve"> ТС ЕАЭС 038/2016. Технический регламент Евразийского экономического союза.</w:t>
      </w:r>
    </w:p>
    <w:p w:rsidR="007C6F96" w:rsidRPr="007C6F96" w:rsidRDefault="007C6F96" w:rsidP="007C6F9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7C6F96">
        <w:rPr>
          <w:rFonts w:ascii="Arial" w:eastAsia="Times New Roman" w:hAnsi="Arial" w:cs="Arial"/>
          <w:color w:val="242424"/>
          <w:sz w:val="21"/>
          <w:szCs w:val="21"/>
        </w:rPr>
        <w:t>«О безопасности аттракционов»</w:t>
      </w:r>
    </w:p>
    <w:p w:rsidR="007C6F96" w:rsidRPr="007C6F96" w:rsidRDefault="007C6F96" w:rsidP="007C6F9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07A54" w:rsidRDefault="00807A54"/>
    <w:sectPr w:rsidR="0080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F96"/>
    <w:rsid w:val="007C6F96"/>
    <w:rsid w:val="0080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F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6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3</cp:revision>
  <dcterms:created xsi:type="dcterms:W3CDTF">2019-08-28T03:51:00Z</dcterms:created>
  <dcterms:modified xsi:type="dcterms:W3CDTF">2019-08-28T03:51:00Z</dcterms:modified>
</cp:coreProperties>
</file>