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E1" w:rsidRDefault="00C57D95" w:rsidP="00BD6AE1">
      <w:pPr>
        <w:pStyle w:val="3"/>
        <w:rPr>
          <w:i/>
          <w:sz w:val="40"/>
          <w:szCs w:val="40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drawing>
          <wp:inline distT="0" distB="0" distL="0" distR="0">
            <wp:extent cx="9239250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AE1" w:rsidRDefault="00BD6AE1" w:rsidP="00BD6AE1">
      <w:pPr>
        <w:pStyle w:val="3"/>
        <w:rPr>
          <w:i/>
          <w:sz w:val="40"/>
          <w:szCs w:val="40"/>
        </w:rPr>
      </w:pP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Адаптационная основная общеобразовательная программа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 xml:space="preserve">для </w:t>
      </w:r>
      <w:proofErr w:type="gramStart"/>
      <w:r w:rsidRPr="00C04F37">
        <w:rPr>
          <w:b/>
          <w:sz w:val="28"/>
          <w:szCs w:val="28"/>
        </w:rPr>
        <w:t>обучающихся</w:t>
      </w:r>
      <w:proofErr w:type="gramEnd"/>
      <w:r w:rsidRPr="00C04F37">
        <w:rPr>
          <w:b/>
          <w:sz w:val="28"/>
          <w:szCs w:val="28"/>
        </w:rPr>
        <w:t xml:space="preserve"> с тяжёлой умственной отсталостью</w:t>
      </w:r>
    </w:p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(социально-бытовая адаптация в условиях семьи)</w:t>
      </w:r>
    </w:p>
    <w:p w:rsidR="00BD6AE1" w:rsidRDefault="00BD6AE1" w:rsidP="00BD6AE1"/>
    <w:p w:rsidR="00BD6AE1" w:rsidRDefault="00BD6AE1" w:rsidP="00BD6AE1">
      <w:pPr>
        <w:pStyle w:val="a3"/>
        <w:jc w:val="center"/>
        <w:rPr>
          <w:sz w:val="28"/>
          <w:szCs w:val="28"/>
        </w:rPr>
      </w:pPr>
    </w:p>
    <w:p w:rsidR="00BD6AE1" w:rsidRDefault="00BD6AE1" w:rsidP="00BD6AE1">
      <w:pPr>
        <w:pStyle w:val="a3"/>
        <w:jc w:val="center"/>
        <w:rPr>
          <w:sz w:val="28"/>
          <w:szCs w:val="28"/>
        </w:rPr>
      </w:pPr>
    </w:p>
    <w:p w:rsidR="00BD6AE1" w:rsidRDefault="00BD6AE1" w:rsidP="00BD6AE1">
      <w:pPr>
        <w:pStyle w:val="a3"/>
        <w:jc w:val="center"/>
      </w:pPr>
      <w:r>
        <w:t>Составитель: Карх Татьяна Николаевна</w:t>
      </w:r>
    </w:p>
    <w:p w:rsidR="00BD6AE1" w:rsidRDefault="00BD6AE1" w:rsidP="00BD6AE1">
      <w:pPr>
        <w:pStyle w:val="a3"/>
        <w:jc w:val="center"/>
        <w:rPr>
          <w:sz w:val="28"/>
          <w:szCs w:val="28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  <w:u w:val="single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  <w:u w:val="single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  <w:u w:val="single"/>
        </w:rPr>
      </w:pPr>
    </w:p>
    <w:p w:rsidR="00BD6AE1" w:rsidRDefault="00BD6AE1"/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  <w:bookmarkStart w:id="1" w:name="_Toc267913232"/>
    </w:p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</w:p>
    <w:p w:rsidR="00BD6AE1" w:rsidRDefault="00BD6AE1" w:rsidP="00BD6AE1">
      <w:pPr>
        <w:pStyle w:val="a3"/>
        <w:jc w:val="center"/>
        <w:rPr>
          <w:b/>
          <w:sz w:val="28"/>
          <w:szCs w:val="28"/>
        </w:rPr>
      </w:pP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bookmarkEnd w:id="1"/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i/>
          <w:iCs/>
          <w:smallCaps/>
          <w:sz w:val="28"/>
          <w:szCs w:val="28"/>
        </w:rPr>
        <w:t xml:space="preserve">                  </w:t>
      </w:r>
      <w:r w:rsidRPr="00C04F37">
        <w:rPr>
          <w:sz w:val="28"/>
          <w:szCs w:val="28"/>
        </w:rPr>
        <w:t>Настоящая  программа разработана на основании нормативн</w:t>
      </w:r>
      <w:proofErr w:type="gramStart"/>
      <w:r w:rsidRPr="00C04F37">
        <w:rPr>
          <w:sz w:val="28"/>
          <w:szCs w:val="28"/>
        </w:rPr>
        <w:t>о-</w:t>
      </w:r>
      <w:proofErr w:type="gramEnd"/>
      <w:r w:rsidRPr="00C04F37">
        <w:rPr>
          <w:sz w:val="28"/>
          <w:szCs w:val="28"/>
        </w:rPr>
        <w:t xml:space="preserve"> правовых документов: </w:t>
      </w:r>
      <w:proofErr w:type="gramStart"/>
      <w:r w:rsidRPr="00C04F37">
        <w:rPr>
          <w:b/>
          <w:sz w:val="28"/>
          <w:szCs w:val="28"/>
        </w:rPr>
        <w:t xml:space="preserve">Федерального закона от 29 декабря 2012 г. N 273-ФЗ "Об образовании в Российской Федерации" ст.2 </w:t>
      </w:r>
      <w:r w:rsidRPr="00C04F37">
        <w:rPr>
          <w:sz w:val="28"/>
          <w:szCs w:val="28"/>
          <w:u w:val="single"/>
        </w:rPr>
        <w:t>Основные понятия, используемые в настоящем Федеральном законе</w:t>
      </w:r>
      <w:r w:rsidRPr="00C04F37">
        <w:rPr>
          <w:sz w:val="28"/>
          <w:szCs w:val="28"/>
        </w:rPr>
        <w:t xml:space="preserve"> </w:t>
      </w:r>
      <w:r w:rsidRPr="00C04F37">
        <w:rPr>
          <w:b/>
          <w:sz w:val="28"/>
          <w:szCs w:val="28"/>
        </w:rPr>
        <w:t>п.16</w:t>
      </w:r>
      <w:r w:rsidRPr="00C04F37">
        <w:rPr>
          <w:sz w:val="28"/>
          <w:szCs w:val="28"/>
        </w:rPr>
        <w:t xml:space="preserve">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 </w:t>
      </w:r>
      <w:proofErr w:type="gramEnd"/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sz w:val="28"/>
          <w:szCs w:val="28"/>
        </w:rPr>
        <w:t>ст. 42</w:t>
      </w:r>
      <w:r w:rsidRPr="00C04F37">
        <w:rPr>
          <w:sz w:val="28"/>
          <w:szCs w:val="28"/>
        </w:rPr>
        <w:t xml:space="preserve"> Психолого-педагогическая, медицинская и социальная помощь </w:t>
      </w:r>
      <w:proofErr w:type="gramStart"/>
      <w:r w:rsidRPr="00C04F37">
        <w:rPr>
          <w:sz w:val="28"/>
          <w:szCs w:val="28"/>
        </w:rPr>
        <w:t>обучающимся</w:t>
      </w:r>
      <w:proofErr w:type="gramEnd"/>
      <w:r w:rsidRPr="00C04F37">
        <w:rPr>
          <w:sz w:val="28"/>
          <w:szCs w:val="28"/>
        </w:rPr>
        <w:t xml:space="preserve">, испытывающим трудности в освоении основных общеобразовательных программ, развитии и социальной адаптации  и Программы обучения детей  с умеренной и тяжелой умственной отсталостью 2004г под редакцией </w:t>
      </w:r>
      <w:r w:rsidRPr="00C04F37">
        <w:rPr>
          <w:b/>
          <w:sz w:val="28"/>
          <w:szCs w:val="28"/>
          <w:shd w:val="clear" w:color="auto" w:fill="FFFFFF"/>
        </w:rPr>
        <w:t xml:space="preserve">А. Р. </w:t>
      </w:r>
      <w:proofErr w:type="spellStart"/>
      <w:r w:rsidRPr="00C04F37">
        <w:rPr>
          <w:b/>
          <w:sz w:val="28"/>
          <w:szCs w:val="28"/>
          <w:shd w:val="clear" w:color="auto" w:fill="FFFFFF"/>
        </w:rPr>
        <w:t>Маллера</w:t>
      </w:r>
      <w:proofErr w:type="spellEnd"/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Психолого-педагогическая, медицинская и социальная помощь включает в себя: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2) коррекционно-развивающие и компенсирующие занятия с </w:t>
      </w:r>
      <w:proofErr w:type="gramStart"/>
      <w:r w:rsidRPr="00C04F37">
        <w:rPr>
          <w:sz w:val="28"/>
          <w:szCs w:val="28"/>
        </w:rPr>
        <w:t>обучающимися</w:t>
      </w:r>
      <w:proofErr w:type="gramEnd"/>
      <w:r w:rsidRPr="00C04F37">
        <w:rPr>
          <w:sz w:val="28"/>
          <w:szCs w:val="28"/>
        </w:rPr>
        <w:t>, логопедическую помощь обучающимся;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3) комплекс реабилитационных и других медицинских мероприятий;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4) помощь </w:t>
      </w:r>
      <w:proofErr w:type="gramStart"/>
      <w:r w:rsidRPr="00C04F37">
        <w:rPr>
          <w:sz w:val="28"/>
          <w:szCs w:val="28"/>
        </w:rPr>
        <w:t>обучающимся</w:t>
      </w:r>
      <w:proofErr w:type="gramEnd"/>
      <w:r w:rsidRPr="00C04F37">
        <w:rPr>
          <w:sz w:val="28"/>
          <w:szCs w:val="28"/>
        </w:rPr>
        <w:t xml:space="preserve"> в профориентации, получении профессии и социальной адаптации.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В соответствии с действующим российским законодательством инвалидом считается человек, у которого есть нарушения здоровья со стойкими функциональными нарушениями, ограничениями жизнедеятельности и нуждается в мерах социальной защиты.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Социальная реабилитация инвалидов регламентируется многочисленными законодательными актами, на одном из которых, </w:t>
      </w:r>
      <w:proofErr w:type="gramStart"/>
      <w:r w:rsidRPr="00C04F37">
        <w:rPr>
          <w:sz w:val="28"/>
          <w:szCs w:val="28"/>
        </w:rPr>
        <w:t>регламентирующим</w:t>
      </w:r>
      <w:proofErr w:type="gramEnd"/>
      <w:r w:rsidRPr="00C04F37">
        <w:rPr>
          <w:sz w:val="28"/>
          <w:szCs w:val="28"/>
        </w:rPr>
        <w:t xml:space="preserve"> мероприятия по индивидуальной реабилитации инвалида, остановимся в данной работе более подробно.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Статья 11 ФЗ №181-ФЗ "О социальной защите инвалидов в Российской Федерации" дается определение: </w:t>
      </w:r>
      <w:proofErr w:type="gramStart"/>
      <w:r w:rsidRPr="00C04F37">
        <w:rPr>
          <w:sz w:val="28"/>
          <w:szCs w:val="28"/>
        </w:rPr>
        <w:t>"</w:t>
      </w:r>
      <w:r w:rsidRPr="00C04F37">
        <w:rPr>
          <w:rStyle w:val="a5"/>
          <w:b w:val="0"/>
          <w:bCs w:val="0"/>
          <w:sz w:val="28"/>
          <w:szCs w:val="28"/>
        </w:rPr>
        <w:t>Индивидуальная программа реабилитации инвалида</w:t>
      </w:r>
      <w:r w:rsidRPr="00C04F37">
        <w:rPr>
          <w:sz w:val="28"/>
          <w:szCs w:val="28"/>
        </w:rPr>
        <w:t xml:space="preserve"> (ИПР) - это разработанный на основе решения уполномоченного органа, осуществляющего руководство федеральными учреждениями,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деятельности".</w:t>
      </w:r>
      <w:proofErr w:type="gramEnd"/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lastRenderedPageBreak/>
        <w:t>Рабочая программа</w:t>
      </w:r>
      <w:r w:rsidR="00E57A67">
        <w:rPr>
          <w:sz w:val="28"/>
          <w:szCs w:val="28"/>
        </w:rPr>
        <w:t xml:space="preserve">  </w:t>
      </w:r>
      <w:r w:rsidRPr="00C04F37">
        <w:rPr>
          <w:sz w:val="28"/>
          <w:szCs w:val="28"/>
        </w:rPr>
        <w:t xml:space="preserve"> в соответст</w:t>
      </w:r>
      <w:r w:rsidR="00E57A67">
        <w:rPr>
          <w:sz w:val="28"/>
          <w:szCs w:val="28"/>
        </w:rPr>
        <w:t>вии с учебным планом ОУ  на 2016-2017 учебный год рассчитана на 17 часов (исходя из 34</w:t>
      </w:r>
      <w:r w:rsidRPr="00C04F37">
        <w:rPr>
          <w:sz w:val="28"/>
          <w:szCs w:val="28"/>
        </w:rPr>
        <w:t xml:space="preserve"> учебных недель в году).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Обоснование программы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 </w:t>
      </w:r>
      <w:r w:rsidRPr="00C04F37">
        <w:rPr>
          <w:sz w:val="28"/>
          <w:szCs w:val="28"/>
        </w:rPr>
        <w:tab/>
        <w:t>Человек с ограничениями жизнедеятельности может делать многое, нужно только помочь ему развивать свои возможности.</w:t>
      </w:r>
      <w:r>
        <w:rPr>
          <w:sz w:val="28"/>
          <w:szCs w:val="28"/>
        </w:rPr>
        <w:t xml:space="preserve">  </w:t>
      </w:r>
      <w:r w:rsidRPr="00C04F37">
        <w:rPr>
          <w:sz w:val="28"/>
          <w:szCs w:val="28"/>
        </w:rPr>
        <w:t>Во всех семьях детей учат одеваться, есть, говорить, передвигаться и знакомиться с окружающим миром. Семья посылает ребенка в школу и помогает ему, когда возникают трудности. Когда ребенок вырастает, семья дает ему советы, как найти работу и т.д. Но ребенка с нарушениями часто не учат всему этому, он не получает ни помощи такого рода, ни советов.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На самом деле, если человека с нарушениями учить всему, что необходимо любому человеку, чтобы самостоятельно справляться с повседневными делами, он может добиться очень много и стать более самостоятельным.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Реабилитация – это и есть обучение тому, что необходимо, чтобы быть самостоятельным и независимым. 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Цель и задачи программы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ab/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sz w:val="28"/>
          <w:szCs w:val="28"/>
        </w:rPr>
        <w:t>Цель программы:</w:t>
      </w:r>
      <w:r w:rsidRPr="00C04F37">
        <w:rPr>
          <w:sz w:val="28"/>
          <w:szCs w:val="28"/>
        </w:rPr>
        <w:t xml:space="preserve"> комплексная реабилитация несовершеннолетних с ограниченными возможностями здоровья. Реализация социальной части индивидуальной программы реабилитации ребёнка.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Задачи: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-содействие развитию творческих способностей детей;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-организация досуговой деятельности несовершеннолетних с ограниченными возможностями здоровья;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-развитие коммуникабельности через коррекционно-развивающие занятия, игры, тренинги;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-укрепление здоровья детей с ограниченными возможностями здоровья через занятия в кабинете лечебной физкультуры, массаж;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-коррекция речи через занятия у логопеда;</w:t>
      </w:r>
    </w:p>
    <w:p w:rsidR="00BD6AE1" w:rsidRPr="00C04F37" w:rsidRDefault="00E57A67" w:rsidP="00BD6AE1">
      <w:pPr>
        <w:pStyle w:val="a3"/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="00BD6AE1" w:rsidRPr="00C04F37">
        <w:rPr>
          <w:sz w:val="28"/>
          <w:szCs w:val="28"/>
        </w:rPr>
        <w:t xml:space="preserve"> социальной адаптации.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Основное содержание программы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 Комплексная программа коррекционного учреждения 8 вида для глубоко умственно отсталых детей по социальной реабилитации детей с ограниченными возможностями здоровья предусматривает следующие направления: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lastRenderedPageBreak/>
        <w:t>-Социально-бытовая адаптация;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-Социально-средовая реабилитация: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Все направления программы представляют собой  курсы реабилитации, которые позволяют полноценно проводить реабилитацию детей с ограниченными возможностями здоровья.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 xml:space="preserve">Организация </w:t>
      </w:r>
      <w:proofErr w:type="gramStart"/>
      <w:r w:rsidRPr="00C04F37">
        <w:rPr>
          <w:sz w:val="28"/>
          <w:szCs w:val="28"/>
        </w:rPr>
        <w:t>адаптаци</w:t>
      </w:r>
      <w:r>
        <w:rPr>
          <w:sz w:val="28"/>
          <w:szCs w:val="28"/>
        </w:rPr>
        <w:t>онного</w:t>
      </w:r>
      <w:proofErr w:type="gramEnd"/>
      <w:r>
        <w:rPr>
          <w:sz w:val="28"/>
          <w:szCs w:val="28"/>
        </w:rPr>
        <w:t xml:space="preserve"> обучении детей-инвалидов.</w:t>
      </w:r>
    </w:p>
    <w:p w:rsidR="00BD6AE1" w:rsidRDefault="00BD6AE1" w:rsidP="00BD6AE1">
      <w:pPr>
        <w:pStyle w:val="a3"/>
        <w:jc w:val="both"/>
      </w:pPr>
      <w:r>
        <w:t>В соответствии с учебным планом МАОУ Тоболовская СОШ – филиал Ершовская ООШ на преподавание социально-бытовой адаптации   во  2 классе для детей с ограниченными возможностями здоровь</w:t>
      </w:r>
      <w:proofErr w:type="gramStart"/>
      <w:r w:rsidR="00E57A67">
        <w:t>я(</w:t>
      </w:r>
      <w:proofErr w:type="gramEnd"/>
      <w:r w:rsidR="00E57A67">
        <w:t xml:space="preserve"> обучение на дому) отводится 2</w:t>
      </w:r>
      <w:r>
        <w:t xml:space="preserve"> час</w:t>
      </w:r>
      <w:r w:rsidR="00E57A67">
        <w:t>а в месяц</w:t>
      </w:r>
      <w:r>
        <w:t>, соответственно програм</w:t>
      </w:r>
      <w:r w:rsidR="00E57A67">
        <w:t>ма рассчитана на 17 учебных часов в год.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b/>
          <w:sz w:val="28"/>
          <w:szCs w:val="28"/>
        </w:rPr>
        <w:t>Социально-бытовая адаптация</w:t>
      </w:r>
      <w:r w:rsidRPr="00C04F37">
        <w:rPr>
          <w:sz w:val="28"/>
          <w:szCs w:val="28"/>
        </w:rPr>
        <w:t xml:space="preserve"> - это система и процесс определения оптимальных режимов общественной и семейно-бытовой деятельности инвалидов в конкретных социально-средовых условиях и приспособления к ним инвалидов.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ab/>
        <w:t>Мероприятия по социально-бытовой адаптации включают: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информирование и консультирование инвалида и его семьи;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“адаптационное” обучение инвалида и его семьи;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-обучение инвалида: персональному уходу (самообслуживанию); персональной сохранности; овладению социальными навыками;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обеспечение инвалида техническими средствами реабилитации и обучение пользованию ими;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- адаптацию жилья инвалида к его потребностям.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Овладение навыками самообслуживания: (умение одеваться и раздеваться, ухаживать за собой, пользоваться туалетом,  купаться, умываться и т. п.) напрямую влияет на самооценку ребенка, является важным шагом на пути к его независимости.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Обучение навыкам самообслуживания позволяет эффективно решать задачи расширения представлений и знаний детей об окружающих вещах, сенсорного воспитания, развития речи, тонкой моторики и зрительно-моторной координации, а также умения выполнять действия по подражанию и словесной инструкции, ориентироваться на образец, соблюдать определенную последовательность действий.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lastRenderedPageBreak/>
        <w:t>При обычном  варианте развития ребенок после года уже может осуществить отдельные действия, направленные на себя: надеть и снять шапку, снять носки, варежки, может сам есть ложкой и пить из чашки. Эти умения ребенок приобретает сам, подражая действиям взрослых, ухаживающих за ним. И последующие навыки формируются при непосредственном участии взрослых, которые дают образец действия, одобряют правильный результат и указывают на ошибки, одновременно обучая ребенка контролировать и оценивать свои действия, сверять их с образцом.</w:t>
      </w:r>
    </w:p>
    <w:p w:rsidR="00BD6AE1" w:rsidRPr="00C04F37" w:rsidRDefault="00BD6AE1" w:rsidP="00BD6AE1">
      <w:pPr>
        <w:pStyle w:val="a3"/>
        <w:rPr>
          <w:sz w:val="28"/>
          <w:szCs w:val="28"/>
        </w:rPr>
      </w:pPr>
      <w:r w:rsidRPr="00C04F37">
        <w:rPr>
          <w:sz w:val="28"/>
          <w:szCs w:val="28"/>
        </w:rPr>
        <w:t>У детей с особенностями развития формирование навыков самообслуживания не происходит самопроизвольно. Обучение таким навыкам составляет целое направление р</w:t>
      </w:r>
      <w:r>
        <w:rPr>
          <w:sz w:val="28"/>
          <w:szCs w:val="28"/>
        </w:rPr>
        <w:t xml:space="preserve">аботы специалистов и родителей. В основе, </w:t>
      </w:r>
      <w:r w:rsidRPr="00C04F37">
        <w:rPr>
          <w:sz w:val="28"/>
          <w:szCs w:val="28"/>
        </w:rPr>
        <w:t>которого лежит специальная программа, учитывающая возможности ребенка на данный момент и ориентирующая</w:t>
      </w:r>
      <w:r>
        <w:rPr>
          <w:sz w:val="28"/>
          <w:szCs w:val="28"/>
        </w:rPr>
        <w:t xml:space="preserve"> его </w:t>
      </w:r>
      <w:r w:rsidRPr="00C04F37">
        <w:rPr>
          <w:sz w:val="28"/>
          <w:szCs w:val="28"/>
        </w:rPr>
        <w:t xml:space="preserve"> на ближайшие задачи. Только через подражание, усвоение образца навыки у таких детей не формируются, во всяком случае, полностью. Причин может быть много: различные нарушения движения, слухового и зрительного восприятия, особенности эмоционально-волевой сферы, низкий уровень развития функций программирования и контроля, нарушения интеллектуального развития.</w:t>
      </w:r>
    </w:p>
    <w:p w:rsidR="00BD6AE1" w:rsidRPr="00BF5D0F" w:rsidRDefault="00BD6AE1" w:rsidP="00BD6AE1">
      <w:pPr>
        <w:pStyle w:val="a3"/>
        <w:rPr>
          <w:sz w:val="28"/>
          <w:szCs w:val="28"/>
        </w:rPr>
      </w:pPr>
      <w:r w:rsidRPr="00BF5D0F">
        <w:rPr>
          <w:sz w:val="28"/>
          <w:szCs w:val="28"/>
        </w:rPr>
        <w:t>Формирование навыков самообслуживания у детей с особенностями развития является для них и их родителей жизненной необходимостью. Наша задача – помочь этим детям приобрести независимость и самостоятельность в повседневной жизни.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5D0F">
        <w:rPr>
          <w:rFonts w:ascii="Times New Roman" w:hAnsi="Times New Roman" w:cs="Times New Roman"/>
          <w:b/>
          <w:sz w:val="28"/>
          <w:szCs w:val="28"/>
        </w:rPr>
        <w:t>Мероприятия по социально-средовой ориентации включают:</w:t>
      </w:r>
      <w:r w:rsidRPr="00BF5D0F">
        <w:rPr>
          <w:rFonts w:ascii="Times New Roman" w:hAnsi="Times New Roman" w:cs="Times New Roman"/>
          <w:sz w:val="28"/>
          <w:szCs w:val="28"/>
        </w:rPr>
        <w:t xml:space="preserve">  социально-психологическую реабилитацию (психологическое консультирование, психодиагностику и обследование личности инвалида, психологическую коррекцию, психотерапевтическую помощь, психопрофилактическую и психогигиеническую работу,  психологические тренинги, привлечение инвалидов к участию в группах взаимоподдержки в клубах общения, экстренную  помощь (по телефону) психологическую и медико-психологическую помощь; обучение:  общению,  социальной независимости, навыкам проведения отдыха, досуга, занятий физкультурой и спортом;</w:t>
      </w:r>
      <w:proofErr w:type="gramEnd"/>
      <w:r w:rsidRPr="00BF5D0F">
        <w:rPr>
          <w:rFonts w:ascii="Times New Roman" w:hAnsi="Times New Roman" w:cs="Times New Roman"/>
          <w:sz w:val="28"/>
          <w:szCs w:val="28"/>
        </w:rPr>
        <w:t xml:space="preserve">  оказание помощи в решении личных проблем.</w:t>
      </w: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04F3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F5D0F" w:rsidRDefault="00BF5D0F" w:rsidP="00BD6A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5D0F" w:rsidRDefault="00BF5D0F" w:rsidP="00BD6A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F5D0F" w:rsidRPr="00C04F37" w:rsidRDefault="00BF5D0F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от реализации программы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 xml:space="preserve"> </w:t>
      </w:r>
      <w:r w:rsidRPr="00BF5D0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BF5D0F">
        <w:rPr>
          <w:rFonts w:ascii="Times New Roman" w:hAnsi="Times New Roman" w:cs="Times New Roman"/>
          <w:sz w:val="28"/>
          <w:szCs w:val="28"/>
        </w:rPr>
        <w:t xml:space="preserve"> повышение социальной адаптации и социально – средовой ориентации ребёнка с ограниченными возможностями здоровья.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 xml:space="preserve">Оценки эффективности программы: Результативность работы реабилитационных курсов. 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>Активное участие ребёнка в мероприятиях.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>Свободное, заинтересованное общение детей друг с другом.</w:t>
      </w:r>
    </w:p>
    <w:p w:rsidR="00BD6AE1" w:rsidRPr="00BF5D0F" w:rsidRDefault="00BD6AE1" w:rsidP="00BD6AE1">
      <w:pPr>
        <w:rPr>
          <w:rFonts w:ascii="Times New Roman" w:hAnsi="Times New Roman" w:cs="Times New Roman"/>
          <w:sz w:val="28"/>
          <w:szCs w:val="28"/>
        </w:rPr>
      </w:pPr>
      <w:r w:rsidRPr="00BF5D0F">
        <w:rPr>
          <w:rFonts w:ascii="Times New Roman" w:hAnsi="Times New Roman" w:cs="Times New Roman"/>
          <w:sz w:val="28"/>
          <w:szCs w:val="28"/>
        </w:rPr>
        <w:t>Результаты сравнительного исследования, степень совпадения ожидаемого и реального результата.</w:t>
      </w: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Default="00BD6AE1" w:rsidP="00BD6AE1">
      <w:pPr>
        <w:rPr>
          <w:rFonts w:ascii="Times New Roman" w:hAnsi="Times New Roman" w:cs="Times New Roman"/>
          <w:sz w:val="24"/>
          <w:szCs w:val="24"/>
        </w:rPr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</w:p>
    <w:p w:rsidR="00BD6AE1" w:rsidRDefault="00BD6AE1" w:rsidP="00BF5D0F">
      <w:pPr>
        <w:pStyle w:val="a3"/>
      </w:pPr>
    </w:p>
    <w:p w:rsidR="00777C0A" w:rsidRDefault="00777C0A" w:rsidP="00BD6AE1">
      <w:pPr>
        <w:pStyle w:val="a3"/>
        <w:jc w:val="right"/>
      </w:pPr>
    </w:p>
    <w:p w:rsidR="00777C0A" w:rsidRDefault="00777C0A" w:rsidP="00BD6AE1">
      <w:pPr>
        <w:pStyle w:val="a3"/>
        <w:jc w:val="right"/>
      </w:pPr>
    </w:p>
    <w:p w:rsidR="00BD6AE1" w:rsidRDefault="00BD6AE1" w:rsidP="00BD6AE1">
      <w:pPr>
        <w:pStyle w:val="a3"/>
        <w:jc w:val="right"/>
      </w:pPr>
      <w:r>
        <w:lastRenderedPageBreak/>
        <w:t xml:space="preserve">Приложение к рабочей программе </w:t>
      </w:r>
    </w:p>
    <w:p w:rsidR="00BD6AE1" w:rsidRPr="0025452A" w:rsidRDefault="00BD6AE1" w:rsidP="00BD6AE1">
      <w:pPr>
        <w:pStyle w:val="a3"/>
        <w:jc w:val="right"/>
      </w:pPr>
      <w:r>
        <w:t xml:space="preserve">Приказ от  </w:t>
      </w:r>
      <w:r w:rsidRPr="00C04F37">
        <w:rPr>
          <w:u w:val="single"/>
        </w:rPr>
        <w:t>3</w:t>
      </w:r>
      <w:r>
        <w:rPr>
          <w:u w:val="single"/>
        </w:rPr>
        <w:t>1.0</w:t>
      </w:r>
      <w:r w:rsidRPr="00C04F37">
        <w:rPr>
          <w:u w:val="single"/>
        </w:rPr>
        <w:t>8</w:t>
      </w:r>
      <w:r>
        <w:rPr>
          <w:u w:val="single"/>
        </w:rPr>
        <w:t>.1</w:t>
      </w:r>
      <w:r w:rsidRPr="00C04F37">
        <w:rPr>
          <w:u w:val="single"/>
        </w:rPr>
        <w:t>6</w:t>
      </w:r>
      <w:r>
        <w:rPr>
          <w:u w:val="single"/>
        </w:rPr>
        <w:t xml:space="preserve"> </w:t>
      </w:r>
      <w:r>
        <w:t xml:space="preserve">№ </w:t>
      </w:r>
      <w:r>
        <w:rPr>
          <w:u w:val="single"/>
        </w:rPr>
        <w:t>1</w:t>
      </w:r>
      <w:r w:rsidRPr="00C04F37">
        <w:rPr>
          <w:u w:val="single"/>
        </w:rPr>
        <w:t>3</w:t>
      </w:r>
      <w:r>
        <w:rPr>
          <w:u w:val="single"/>
        </w:rPr>
        <w:t>4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Календарно-тематическое планирование по программе  коррекционного учреждения 8 вида для глубоко умственно отсталы</w:t>
      </w:r>
      <w:r>
        <w:rPr>
          <w:b/>
          <w:sz w:val="28"/>
          <w:szCs w:val="28"/>
        </w:rPr>
        <w:t>х детей (социальная адаптация</w:t>
      </w:r>
      <w:r w:rsidRPr="00C04F37">
        <w:rPr>
          <w:b/>
          <w:sz w:val="28"/>
          <w:szCs w:val="28"/>
        </w:rPr>
        <w:t xml:space="preserve"> ребенка-инвалида)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Ерофееву Елизавету, 2 </w:t>
      </w:r>
      <w:r w:rsidRPr="00C04F37">
        <w:rPr>
          <w:b/>
          <w:sz w:val="28"/>
          <w:szCs w:val="28"/>
        </w:rPr>
        <w:t>класс</w:t>
      </w:r>
    </w:p>
    <w:p w:rsidR="00BD6AE1" w:rsidRPr="00C04F37" w:rsidRDefault="00BD6AE1" w:rsidP="00BD6AE1">
      <w:pPr>
        <w:pStyle w:val="a3"/>
        <w:jc w:val="center"/>
        <w:rPr>
          <w:b/>
          <w:sz w:val="28"/>
          <w:szCs w:val="28"/>
        </w:rPr>
      </w:pPr>
      <w:r w:rsidRPr="00C04F37">
        <w:rPr>
          <w:b/>
          <w:sz w:val="28"/>
          <w:szCs w:val="28"/>
        </w:rPr>
        <w:t>2016-2017 уч.г</w:t>
      </w:r>
      <w:r>
        <w:rPr>
          <w:b/>
          <w:sz w:val="28"/>
          <w:szCs w:val="28"/>
        </w:rPr>
        <w:t>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046"/>
        <w:gridCol w:w="2693"/>
      </w:tblGrid>
      <w:tr w:rsidR="00BD6AE1" w:rsidRPr="00C04F37" w:rsidTr="00E5528C"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 xml:space="preserve">№ </w:t>
            </w:r>
            <w:proofErr w:type="gramStart"/>
            <w:r w:rsidRPr="00C04F37">
              <w:t>п</w:t>
            </w:r>
            <w:proofErr w:type="gramEnd"/>
            <w:r w:rsidRPr="00C04F37">
              <w:t>/п</w:t>
            </w:r>
          </w:p>
        </w:tc>
        <w:tc>
          <w:tcPr>
            <w:tcW w:w="11046" w:type="dxa"/>
          </w:tcPr>
          <w:p w:rsidR="00BD6AE1" w:rsidRPr="00C04F37" w:rsidRDefault="00BD6AE1" w:rsidP="00E5528C">
            <w:pPr>
              <w:pStyle w:val="a3"/>
            </w:pPr>
            <w:r w:rsidRPr="00C04F37">
              <w:t>Название занятия</w:t>
            </w:r>
          </w:p>
        </w:tc>
        <w:tc>
          <w:tcPr>
            <w:tcW w:w="2693" w:type="dxa"/>
          </w:tcPr>
          <w:p w:rsidR="00BD6AE1" w:rsidRPr="00C04F37" w:rsidRDefault="00BD6AE1" w:rsidP="00E5528C">
            <w:pPr>
              <w:pStyle w:val="a3"/>
            </w:pPr>
            <w:r w:rsidRPr="00C04F37">
              <w:t xml:space="preserve">Дата </w:t>
            </w:r>
          </w:p>
        </w:tc>
      </w:tr>
      <w:tr w:rsidR="00BD6AE1" w:rsidRPr="00C04F37" w:rsidTr="00E5528C">
        <w:tc>
          <w:tcPr>
            <w:tcW w:w="14567" w:type="dxa"/>
            <w:gridSpan w:val="3"/>
          </w:tcPr>
          <w:p w:rsidR="00BD6AE1" w:rsidRPr="0025452A" w:rsidRDefault="00BD6AE1" w:rsidP="00E5528C">
            <w:pPr>
              <w:pStyle w:val="a3"/>
              <w:rPr>
                <w:b/>
              </w:rPr>
            </w:pPr>
            <w:r>
              <w:t xml:space="preserve">                                                                      </w:t>
            </w:r>
            <w:r w:rsidRPr="0025452A">
              <w:rPr>
                <w:b/>
              </w:rPr>
              <w:t>Социально</w:t>
            </w:r>
            <w:r w:rsidR="00403149">
              <w:rPr>
                <w:b/>
              </w:rPr>
              <w:t xml:space="preserve"> </w:t>
            </w:r>
            <w:r w:rsidRPr="0025452A">
              <w:rPr>
                <w:b/>
              </w:rPr>
              <w:t>- бытовая  адаптация</w:t>
            </w:r>
          </w:p>
          <w:p w:rsidR="00BD6AE1" w:rsidRPr="00C04F37" w:rsidRDefault="00BD6AE1" w:rsidP="00E5528C">
            <w:pPr>
              <w:pStyle w:val="a3"/>
            </w:pPr>
          </w:p>
        </w:tc>
      </w:tr>
      <w:tr w:rsidR="00BD6AE1" w:rsidRPr="00C04F37" w:rsidTr="00BF5D0F">
        <w:trPr>
          <w:trHeight w:val="695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1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2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 w:rsidRPr="00425284">
              <w:rPr>
                <w:bCs/>
              </w:rPr>
              <w:t>Личная гигиена.</w:t>
            </w:r>
            <w:r w:rsidRPr="00432250">
              <w:t xml:space="preserve"> </w:t>
            </w:r>
            <w:r>
              <w:t>У</w:t>
            </w:r>
            <w:r w:rsidRPr="00432250">
              <w:t>тренний туалет.</w:t>
            </w:r>
            <w:r>
              <w:t xml:space="preserve"> </w:t>
            </w:r>
            <w:r w:rsidRPr="00432250">
              <w:t>Умывание</w:t>
            </w:r>
          </w:p>
          <w:p w:rsidR="00BD6AE1" w:rsidRPr="00C04F37" w:rsidRDefault="00BD6AE1" w:rsidP="00E5528C">
            <w:pPr>
              <w:pStyle w:val="a3"/>
            </w:pPr>
            <w:r w:rsidRPr="00432250">
              <w:t>Уход за волосами</w:t>
            </w:r>
            <w:r>
              <w:t xml:space="preserve">, </w:t>
            </w:r>
            <w:r w:rsidRPr="00432250">
              <w:t>расчесывание</w:t>
            </w:r>
            <w:r>
              <w:t>.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 w:rsidRPr="00C04F37">
              <w:t>0</w:t>
            </w:r>
            <w:r>
              <w:t>8</w:t>
            </w:r>
            <w:r w:rsidRPr="00C04F37">
              <w:t>.09</w:t>
            </w:r>
          </w:p>
          <w:p w:rsidR="00BF5D0F" w:rsidRPr="00C04F37" w:rsidRDefault="00BF5D0F" w:rsidP="00E5528C">
            <w:pPr>
              <w:pStyle w:val="a3"/>
            </w:pPr>
            <w:r>
              <w:t>22.09</w:t>
            </w:r>
          </w:p>
        </w:tc>
      </w:tr>
      <w:tr w:rsidR="00BD6AE1" w:rsidRPr="00C04F37" w:rsidTr="00367A1C">
        <w:trPr>
          <w:trHeight w:val="713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3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4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2"/>
              </w:rPr>
              <w:t>Мо</w:t>
            </w:r>
            <w:r w:rsidR="00367A1C">
              <w:rPr>
                <w:spacing w:val="-2"/>
              </w:rPr>
              <w:t>и родители</w:t>
            </w:r>
          </w:p>
          <w:p w:rsidR="00BD6AE1" w:rsidRPr="00C04F37" w:rsidRDefault="00BD6AE1" w:rsidP="00E5528C">
            <w:pPr>
              <w:pStyle w:val="a3"/>
            </w:pPr>
            <w:r>
              <w:rPr>
                <w:spacing w:val="-1"/>
              </w:rPr>
              <w:t xml:space="preserve">Моя </w:t>
            </w:r>
            <w:r w:rsidRPr="00432250">
              <w:rPr>
                <w:spacing w:val="-1"/>
              </w:rPr>
              <w:t>с</w:t>
            </w:r>
            <w:r>
              <w:rPr>
                <w:spacing w:val="-1"/>
              </w:rPr>
              <w:t xml:space="preserve">емья (члены семьи, </w:t>
            </w:r>
            <w:r w:rsidRPr="00432250">
              <w:rPr>
                <w:spacing w:val="-1"/>
              </w:rPr>
              <w:t xml:space="preserve">родственные </w:t>
            </w:r>
            <w:r w:rsidRPr="00432250">
              <w:t>отношения).</w:t>
            </w:r>
          </w:p>
        </w:tc>
        <w:tc>
          <w:tcPr>
            <w:tcW w:w="2693" w:type="dxa"/>
          </w:tcPr>
          <w:p w:rsidR="00BD6AE1" w:rsidRDefault="00BF5D0F" w:rsidP="00E5528C">
            <w:pPr>
              <w:pStyle w:val="a3"/>
            </w:pPr>
            <w:r>
              <w:t>06</w:t>
            </w:r>
            <w:r w:rsidR="00BD6AE1">
              <w:t>.10</w:t>
            </w:r>
          </w:p>
          <w:p w:rsidR="00BF5D0F" w:rsidRDefault="00BF5D0F" w:rsidP="00E5528C">
            <w:pPr>
              <w:pStyle w:val="a3"/>
            </w:pPr>
            <w:r>
              <w:t>20.09</w:t>
            </w:r>
          </w:p>
          <w:p w:rsidR="00BF5D0F" w:rsidRPr="0025452A" w:rsidRDefault="00BF5D0F" w:rsidP="00E5528C">
            <w:pPr>
              <w:pStyle w:val="a3"/>
            </w:pP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5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6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6"/>
              </w:rPr>
              <w:t>О</w:t>
            </w:r>
            <w:r w:rsidRPr="00432250">
              <w:rPr>
                <w:spacing w:val="-6"/>
              </w:rPr>
              <w:t xml:space="preserve">вощи: лук (зелёный, </w:t>
            </w:r>
            <w:r w:rsidRPr="00432250">
              <w:t>репчатый), чеснок, редис (форма, вкус, цвет, запах)</w:t>
            </w:r>
          </w:p>
          <w:p w:rsidR="00BD6AE1" w:rsidRPr="00432250" w:rsidRDefault="00BD6AE1" w:rsidP="00E5528C">
            <w:pPr>
              <w:pStyle w:val="a3"/>
            </w:pPr>
            <w:r>
              <w:t>Ф</w:t>
            </w:r>
            <w:r w:rsidRPr="00432250">
              <w:t xml:space="preserve">рукты: лимон, </w:t>
            </w:r>
            <w:r w:rsidRPr="00432250">
              <w:rPr>
                <w:spacing w:val="-6"/>
              </w:rPr>
              <w:t xml:space="preserve">апельсин, мандарин </w:t>
            </w:r>
            <w:r w:rsidRPr="00432250">
              <w:t>(форма, вкус, употребление)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rPr>
                <w:lang w:val="en-US"/>
              </w:rPr>
              <w:t>1</w:t>
            </w:r>
            <w:r>
              <w:t>0</w:t>
            </w:r>
            <w:r w:rsidRPr="00C04F37">
              <w:t>.</w:t>
            </w:r>
            <w:r>
              <w:t>11</w:t>
            </w:r>
          </w:p>
          <w:p w:rsidR="00BF5D0F" w:rsidRPr="00C04F37" w:rsidRDefault="00BF5D0F" w:rsidP="00E5528C">
            <w:pPr>
              <w:pStyle w:val="a3"/>
            </w:pPr>
            <w:r>
              <w:t>24.11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7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8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7"/>
              </w:rPr>
              <w:t>О</w:t>
            </w:r>
            <w:r w:rsidRPr="00432250">
              <w:rPr>
                <w:spacing w:val="-7"/>
              </w:rPr>
              <w:t xml:space="preserve">вощи: кабачки, репа, </w:t>
            </w:r>
            <w:r w:rsidRPr="00432250">
              <w:rPr>
                <w:spacing w:val="-3"/>
              </w:rPr>
              <w:t xml:space="preserve">тыква (форма, вкус, </w:t>
            </w:r>
            <w:r w:rsidRPr="00432250">
              <w:t>цвет, запах, употребление)</w:t>
            </w:r>
          </w:p>
          <w:p w:rsidR="00BD6AE1" w:rsidRPr="00C04F37" w:rsidRDefault="00367A1C" w:rsidP="00E5528C">
            <w:pPr>
              <w:pStyle w:val="a3"/>
            </w:pPr>
            <w:r>
              <w:t xml:space="preserve">Фрукты: яблоко, груша, слива </w:t>
            </w:r>
            <w:r w:rsidRPr="00432250">
              <w:t>(форма, вкус, употребление)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08.12</w:t>
            </w:r>
          </w:p>
          <w:p w:rsidR="00BF5D0F" w:rsidRPr="0025452A" w:rsidRDefault="00BF5D0F" w:rsidP="00E5528C">
            <w:pPr>
              <w:pStyle w:val="a3"/>
            </w:pPr>
            <w:r>
              <w:t>22.11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9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10</w:t>
            </w:r>
          </w:p>
        </w:tc>
        <w:tc>
          <w:tcPr>
            <w:tcW w:w="11046" w:type="dxa"/>
          </w:tcPr>
          <w:p w:rsidR="00BD6AE1" w:rsidRDefault="00367A1C" w:rsidP="00E5528C">
            <w:pPr>
              <w:pStyle w:val="a3"/>
            </w:pPr>
            <w:r>
              <w:t>Мои игрушки: мягкие игрушки.</w:t>
            </w:r>
          </w:p>
          <w:p w:rsidR="00294E47" w:rsidRPr="00C04F37" w:rsidRDefault="00294E47" w:rsidP="00E5528C">
            <w:pPr>
              <w:pStyle w:val="a3"/>
            </w:pPr>
            <w:r>
              <w:t>Мои игрушки: мяч, ведёрко, лейка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12.01</w:t>
            </w:r>
          </w:p>
          <w:p w:rsidR="00BF5D0F" w:rsidRPr="0025452A" w:rsidRDefault="00BF5D0F" w:rsidP="00E5528C">
            <w:pPr>
              <w:pStyle w:val="a3"/>
            </w:pPr>
            <w:r>
              <w:t>26.01</w:t>
            </w:r>
          </w:p>
        </w:tc>
      </w:tr>
      <w:tr w:rsidR="00BD6AE1" w:rsidRPr="00C04F37" w:rsidTr="00367A1C">
        <w:trPr>
          <w:trHeight w:val="295"/>
        </w:trPr>
        <w:tc>
          <w:tcPr>
            <w:tcW w:w="828" w:type="dxa"/>
          </w:tcPr>
          <w:p w:rsidR="00BD6AE1" w:rsidRPr="00C04F37" w:rsidRDefault="00BD6AE1" w:rsidP="00E5528C">
            <w:pPr>
              <w:pStyle w:val="a3"/>
            </w:pPr>
            <w:r w:rsidRPr="00C04F37">
              <w:t>11</w:t>
            </w:r>
          </w:p>
        </w:tc>
        <w:tc>
          <w:tcPr>
            <w:tcW w:w="11046" w:type="dxa"/>
          </w:tcPr>
          <w:p w:rsidR="00BD6AE1" w:rsidRPr="00C04F37" w:rsidRDefault="00BD6AE1" w:rsidP="00E5528C">
            <w:pPr>
              <w:pStyle w:val="a3"/>
            </w:pPr>
            <w:r>
              <w:t>П</w:t>
            </w:r>
            <w:r w:rsidRPr="00432250">
              <w:t>осуда.</w:t>
            </w:r>
          </w:p>
        </w:tc>
        <w:tc>
          <w:tcPr>
            <w:tcW w:w="2693" w:type="dxa"/>
          </w:tcPr>
          <w:p w:rsidR="00BD6AE1" w:rsidRPr="0025452A" w:rsidRDefault="00BD6AE1" w:rsidP="00E5528C">
            <w:pPr>
              <w:pStyle w:val="a3"/>
            </w:pPr>
            <w:r>
              <w:t>09.02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F5D0F" w:rsidP="00E5528C">
            <w:pPr>
              <w:pStyle w:val="a3"/>
            </w:pPr>
            <w:r>
              <w:t>12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1</w:t>
            </w:r>
            <w:r w:rsidR="00BF5D0F">
              <w:t>3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rPr>
                <w:spacing w:val="-2"/>
              </w:rPr>
              <w:t>К</w:t>
            </w:r>
            <w:r w:rsidRPr="00432250">
              <w:rPr>
                <w:spacing w:val="-2"/>
              </w:rPr>
              <w:t xml:space="preserve">ультура     поведения     за </w:t>
            </w:r>
            <w:r w:rsidRPr="00432250">
              <w:t>столом</w:t>
            </w:r>
          </w:p>
          <w:p w:rsidR="00BD6AE1" w:rsidRPr="00432250" w:rsidRDefault="00BD6AE1" w:rsidP="00E5528C">
            <w:pPr>
              <w:pStyle w:val="a3"/>
            </w:pPr>
            <w:r>
              <w:t>П</w:t>
            </w:r>
            <w:r w:rsidRPr="00432250">
              <w:t>равила     поведения     за столом (у тебя гости).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09.03</w:t>
            </w:r>
          </w:p>
          <w:p w:rsidR="00BF5D0F" w:rsidRPr="0025452A" w:rsidRDefault="00BF5D0F" w:rsidP="00E5528C">
            <w:pPr>
              <w:pStyle w:val="a3"/>
            </w:pPr>
            <w:r>
              <w:t>23.03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D6AE1" w:rsidRPr="00C04F37" w:rsidRDefault="00BF5D0F" w:rsidP="00E5528C">
            <w:pPr>
              <w:pStyle w:val="a3"/>
            </w:pPr>
            <w:r>
              <w:t>14</w:t>
            </w:r>
          </w:p>
          <w:p w:rsidR="00BD6AE1" w:rsidRPr="00C04F37" w:rsidRDefault="00BD6AE1" w:rsidP="00E5528C">
            <w:pPr>
              <w:pStyle w:val="a3"/>
            </w:pPr>
            <w:r w:rsidRPr="00C04F37">
              <w:t>1</w:t>
            </w:r>
            <w:r w:rsidR="00BF5D0F">
              <w:t>5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t>Виды транспорта.</w:t>
            </w:r>
          </w:p>
          <w:p w:rsidR="00BD6AE1" w:rsidRPr="00432250" w:rsidRDefault="00BD6AE1" w:rsidP="00E5528C">
            <w:pPr>
              <w:pStyle w:val="a3"/>
            </w:pPr>
            <w:r>
              <w:t xml:space="preserve">Правила дорожного </w:t>
            </w:r>
            <w:r w:rsidRPr="00432250">
              <w:t>движения.</w:t>
            </w: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13.04</w:t>
            </w:r>
          </w:p>
          <w:p w:rsidR="00BF5D0F" w:rsidRPr="0025452A" w:rsidRDefault="00BF5D0F" w:rsidP="00E5528C">
            <w:pPr>
              <w:pStyle w:val="a3"/>
            </w:pPr>
            <w:r>
              <w:t>27.04</w:t>
            </w:r>
          </w:p>
        </w:tc>
      </w:tr>
      <w:tr w:rsidR="00BD6AE1" w:rsidRPr="00C04F37" w:rsidTr="00E5528C">
        <w:trPr>
          <w:trHeight w:val="562"/>
        </w:trPr>
        <w:tc>
          <w:tcPr>
            <w:tcW w:w="828" w:type="dxa"/>
          </w:tcPr>
          <w:p w:rsidR="00BF5D0F" w:rsidRDefault="00BD6AE1" w:rsidP="00BF5D0F">
            <w:pPr>
              <w:pStyle w:val="a3"/>
            </w:pPr>
            <w:r w:rsidRPr="00C04F37">
              <w:t>1</w:t>
            </w:r>
            <w:r w:rsidR="00BF5D0F">
              <w:t>6</w:t>
            </w:r>
          </w:p>
          <w:p w:rsidR="00BD6AE1" w:rsidRPr="00C04F37" w:rsidRDefault="00BD6AE1" w:rsidP="00BF5D0F">
            <w:pPr>
              <w:pStyle w:val="a3"/>
            </w:pPr>
            <w:r w:rsidRPr="00C04F37">
              <w:t>1</w:t>
            </w:r>
            <w:r w:rsidR="00BF5D0F">
              <w:t>7</w:t>
            </w:r>
          </w:p>
        </w:tc>
        <w:tc>
          <w:tcPr>
            <w:tcW w:w="11046" w:type="dxa"/>
          </w:tcPr>
          <w:p w:rsidR="00BD6AE1" w:rsidRDefault="00BD6AE1" w:rsidP="00E5528C">
            <w:pPr>
              <w:pStyle w:val="a3"/>
            </w:pPr>
            <w:r>
              <w:t>Пешеходный переход. Светофор.</w:t>
            </w:r>
          </w:p>
          <w:p w:rsidR="00BD6AE1" w:rsidRPr="00C04F37" w:rsidRDefault="00BD6AE1" w:rsidP="00E5528C">
            <w:pPr>
              <w:pStyle w:val="a3"/>
            </w:pPr>
            <w:r>
              <w:t>Правила поведения в транспорте</w:t>
            </w:r>
          </w:p>
          <w:p w:rsidR="00BD6AE1" w:rsidRPr="00C04F37" w:rsidRDefault="00BD6AE1" w:rsidP="00E5528C">
            <w:pPr>
              <w:pStyle w:val="a3"/>
            </w:pPr>
          </w:p>
        </w:tc>
        <w:tc>
          <w:tcPr>
            <w:tcW w:w="2693" w:type="dxa"/>
          </w:tcPr>
          <w:p w:rsidR="00BD6AE1" w:rsidRDefault="00BD6AE1" w:rsidP="00E5528C">
            <w:pPr>
              <w:pStyle w:val="a3"/>
            </w:pPr>
            <w:r>
              <w:t>11.05</w:t>
            </w:r>
          </w:p>
          <w:p w:rsidR="00BF5D0F" w:rsidRPr="0025452A" w:rsidRDefault="00BF5D0F" w:rsidP="00E5528C">
            <w:pPr>
              <w:pStyle w:val="a3"/>
            </w:pPr>
            <w:r>
              <w:t>25.05</w:t>
            </w:r>
          </w:p>
        </w:tc>
      </w:tr>
    </w:tbl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  <w:rPr>
          <w:b/>
        </w:rPr>
      </w:pPr>
    </w:p>
    <w:p w:rsidR="00BD6AE1" w:rsidRPr="00C04F37" w:rsidRDefault="00BD6AE1" w:rsidP="00BD6AE1">
      <w:pPr>
        <w:pStyle w:val="a3"/>
      </w:pPr>
    </w:p>
    <w:p w:rsidR="00BD6AE1" w:rsidRPr="00C04F37" w:rsidRDefault="00BD6AE1" w:rsidP="00BD6AE1">
      <w:pPr>
        <w:pStyle w:val="a3"/>
      </w:pPr>
    </w:p>
    <w:p w:rsidR="00BD6AE1" w:rsidRPr="00C04F37" w:rsidRDefault="00BD6AE1" w:rsidP="00BD6AE1">
      <w:pPr>
        <w:pStyle w:val="a3"/>
      </w:pPr>
    </w:p>
    <w:p w:rsidR="00BD6AE1" w:rsidRDefault="00BD6AE1"/>
    <w:sectPr w:rsidR="00BD6AE1" w:rsidSect="00BD6A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E1"/>
    <w:rsid w:val="001F09E2"/>
    <w:rsid w:val="00294E47"/>
    <w:rsid w:val="00367A1C"/>
    <w:rsid w:val="00403149"/>
    <w:rsid w:val="00416DF4"/>
    <w:rsid w:val="00777C0A"/>
    <w:rsid w:val="007C5B85"/>
    <w:rsid w:val="0093080D"/>
    <w:rsid w:val="00BD6AE1"/>
    <w:rsid w:val="00BF5D0F"/>
    <w:rsid w:val="00C57D95"/>
    <w:rsid w:val="00E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D6A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BD6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D6AE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rsid w:val="00BD6AE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D6A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6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BD6A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D6AE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rsid w:val="00BD6AE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54669-47D7-43A2-94E8-E8661DEB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Школа</cp:lastModifiedBy>
  <cp:revision>2</cp:revision>
  <cp:lastPrinted>2016-09-28T01:43:00Z</cp:lastPrinted>
  <dcterms:created xsi:type="dcterms:W3CDTF">2016-09-28T08:10:00Z</dcterms:created>
  <dcterms:modified xsi:type="dcterms:W3CDTF">2016-09-28T08:10:00Z</dcterms:modified>
</cp:coreProperties>
</file>