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161" w:rsidRDefault="000C05D8" w:rsidP="00796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0696575" cy="7772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161" w:rsidRDefault="00422161" w:rsidP="004221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2161" w:rsidRDefault="00422161" w:rsidP="004221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456C" w:rsidRDefault="00F5456C" w:rsidP="00796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D8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01B68" w:rsidRPr="00E37D85" w:rsidRDefault="00F01B68" w:rsidP="00796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B68" w:rsidRPr="00142F46" w:rsidRDefault="00F01B68" w:rsidP="00F01B68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42F46">
        <w:rPr>
          <w:rFonts w:ascii="Times New Roman" w:hAnsi="Times New Roman" w:cs="Times New Roman"/>
          <w:noProof/>
          <w:sz w:val="24"/>
          <w:szCs w:val="24"/>
        </w:rPr>
        <w:t>Рабочая программа по физической куль</w:t>
      </w:r>
      <w:r>
        <w:rPr>
          <w:rFonts w:ascii="Times New Roman" w:hAnsi="Times New Roman" w:cs="Times New Roman"/>
          <w:noProof/>
          <w:sz w:val="24"/>
          <w:szCs w:val="24"/>
        </w:rPr>
        <w:t>туре составлена в соответствии</w:t>
      </w:r>
      <w:r w:rsidRPr="00142F46">
        <w:rPr>
          <w:rFonts w:ascii="Times New Roman" w:hAnsi="Times New Roman" w:cs="Times New Roman"/>
          <w:noProof/>
          <w:sz w:val="24"/>
          <w:szCs w:val="24"/>
        </w:rPr>
        <w:t xml:space="preserve"> с федеральным компонентом образовательного стандарта </w:t>
      </w:r>
      <w:r>
        <w:rPr>
          <w:rFonts w:ascii="Times New Roman" w:hAnsi="Times New Roman" w:cs="Times New Roman"/>
          <w:noProof/>
          <w:sz w:val="24"/>
          <w:szCs w:val="24"/>
        </w:rPr>
        <w:t>среднего (полного)</w:t>
      </w:r>
      <w:r w:rsidRPr="00142F46">
        <w:rPr>
          <w:rFonts w:ascii="Times New Roman" w:hAnsi="Times New Roman" w:cs="Times New Roman"/>
          <w:noProof/>
          <w:sz w:val="24"/>
          <w:szCs w:val="24"/>
        </w:rPr>
        <w:t xml:space="preserve"> общего образования по физической культуре  (Приказ Министерства образования РФ от 05.03.2004 года №1089 «Об утверждении федерального компонента государственных образовательных стандартов», Приказ Министерства образования и науки Российской </w:t>
      </w:r>
      <w:r w:rsidRPr="003E50E0">
        <w:rPr>
          <w:rFonts w:ascii="Times New Roman" w:hAnsi="Times New Roman" w:cs="Times New Roman"/>
          <w:noProof/>
          <w:sz w:val="24"/>
          <w:szCs w:val="24"/>
        </w:rPr>
        <w:t>Федерации</w:t>
      </w:r>
      <w:r w:rsidRPr="00142F46">
        <w:rPr>
          <w:rFonts w:ascii="Times New Roman" w:hAnsi="Times New Roman" w:cs="Times New Roman"/>
          <w:noProof/>
          <w:sz w:val="24"/>
          <w:szCs w:val="24"/>
        </w:rPr>
        <w:t xml:space="preserve"> от 03.03.2008 N 164.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142F46">
          <w:rPr>
            <w:rFonts w:ascii="Times New Roman" w:hAnsi="Times New Roman" w:cs="Times New Roman"/>
            <w:noProof/>
            <w:sz w:val="24"/>
            <w:szCs w:val="24"/>
          </w:rPr>
          <w:t>2004 г</w:t>
        </w:r>
      </w:smartTag>
      <w:r w:rsidRPr="00142F46">
        <w:rPr>
          <w:rFonts w:ascii="Times New Roman" w:hAnsi="Times New Roman" w:cs="Times New Roman"/>
          <w:noProof/>
          <w:sz w:val="24"/>
          <w:szCs w:val="24"/>
        </w:rPr>
        <w:t>. N 1089 «Об утверждении федерального компонента государственных образовательных стандартов»)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142F4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примерной программы основного общего образования по физической культуре и </w:t>
      </w:r>
      <w:r w:rsidRPr="00DF2002">
        <w:rPr>
          <w:rFonts w:ascii="Times New Roman" w:hAnsi="Times New Roman" w:cs="Times New Roman"/>
          <w:noProof/>
          <w:sz w:val="24"/>
          <w:szCs w:val="24"/>
        </w:rPr>
        <w:t>с учетом</w:t>
      </w:r>
      <w:r w:rsidRPr="00142F46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142F46">
        <w:rPr>
          <w:rFonts w:ascii="Times New Roman" w:hAnsi="Times New Roman" w:cs="Times New Roman"/>
          <w:sz w:val="24"/>
          <w:szCs w:val="24"/>
        </w:rPr>
        <w:t>комплексной программы физического воспитания учащихся 1-11 классов под ред. В.И.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F46">
        <w:rPr>
          <w:rFonts w:ascii="Times New Roman" w:hAnsi="Times New Roman" w:cs="Times New Roman"/>
          <w:sz w:val="24"/>
          <w:szCs w:val="24"/>
        </w:rPr>
        <w:t xml:space="preserve">Ляха  и А.А. Зданевича. </w:t>
      </w:r>
    </w:p>
    <w:p w:rsidR="006F3B2A" w:rsidRPr="00E37D85" w:rsidRDefault="006F3B2A" w:rsidP="0079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B2A" w:rsidRPr="00E37D85" w:rsidRDefault="006F3B2A" w:rsidP="00796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D85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0C7C7D" w:rsidRPr="000C7C7D" w:rsidRDefault="000C7C7D" w:rsidP="000C7C7D">
      <w:pPr>
        <w:pStyle w:val="ParagraphStyle"/>
        <w:spacing w:before="120" w:line="252" w:lineRule="auto"/>
        <w:ind w:firstLine="360"/>
        <w:jc w:val="both"/>
        <w:rPr>
          <w:rFonts w:ascii="Times New Roman" w:hAnsi="Times New Roman"/>
        </w:rPr>
      </w:pPr>
      <w:r w:rsidRPr="000C7C7D">
        <w:rPr>
          <w:rFonts w:ascii="Times New Roman" w:hAnsi="Times New Roman"/>
        </w:rPr>
        <w:t xml:space="preserve">В  программе  В. И. Ляха,  А. А. Зданевича  программный  материал делится на две части – </w:t>
      </w:r>
      <w:r w:rsidRPr="000C7C7D">
        <w:rPr>
          <w:rFonts w:ascii="Times New Roman" w:hAnsi="Times New Roman"/>
          <w:i/>
          <w:iCs/>
        </w:rPr>
        <w:t>базовую</w:t>
      </w:r>
      <w:r w:rsidRPr="000C7C7D">
        <w:rPr>
          <w:rFonts w:ascii="Times New Roman" w:hAnsi="Times New Roman"/>
        </w:rPr>
        <w:t xml:space="preserve"> и </w:t>
      </w:r>
      <w:r w:rsidRPr="000C7C7D">
        <w:rPr>
          <w:rFonts w:ascii="Times New Roman" w:hAnsi="Times New Roman"/>
          <w:i/>
          <w:iCs/>
        </w:rPr>
        <w:t>вариативную</w:t>
      </w:r>
      <w:r w:rsidRPr="000C7C7D">
        <w:rPr>
          <w:rFonts w:ascii="Times New Roman" w:hAnsi="Times New Roman"/>
        </w:rPr>
        <w:t xml:space="preserve">. </w:t>
      </w:r>
      <w:r w:rsidRPr="000C7C7D">
        <w:rPr>
          <w:rFonts w:ascii="Times New Roman" w:hAnsi="Times New Roman"/>
          <w:i/>
          <w:iCs/>
        </w:rPr>
        <w:t>В базовую часть</w:t>
      </w:r>
      <w:r w:rsidRPr="000C7C7D">
        <w:rPr>
          <w:rFonts w:ascii="Times New Roman" w:hAnsi="Times New Roman"/>
        </w:rPr>
        <w:t xml:space="preserve"> входит материал в соответствии с федеральным компонентом учебного плана. Базовая часть выполняет обязательный минимум образования по предмету «Физическая  культура».  </w:t>
      </w:r>
      <w:r w:rsidRPr="000C7C7D">
        <w:rPr>
          <w:rFonts w:ascii="Times New Roman" w:hAnsi="Times New Roman"/>
          <w:i/>
          <w:iCs/>
        </w:rPr>
        <w:t>Вариативная  часть</w:t>
      </w:r>
      <w:r w:rsidRPr="000C7C7D">
        <w:rPr>
          <w:rFonts w:ascii="Times New Roman" w:hAnsi="Times New Roman"/>
        </w:rPr>
        <w:t xml:space="preserve">  включает  в  себя  прог</w:t>
      </w:r>
      <w:r w:rsidR="00587C7D">
        <w:rPr>
          <w:rFonts w:ascii="Times New Roman" w:hAnsi="Times New Roman"/>
        </w:rPr>
        <w:t>раммный материал  по спорт играм</w:t>
      </w:r>
      <w:r w:rsidRPr="000C7C7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0C7C7D">
        <w:rPr>
          <w:rFonts w:ascii="Times New Roman" w:hAnsi="Times New Roman"/>
          <w:iCs/>
        </w:rPr>
        <w:t>лыжной подготовке</w:t>
      </w:r>
      <w:r w:rsidR="00587C7D">
        <w:rPr>
          <w:rFonts w:ascii="Times New Roman" w:hAnsi="Times New Roman"/>
          <w:iCs/>
        </w:rPr>
        <w:t>, легкой атлетике, гимнастике</w:t>
      </w:r>
      <w:r w:rsidRPr="000C7C7D">
        <w:rPr>
          <w:rFonts w:ascii="Times New Roman" w:hAnsi="Times New Roman"/>
        </w:rPr>
        <w:t>.  Программный  материал  усложняется  по  разделам каждый  год  за  счет  увеличения  сложности  элементов  на  базе  ранее  пройденных.   Для закрепления теоретических сведений можно выделять время</w:t>
      </w:r>
      <w:r w:rsidR="00587C7D">
        <w:rPr>
          <w:rFonts w:ascii="Times New Roman" w:hAnsi="Times New Roman"/>
        </w:rPr>
        <w:t>,</w:t>
      </w:r>
      <w:r w:rsidRPr="000C7C7D">
        <w:rPr>
          <w:rFonts w:ascii="Times New Roman" w:hAnsi="Times New Roman"/>
        </w:rPr>
        <w:t xml:space="preserve"> как в процессе уроков, так и отдельно один час в четверти.</w:t>
      </w:r>
    </w:p>
    <w:p w:rsidR="00E74320" w:rsidRPr="00E37D85" w:rsidRDefault="00E74320" w:rsidP="0079628B">
      <w:pPr>
        <w:spacing w:after="0" w:line="240" w:lineRule="auto"/>
        <w:ind w:left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628B" w:rsidRPr="00E37D85" w:rsidRDefault="006F3B2A" w:rsidP="0079628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EC3CE0" w:rsidRPr="00E37D85" w:rsidRDefault="00E74320" w:rsidP="000C7C7D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 w:rsidR="000C7C7D">
        <w:rPr>
          <w:rFonts w:ascii="Times New Roman" w:hAnsi="Times New Roman" w:cs="Times New Roman"/>
          <w:sz w:val="24"/>
          <w:szCs w:val="24"/>
        </w:rPr>
        <w:t>10</w:t>
      </w:r>
      <w:r w:rsidR="00F01B68">
        <w:rPr>
          <w:rFonts w:ascii="Times New Roman" w:hAnsi="Times New Roman" w:cs="Times New Roman"/>
          <w:sz w:val="24"/>
          <w:szCs w:val="24"/>
        </w:rPr>
        <w:t>2</w:t>
      </w:r>
      <w:r w:rsidR="009D66D3"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Pr="00E37D85">
        <w:rPr>
          <w:rFonts w:ascii="Times New Roman" w:hAnsi="Times New Roman" w:cs="Times New Roman"/>
          <w:sz w:val="24"/>
          <w:szCs w:val="24"/>
        </w:rPr>
        <w:t>час</w:t>
      </w:r>
      <w:r w:rsidR="006976B8">
        <w:rPr>
          <w:rFonts w:ascii="Times New Roman" w:hAnsi="Times New Roman" w:cs="Times New Roman"/>
          <w:sz w:val="24"/>
          <w:szCs w:val="24"/>
        </w:rPr>
        <w:t>ов</w:t>
      </w:r>
      <w:r w:rsidRPr="00E37D85">
        <w:rPr>
          <w:rFonts w:ascii="Times New Roman" w:hAnsi="Times New Roman" w:cs="Times New Roman"/>
          <w:sz w:val="24"/>
          <w:szCs w:val="24"/>
        </w:rPr>
        <w:t xml:space="preserve"> для обязательного изучения физи</w:t>
      </w:r>
      <w:r w:rsidR="000C7C7D">
        <w:rPr>
          <w:rFonts w:ascii="Times New Roman" w:hAnsi="Times New Roman" w:cs="Times New Roman"/>
          <w:sz w:val="24"/>
          <w:szCs w:val="24"/>
        </w:rPr>
        <w:t>ческой культуры</w:t>
      </w:r>
      <w:r w:rsidRPr="00E37D85">
        <w:rPr>
          <w:rFonts w:ascii="Times New Roman" w:hAnsi="Times New Roman" w:cs="Times New Roman"/>
          <w:sz w:val="24"/>
          <w:szCs w:val="24"/>
        </w:rPr>
        <w:t xml:space="preserve"> на ступени основного общего образования. Согласно базисному учебному плану </w:t>
      </w:r>
      <w:r w:rsidR="00D9611B">
        <w:rPr>
          <w:rFonts w:ascii="Times New Roman" w:hAnsi="Times New Roman" w:cs="Times New Roman"/>
          <w:sz w:val="24"/>
          <w:szCs w:val="24"/>
        </w:rPr>
        <w:t>Ершовской ООШ</w:t>
      </w:r>
      <w:r w:rsidR="00DC635D" w:rsidRPr="00142F46">
        <w:rPr>
          <w:rFonts w:ascii="Times New Roman" w:hAnsi="Times New Roman" w:cs="Times New Roman"/>
          <w:sz w:val="24"/>
          <w:szCs w:val="24"/>
        </w:rPr>
        <w:t xml:space="preserve"> </w:t>
      </w:r>
      <w:r w:rsidRPr="00E37D85">
        <w:rPr>
          <w:rFonts w:ascii="Times New Roman" w:hAnsi="Times New Roman" w:cs="Times New Roman"/>
          <w:sz w:val="24"/>
          <w:szCs w:val="24"/>
        </w:rPr>
        <w:t>на изучение физи</w:t>
      </w:r>
      <w:r w:rsidR="000C7C7D">
        <w:rPr>
          <w:rFonts w:ascii="Times New Roman" w:hAnsi="Times New Roman" w:cs="Times New Roman"/>
          <w:sz w:val="24"/>
          <w:szCs w:val="24"/>
        </w:rPr>
        <w:t>ческой культуры</w:t>
      </w:r>
      <w:r w:rsidR="00B9292B" w:rsidRPr="00E37D85">
        <w:rPr>
          <w:rFonts w:ascii="Times New Roman" w:hAnsi="Times New Roman" w:cs="Times New Roman"/>
          <w:sz w:val="24"/>
          <w:szCs w:val="24"/>
        </w:rPr>
        <w:t xml:space="preserve"> в </w:t>
      </w:r>
      <w:r w:rsidR="001E5304">
        <w:rPr>
          <w:rFonts w:ascii="Times New Roman" w:hAnsi="Times New Roman" w:cs="Times New Roman"/>
          <w:sz w:val="24"/>
          <w:szCs w:val="24"/>
        </w:rPr>
        <w:t>7</w:t>
      </w:r>
      <w:r w:rsidR="00B9292B" w:rsidRPr="00E37D85">
        <w:rPr>
          <w:rFonts w:ascii="Times New Roman" w:hAnsi="Times New Roman" w:cs="Times New Roman"/>
          <w:sz w:val="24"/>
          <w:szCs w:val="24"/>
        </w:rPr>
        <w:t xml:space="preserve"> классе </w:t>
      </w:r>
      <w:r w:rsidRPr="00E37D85">
        <w:rPr>
          <w:rFonts w:ascii="Times New Roman" w:hAnsi="Times New Roman" w:cs="Times New Roman"/>
          <w:sz w:val="24"/>
          <w:szCs w:val="24"/>
        </w:rPr>
        <w:t xml:space="preserve"> отводится </w:t>
      </w:r>
      <w:r w:rsidR="000C7C7D">
        <w:rPr>
          <w:rFonts w:ascii="Times New Roman" w:hAnsi="Times New Roman" w:cs="Times New Roman"/>
          <w:sz w:val="24"/>
          <w:szCs w:val="24"/>
        </w:rPr>
        <w:t>3</w:t>
      </w:r>
      <w:r w:rsidRPr="00E37D85">
        <w:rPr>
          <w:rFonts w:ascii="Times New Roman" w:hAnsi="Times New Roman" w:cs="Times New Roman"/>
          <w:sz w:val="24"/>
          <w:szCs w:val="24"/>
        </w:rPr>
        <w:t xml:space="preserve"> ч в неделю (</w:t>
      </w:r>
      <w:r w:rsidR="000C7C7D">
        <w:rPr>
          <w:rFonts w:ascii="Times New Roman" w:hAnsi="Times New Roman" w:cs="Times New Roman"/>
          <w:sz w:val="24"/>
          <w:szCs w:val="24"/>
        </w:rPr>
        <w:t>1</w:t>
      </w:r>
      <w:r w:rsidR="00544E0F">
        <w:rPr>
          <w:rFonts w:ascii="Times New Roman" w:hAnsi="Times New Roman" w:cs="Times New Roman"/>
          <w:sz w:val="24"/>
          <w:szCs w:val="24"/>
        </w:rPr>
        <w:t>0</w:t>
      </w:r>
      <w:r w:rsidR="00F01B68">
        <w:rPr>
          <w:rFonts w:ascii="Times New Roman" w:hAnsi="Times New Roman" w:cs="Times New Roman"/>
          <w:sz w:val="24"/>
          <w:szCs w:val="24"/>
        </w:rPr>
        <w:t>2</w:t>
      </w:r>
      <w:r w:rsidR="002C5685"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="000C7C7D">
        <w:rPr>
          <w:rFonts w:ascii="Times New Roman" w:hAnsi="Times New Roman" w:cs="Times New Roman"/>
          <w:sz w:val="24"/>
          <w:szCs w:val="24"/>
        </w:rPr>
        <w:t>час</w:t>
      </w:r>
      <w:r w:rsidR="00E652E3">
        <w:rPr>
          <w:rFonts w:ascii="Times New Roman" w:hAnsi="Times New Roman" w:cs="Times New Roman"/>
          <w:sz w:val="24"/>
          <w:szCs w:val="24"/>
        </w:rPr>
        <w:t xml:space="preserve">а </w:t>
      </w:r>
      <w:r w:rsidRPr="00E37D85">
        <w:rPr>
          <w:rFonts w:ascii="Times New Roman" w:hAnsi="Times New Roman" w:cs="Times New Roman"/>
          <w:sz w:val="24"/>
          <w:szCs w:val="24"/>
        </w:rPr>
        <w:t xml:space="preserve">за год). </w:t>
      </w:r>
    </w:p>
    <w:p w:rsidR="00B245B8" w:rsidRPr="00E37D85" w:rsidRDefault="00B245B8" w:rsidP="0079628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87482" w:rsidRPr="00E37D85" w:rsidRDefault="00087482" w:rsidP="0079628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37D85" w:rsidRPr="00E37D85" w:rsidRDefault="00B245B8" w:rsidP="00E37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D85">
        <w:rPr>
          <w:rFonts w:ascii="Times New Roman" w:hAnsi="Times New Roman" w:cs="Times New Roman"/>
          <w:b/>
          <w:bCs/>
          <w:sz w:val="24"/>
          <w:szCs w:val="24"/>
        </w:rPr>
        <w:t xml:space="preserve">Изучение </w:t>
      </w:r>
      <w:r w:rsidR="000C7C7D">
        <w:rPr>
          <w:rFonts w:ascii="Times New Roman" w:hAnsi="Times New Roman" w:cs="Times New Roman"/>
          <w:b/>
          <w:bCs/>
          <w:sz w:val="24"/>
          <w:szCs w:val="24"/>
        </w:rPr>
        <w:t>физической культуры</w:t>
      </w:r>
      <w:r w:rsidR="001D68E4" w:rsidRPr="00E37D85">
        <w:rPr>
          <w:rFonts w:ascii="Times New Roman" w:hAnsi="Times New Roman" w:cs="Times New Roman"/>
          <w:b/>
          <w:bCs/>
          <w:sz w:val="24"/>
          <w:szCs w:val="24"/>
        </w:rPr>
        <w:t xml:space="preserve"> в основной </w:t>
      </w:r>
      <w:r w:rsidRPr="00E37D85">
        <w:rPr>
          <w:rFonts w:ascii="Times New Roman" w:hAnsi="Times New Roman" w:cs="Times New Roman"/>
          <w:b/>
          <w:bCs/>
          <w:sz w:val="24"/>
          <w:szCs w:val="24"/>
        </w:rPr>
        <w:t xml:space="preserve"> школе направлено на достижение следующих целей:</w:t>
      </w:r>
    </w:p>
    <w:p w:rsidR="00151459" w:rsidRPr="007D5578" w:rsidRDefault="00151459" w:rsidP="008717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78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7D5578">
        <w:rPr>
          <w:rFonts w:ascii="Times New Roman" w:hAnsi="Times New Roman" w:cs="Times New Roman"/>
          <w:sz w:val="24"/>
          <w:szCs w:val="24"/>
        </w:rPr>
        <w:t>основных физ</w:t>
      </w:r>
      <w:r w:rsidR="007D5578">
        <w:rPr>
          <w:rFonts w:ascii="Times New Roman" w:hAnsi="Times New Roman" w:cs="Times New Roman"/>
          <w:sz w:val="24"/>
          <w:szCs w:val="24"/>
        </w:rPr>
        <w:t>ических качеств  и способностей;</w:t>
      </w:r>
    </w:p>
    <w:p w:rsidR="00151459" w:rsidRPr="007D5578" w:rsidRDefault="00151459" w:rsidP="008717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78">
        <w:rPr>
          <w:rFonts w:ascii="Times New Roman" w:hAnsi="Times New Roman" w:cs="Times New Roman"/>
          <w:b/>
          <w:sz w:val="24"/>
          <w:szCs w:val="24"/>
        </w:rPr>
        <w:t>укрепление</w:t>
      </w:r>
      <w:r w:rsidRPr="007D5578">
        <w:rPr>
          <w:rFonts w:ascii="Times New Roman" w:hAnsi="Times New Roman" w:cs="Times New Roman"/>
          <w:sz w:val="24"/>
          <w:szCs w:val="24"/>
        </w:rPr>
        <w:t xml:space="preserve"> здоровья, расширение функциональных возможностей организма;</w:t>
      </w:r>
    </w:p>
    <w:p w:rsidR="00151459" w:rsidRPr="007D5578" w:rsidRDefault="00151459" w:rsidP="008717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78">
        <w:rPr>
          <w:rFonts w:ascii="Times New Roman" w:hAnsi="Times New Roman" w:cs="Times New Roman"/>
          <w:b/>
          <w:sz w:val="24"/>
          <w:szCs w:val="24"/>
        </w:rPr>
        <w:lastRenderedPageBreak/>
        <w:t>формирование</w:t>
      </w:r>
      <w:r w:rsidRPr="007D5578">
        <w:rPr>
          <w:rFonts w:ascii="Times New Roman" w:hAnsi="Times New Roman" w:cs="Times New Roman"/>
          <w:sz w:val="24"/>
          <w:szCs w:val="24"/>
        </w:rPr>
        <w:t xml:space="preserve"> культуры движений, обогащение двигательного опыта физическими упражнениями с общеразвивающей и корригирующей направленностью;  приобретение навыков в физкультурно-оздоровительной и спортивно-оздоровительной деятельности;</w:t>
      </w:r>
    </w:p>
    <w:p w:rsidR="00151459" w:rsidRPr="007D5578" w:rsidRDefault="00151459" w:rsidP="008717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78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7D5578">
        <w:rPr>
          <w:rFonts w:ascii="Times New Roman" w:hAnsi="Times New Roman" w:cs="Times New Roman"/>
          <w:sz w:val="24"/>
          <w:szCs w:val="24"/>
        </w:rPr>
        <w:t>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151459" w:rsidRPr="007D5578" w:rsidRDefault="00151459" w:rsidP="008717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78">
        <w:rPr>
          <w:rFonts w:ascii="Times New Roman" w:hAnsi="Times New Roman" w:cs="Times New Roman"/>
          <w:b/>
          <w:sz w:val="24"/>
          <w:szCs w:val="24"/>
        </w:rPr>
        <w:t xml:space="preserve">освоение </w:t>
      </w:r>
      <w:r w:rsidRPr="007D5578">
        <w:rPr>
          <w:rFonts w:ascii="Times New Roman" w:hAnsi="Times New Roman" w:cs="Times New Roman"/>
          <w:sz w:val="24"/>
          <w:szCs w:val="24"/>
        </w:rPr>
        <w:t>знаний о физической культуре и спорте, их истории и современном развитии, роль в формировании здорового образа жизни</w:t>
      </w:r>
      <w:r w:rsidR="007D5578">
        <w:rPr>
          <w:rFonts w:ascii="Times New Roman" w:hAnsi="Times New Roman" w:cs="Times New Roman"/>
          <w:sz w:val="24"/>
          <w:szCs w:val="24"/>
        </w:rPr>
        <w:t>.</w:t>
      </w:r>
    </w:p>
    <w:p w:rsidR="006F3B2A" w:rsidRPr="00E37D85" w:rsidRDefault="006F3B2A" w:rsidP="0079628B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F3B2A" w:rsidRPr="00E37D85" w:rsidRDefault="006F3B2A" w:rsidP="00E37D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D85">
        <w:rPr>
          <w:rFonts w:ascii="Times New Roman" w:hAnsi="Times New Roman" w:cs="Times New Roman"/>
          <w:b/>
          <w:sz w:val="24"/>
          <w:szCs w:val="24"/>
        </w:rPr>
        <w:t>Задачи</w:t>
      </w:r>
      <w:r w:rsidR="00F72D5C" w:rsidRPr="00E37D85">
        <w:rPr>
          <w:rFonts w:ascii="Times New Roman" w:hAnsi="Times New Roman" w:cs="Times New Roman"/>
          <w:b/>
          <w:sz w:val="24"/>
          <w:szCs w:val="24"/>
        </w:rPr>
        <w:t xml:space="preserve"> курса</w:t>
      </w:r>
      <w:r w:rsidRPr="00E37D85">
        <w:rPr>
          <w:rFonts w:ascii="Times New Roman" w:hAnsi="Times New Roman" w:cs="Times New Roman"/>
          <w:b/>
          <w:sz w:val="24"/>
          <w:szCs w:val="24"/>
        </w:rPr>
        <w:t>: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26AC7">
        <w:rPr>
          <w:rFonts w:ascii="Times New Roman" w:hAnsi="Times New Roman"/>
        </w:rPr>
        <w:t>содействие гармоническому развитию личности, укреплению здоровья учащихся, закреплению навыков правильной осанки, профилактику плоскостопия; на содействие гармоническому развитию, выбору устойчивости к неблагоприятным условиям внешней среды, воспитание ценностных ориентаций, на здоровый образ жизни;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обучение основам базовых видов двигательных действий;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дальнейшее  развитие  координационных  и  кондиционных  способностей;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формирование знаний о личной гигиене, режиме дня, влиянии физических упражнений на состояние здоровья, работоспособность и развитие двигательных способностей на основе систем организма;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углубленное представление об основных видах спорта;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 приобщение к самостоятельным занятиям физическими упражнениями и занятиям любимым видом спорта в свободное время;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 формирование адекватной оценки собственных физических возможностей;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 содействие развития психических процессов и обучение психической саморегуляции.</w:t>
      </w:r>
    </w:p>
    <w:p w:rsidR="00F5456C" w:rsidRDefault="00F5456C" w:rsidP="007962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6AC7" w:rsidRPr="00E37D85" w:rsidRDefault="00026AC7" w:rsidP="007962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47ED" w:rsidRPr="00E37D85" w:rsidRDefault="00F72D5C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E37D85">
        <w:rPr>
          <w:rFonts w:ascii="Times New Roman" w:eastAsia="Batang" w:hAnsi="Times New Roman" w:cs="Times New Roman"/>
          <w:b/>
          <w:bCs/>
          <w:sz w:val="24"/>
          <w:szCs w:val="24"/>
        </w:rPr>
        <w:t>Учебно-методический комплект:</w:t>
      </w:r>
    </w:p>
    <w:p w:rsidR="00252187" w:rsidRPr="00252187" w:rsidRDefault="00252187" w:rsidP="00252187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  <w:r w:rsidRPr="00252187">
        <w:rPr>
          <w:rFonts w:ascii="Times New Roman" w:hAnsi="Times New Roman"/>
          <w:iCs/>
        </w:rPr>
        <w:t>Виленский,</w:t>
      </w:r>
      <w:r w:rsidRPr="00252187">
        <w:rPr>
          <w:rFonts w:ascii="Times New Roman" w:hAnsi="Times New Roman"/>
          <w:i/>
          <w:iCs/>
        </w:rPr>
        <w:t xml:space="preserve"> </w:t>
      </w:r>
      <w:r w:rsidRPr="00252187">
        <w:rPr>
          <w:rFonts w:ascii="Times New Roman" w:hAnsi="Times New Roman"/>
          <w:iCs/>
        </w:rPr>
        <w:t>М. Я.</w:t>
      </w:r>
      <w:r w:rsidR="00384D09">
        <w:rPr>
          <w:rFonts w:ascii="Times New Roman" w:hAnsi="Times New Roman"/>
        </w:rPr>
        <w:t xml:space="preserve"> Физическая культура. 5–9</w:t>
      </w:r>
      <w:r w:rsidRPr="00252187">
        <w:rPr>
          <w:rFonts w:ascii="Times New Roman" w:hAnsi="Times New Roman"/>
        </w:rPr>
        <w:t xml:space="preserve"> кл.: учеб. для общеобразоват. учреждений / М. Я. Виленский, Т. Ю. Торочкова, И. М. Туревский ; под общ. ред. М. Я. Виленского. – М.</w:t>
      </w:r>
      <w:r>
        <w:rPr>
          <w:rFonts w:ascii="Times New Roman" w:hAnsi="Times New Roman"/>
        </w:rPr>
        <w:t xml:space="preserve">   </w:t>
      </w:r>
      <w:r w:rsidRPr="00252187">
        <w:rPr>
          <w:rFonts w:ascii="Times New Roman" w:hAnsi="Times New Roman"/>
        </w:rPr>
        <w:t xml:space="preserve"> : Просвещение, 2011.</w:t>
      </w:r>
    </w:p>
    <w:p w:rsidR="00252187" w:rsidRPr="00252187" w:rsidRDefault="00252187" w:rsidP="00252187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  <w:r w:rsidRPr="00252187">
        <w:rPr>
          <w:rFonts w:ascii="Times New Roman" w:hAnsi="Times New Roman"/>
          <w:iCs/>
        </w:rPr>
        <w:t>Лях, В. И.</w:t>
      </w:r>
      <w:r w:rsidRPr="00252187">
        <w:rPr>
          <w:rFonts w:ascii="Times New Roman" w:hAnsi="Times New Roman"/>
        </w:rPr>
        <w:t xml:space="preserve"> Физическая культура. </w:t>
      </w:r>
      <w:r>
        <w:rPr>
          <w:rFonts w:ascii="Times New Roman" w:hAnsi="Times New Roman"/>
        </w:rPr>
        <w:t>5</w:t>
      </w:r>
      <w:r w:rsidRPr="00252187">
        <w:rPr>
          <w:rFonts w:ascii="Times New Roman" w:hAnsi="Times New Roman"/>
        </w:rPr>
        <w:t>–9 кл. : учеб. для общеобразоват. учреждений / В. И. Лях, А. А. Зданевич ; под общ. ред. В. И. Ляха. – М. : Просвещение, 2011.</w:t>
      </w:r>
    </w:p>
    <w:p w:rsidR="002C5685" w:rsidRDefault="002C5685" w:rsidP="0079628B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F01B68" w:rsidRDefault="00F01B68" w:rsidP="0079628B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F01B68" w:rsidRDefault="00F01B68" w:rsidP="0079628B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F01B68" w:rsidRDefault="00F01B68" w:rsidP="0079628B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F01B68" w:rsidRDefault="00F01B68" w:rsidP="0079628B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F01B68" w:rsidRDefault="00F01B68" w:rsidP="0079628B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F01B68" w:rsidRPr="00E37D85" w:rsidRDefault="00F01B68" w:rsidP="0079628B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2C5685" w:rsidRPr="00E37D85" w:rsidRDefault="002366BF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t>Учебно-т</w:t>
      </w:r>
      <w:r w:rsidR="002C5685" w:rsidRPr="00E37D85">
        <w:rPr>
          <w:rFonts w:ascii="Times New Roman" w:eastAsia="Batang" w:hAnsi="Times New Roman" w:cs="Times New Roman"/>
          <w:b/>
          <w:bCs/>
          <w:sz w:val="24"/>
          <w:szCs w:val="24"/>
        </w:rPr>
        <w:t>ематический план</w:t>
      </w:r>
    </w:p>
    <w:p w:rsidR="002C5685" w:rsidRPr="00E37D85" w:rsidRDefault="002C5685" w:rsidP="0079628B">
      <w:pPr>
        <w:pStyle w:val="31"/>
        <w:ind w:left="0" w:firstLine="540"/>
        <w:jc w:val="both"/>
        <w:rPr>
          <w:rFonts w:ascii="Times New Roman" w:hAnsi="Times New Roman" w:cs="Times New Roman"/>
          <w:sz w:val="24"/>
        </w:rPr>
      </w:pPr>
    </w:p>
    <w:p w:rsidR="00252187" w:rsidRPr="008E38D1" w:rsidRDefault="00252187" w:rsidP="00252187">
      <w:pPr>
        <w:pStyle w:val="cv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7650"/>
        <w:gridCol w:w="2805"/>
      </w:tblGrid>
      <w:tr w:rsidR="00252187" w:rsidRPr="008E38D1" w:rsidTr="00AA570B">
        <w:tc>
          <w:tcPr>
            <w:tcW w:w="684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CB45CD">
              <w:rPr>
                <w:rFonts w:ascii="Times New Roman" w:hAnsi="Times New Roman"/>
              </w:rPr>
              <w:t>№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</w:rPr>
              <w:t>п/п</w:t>
            </w:r>
          </w:p>
        </w:tc>
        <w:tc>
          <w:tcPr>
            <w:tcW w:w="7650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Название раздела,   темы</w:t>
            </w:r>
          </w:p>
        </w:tc>
        <w:tc>
          <w:tcPr>
            <w:tcW w:w="0" w:type="auto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Количество часов</w:t>
            </w:r>
          </w:p>
        </w:tc>
      </w:tr>
      <w:tr w:rsidR="00252187" w:rsidRPr="008E38D1" w:rsidTr="00AA570B">
        <w:trPr>
          <w:trHeight w:val="268"/>
        </w:trPr>
        <w:tc>
          <w:tcPr>
            <w:tcW w:w="684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1.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650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Основы физической культуры и здорового образа жизни.</w:t>
            </w:r>
          </w:p>
        </w:tc>
        <w:tc>
          <w:tcPr>
            <w:tcW w:w="0" w:type="auto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Изучается в ходе урока.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252187" w:rsidRPr="008E38D1" w:rsidTr="00AA570B">
        <w:tc>
          <w:tcPr>
            <w:tcW w:w="684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7650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 xml:space="preserve"> Физкультурно-оздоровительная деятельность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CB45CD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Изучается в ходе урока.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252187" w:rsidRPr="008E38D1" w:rsidTr="00AA570B">
        <w:trPr>
          <w:trHeight w:val="560"/>
        </w:trPr>
        <w:tc>
          <w:tcPr>
            <w:tcW w:w="684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3.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650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Спортивно-оздоровительная деятельность: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- Гимнастика с основами акробатики;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- Легкая атлетика;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- Лыжная подготовка;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- Спортивные игры;</w:t>
            </w:r>
          </w:p>
        </w:tc>
        <w:tc>
          <w:tcPr>
            <w:tcW w:w="0" w:type="auto"/>
          </w:tcPr>
          <w:p w:rsidR="00252187" w:rsidRPr="00CB45CD" w:rsidRDefault="00F01B68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DC635D">
              <w:rPr>
                <w:rFonts w:ascii="Times New Roman" w:hAnsi="Times New Roman"/>
                <w:b/>
              </w:rPr>
              <w:t>2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14</w:t>
            </w:r>
          </w:p>
          <w:p w:rsidR="00252187" w:rsidRPr="00CB45CD" w:rsidRDefault="00F01B68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29</w:t>
            </w:r>
          </w:p>
          <w:p w:rsidR="00252187" w:rsidRPr="00CB45CD" w:rsidRDefault="00796C31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</w:tr>
      <w:tr w:rsidR="00252187" w:rsidRPr="008E38D1" w:rsidTr="00AA570B">
        <w:tc>
          <w:tcPr>
            <w:tcW w:w="684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7650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0" w:type="auto"/>
          </w:tcPr>
          <w:p w:rsidR="00252187" w:rsidRPr="00CB45CD" w:rsidRDefault="00796C31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F01B68">
              <w:rPr>
                <w:rFonts w:ascii="Times New Roman" w:hAnsi="Times New Roman"/>
                <w:b/>
              </w:rPr>
              <w:t>2</w:t>
            </w:r>
          </w:p>
        </w:tc>
      </w:tr>
    </w:tbl>
    <w:p w:rsidR="004B7029" w:rsidRPr="00E37D85" w:rsidRDefault="004B7029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4B7029" w:rsidRPr="00E37D85" w:rsidRDefault="004B7029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37D85" w:rsidRDefault="00E37D85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F632F4" w:rsidRDefault="00F632F4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F01B68" w:rsidRDefault="00F01B68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F01B68" w:rsidRDefault="00F01B68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F01B68" w:rsidRDefault="00F01B68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F01B68" w:rsidRDefault="00F01B68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C21359" w:rsidRPr="00E37D85" w:rsidRDefault="002C5685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  <w:r w:rsidRPr="00E37D85">
        <w:rPr>
          <w:rFonts w:ascii="Times New Roman" w:hAnsi="Times New Roman" w:cs="Times New Roman"/>
          <w:sz w:val="24"/>
        </w:rPr>
        <w:t>Содержание тем учебного курса</w:t>
      </w:r>
    </w:p>
    <w:p w:rsidR="0079628B" w:rsidRPr="00E37D85" w:rsidRDefault="0079628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796C31" w:rsidRDefault="00796C31" w:rsidP="00796C31">
      <w:pPr>
        <w:pStyle w:val="ad"/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Годовой план – график</w:t>
      </w:r>
    </w:p>
    <w:tbl>
      <w:tblPr>
        <w:tblW w:w="10823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1"/>
        <w:gridCol w:w="748"/>
        <w:gridCol w:w="671"/>
        <w:gridCol w:w="709"/>
        <w:gridCol w:w="709"/>
        <w:gridCol w:w="709"/>
        <w:gridCol w:w="708"/>
        <w:gridCol w:w="709"/>
        <w:gridCol w:w="709"/>
        <w:gridCol w:w="709"/>
        <w:gridCol w:w="801"/>
      </w:tblGrid>
      <w:tr w:rsidR="00796C31" w:rsidTr="00796C31">
        <w:trPr>
          <w:cantSplit/>
          <w:trHeight w:val="2116"/>
          <w:jc w:val="center"/>
        </w:trPr>
        <w:tc>
          <w:tcPr>
            <w:tcW w:w="3641" w:type="dxa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№ урока</w:t>
            </w: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48" w:type="dxa"/>
            <w:textDirection w:val="btLr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671" w:type="dxa"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16-18</w:t>
            </w: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19-28 </w:t>
            </w: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32-45</w:t>
            </w:r>
          </w:p>
        </w:tc>
        <w:tc>
          <w:tcPr>
            <w:tcW w:w="708" w:type="dxa"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46-74</w:t>
            </w: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75-88</w:t>
            </w: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89-92</w:t>
            </w: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93-95</w:t>
            </w:r>
          </w:p>
        </w:tc>
        <w:tc>
          <w:tcPr>
            <w:tcW w:w="801" w:type="dxa"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F01B68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96-102</w:t>
            </w:r>
          </w:p>
        </w:tc>
      </w:tr>
      <w:tr w:rsidR="00796C31" w:rsidTr="00796C31">
        <w:trPr>
          <w:jc w:val="center"/>
        </w:trPr>
        <w:tc>
          <w:tcPr>
            <w:tcW w:w="3641" w:type="dxa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ф.к и ЗОЖ</w:t>
            </w:r>
          </w:p>
        </w:tc>
        <w:tc>
          <w:tcPr>
            <w:tcW w:w="7182" w:type="dxa"/>
            <w:gridSpan w:val="10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          п р о ц е с с е        у р о к а</w:t>
            </w:r>
          </w:p>
        </w:tc>
      </w:tr>
      <w:tr w:rsidR="00796C31" w:rsidTr="00796C31">
        <w:trPr>
          <w:jc w:val="center"/>
        </w:trPr>
        <w:tc>
          <w:tcPr>
            <w:tcW w:w="3641" w:type="dxa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Физкультурно-оздоровительная деятельность</w:t>
            </w:r>
          </w:p>
        </w:tc>
        <w:tc>
          <w:tcPr>
            <w:tcW w:w="7182" w:type="dxa"/>
            <w:gridSpan w:val="10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          п р о ц е с с е        у р о к а</w:t>
            </w:r>
          </w:p>
        </w:tc>
      </w:tr>
      <w:tr w:rsidR="00796C31" w:rsidTr="00796C31">
        <w:trPr>
          <w:jc w:val="center"/>
        </w:trPr>
        <w:tc>
          <w:tcPr>
            <w:tcW w:w="3641" w:type="dxa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748" w:type="dxa"/>
            <w:hideMark/>
          </w:tcPr>
          <w:p w:rsidR="00796C31" w:rsidRDefault="00F01B68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671" w:type="dxa"/>
            <w:shd w:val="clear" w:color="auto" w:fill="B3B3B3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dxa"/>
            <w:shd w:val="clear" w:color="auto" w:fill="B3B3B3"/>
            <w:hideMark/>
          </w:tcPr>
          <w:p w:rsidR="00796C31" w:rsidRDefault="00F01B68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796C31" w:rsidTr="00796C31">
        <w:trPr>
          <w:jc w:val="center"/>
        </w:trPr>
        <w:tc>
          <w:tcPr>
            <w:tcW w:w="3641" w:type="dxa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748" w:type="dxa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71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08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6C31" w:rsidTr="00796C31">
        <w:trPr>
          <w:jc w:val="center"/>
        </w:trPr>
        <w:tc>
          <w:tcPr>
            <w:tcW w:w="3641" w:type="dxa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Лыжная подготовка</w:t>
            </w:r>
          </w:p>
        </w:tc>
        <w:tc>
          <w:tcPr>
            <w:tcW w:w="748" w:type="dxa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671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B3B3B3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6C31" w:rsidTr="00796C31">
        <w:trPr>
          <w:jc w:val="center"/>
        </w:trPr>
        <w:tc>
          <w:tcPr>
            <w:tcW w:w="3641" w:type="dxa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Спортивные игры           </w:t>
            </w: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футбол</w:t>
            </w:r>
          </w:p>
        </w:tc>
        <w:tc>
          <w:tcPr>
            <w:tcW w:w="748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1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01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6C31" w:rsidTr="00796C31">
        <w:trPr>
          <w:jc w:val="center"/>
        </w:trPr>
        <w:tc>
          <w:tcPr>
            <w:tcW w:w="3641" w:type="dxa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Волейбол</w:t>
            </w:r>
          </w:p>
        </w:tc>
        <w:tc>
          <w:tcPr>
            <w:tcW w:w="748" w:type="dxa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71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6C31" w:rsidTr="00796C31">
        <w:trPr>
          <w:jc w:val="center"/>
        </w:trPr>
        <w:tc>
          <w:tcPr>
            <w:tcW w:w="3641" w:type="dxa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Баскетбол </w:t>
            </w:r>
          </w:p>
        </w:tc>
        <w:tc>
          <w:tcPr>
            <w:tcW w:w="748" w:type="dxa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71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9628B" w:rsidRPr="00E37D85" w:rsidRDefault="0079628B" w:rsidP="007962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1B68" w:rsidRDefault="00F01B68" w:rsidP="0079628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B68" w:rsidRDefault="00F01B68" w:rsidP="0079628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685" w:rsidRPr="00E37D85" w:rsidRDefault="002C5685" w:rsidP="007962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b/>
          <w:sz w:val="24"/>
          <w:szCs w:val="24"/>
        </w:rPr>
        <w:t>В результате изучения курса физи</w:t>
      </w:r>
      <w:r w:rsidR="00E771AB">
        <w:rPr>
          <w:rFonts w:ascii="Times New Roman" w:hAnsi="Times New Roman" w:cs="Times New Roman"/>
          <w:b/>
          <w:sz w:val="24"/>
          <w:szCs w:val="24"/>
        </w:rPr>
        <w:t>ческой культуры</w:t>
      </w:r>
      <w:r w:rsidRPr="00E37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279">
        <w:rPr>
          <w:rFonts w:ascii="Times New Roman" w:hAnsi="Times New Roman" w:cs="Times New Roman"/>
          <w:b/>
          <w:sz w:val="24"/>
          <w:szCs w:val="24"/>
        </w:rPr>
        <w:t>7</w:t>
      </w:r>
      <w:r w:rsidRPr="00E37D85">
        <w:rPr>
          <w:rFonts w:ascii="Times New Roman" w:hAnsi="Times New Roman" w:cs="Times New Roman"/>
          <w:b/>
          <w:sz w:val="24"/>
          <w:szCs w:val="24"/>
        </w:rPr>
        <w:t xml:space="preserve"> класса ученик должен:</w:t>
      </w:r>
    </w:p>
    <w:p w:rsidR="00B04E55" w:rsidRPr="00227604" w:rsidRDefault="00B04E55" w:rsidP="00B04E5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8206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27604" w:rsidRPr="00227604" w:rsidRDefault="00227604" w:rsidP="00227604">
      <w:pPr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</w:t>
      </w:r>
      <w:r w:rsidRPr="0022760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227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227604">
        <w:rPr>
          <w:rFonts w:ascii="Times New Roman" w:hAnsi="Times New Roman" w:cs="Times New Roman"/>
          <w:b/>
          <w:sz w:val="24"/>
          <w:szCs w:val="24"/>
        </w:rPr>
        <w:t xml:space="preserve">Основы физической культуры и здорового образа жизни (изучается в ходе урока). </w:t>
      </w:r>
    </w:p>
    <w:p w:rsidR="00227604" w:rsidRPr="00227604" w:rsidRDefault="00227604" w:rsidP="00227604">
      <w:pPr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 xml:space="preserve">       Роль физической культуры и спорта в формировании здорового образа жизни, профилактике вредных привычек. Оздоровительные системы физического воспитания и спортивной подготовки. Олимпийские игры древности и современности. Достижения отечественных и зарубежных спортсменов на Олимпийских играх. Основные этапы развития физической культуры в России. Двигательные действия, физические качества, физическая нагрузка. Контроль за индивидуальным физическим развитием и физической подготовленностью, техникой  выполнения упражнений, соблюдение режимов физической нагрузки.  Правила поведения и техники безопасности при выполнении физических упражнений. Правила соревнований по одному из базовых видов спорта. Правила соревнований по футболу (мини-футболу), баскетболу, волейболу.</w:t>
      </w:r>
    </w:p>
    <w:p w:rsidR="00227604" w:rsidRDefault="00227604" w:rsidP="00227604">
      <w:pPr>
        <w:shd w:val="clear" w:color="auto" w:fill="FFFFFF"/>
        <w:jc w:val="both"/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</w:pPr>
    </w:p>
    <w:p w:rsidR="00227604" w:rsidRPr="00227604" w:rsidRDefault="00227604" w:rsidP="0022760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 ученик должен</w:t>
      </w:r>
    </w:p>
    <w:p w:rsidR="00227604" w:rsidRPr="00227604" w:rsidRDefault="00227604" w:rsidP="0022760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27604" w:rsidRPr="00227604" w:rsidRDefault="00227604" w:rsidP="00227604">
      <w:pPr>
        <w:pStyle w:val="cv"/>
        <w:numPr>
          <w:ilvl w:val="0"/>
          <w:numId w:val="26"/>
        </w:numPr>
        <w:spacing w:before="0" w:beforeAutospacing="0" w:after="0" w:afterAutospacing="0"/>
        <w:rPr>
          <w:rFonts w:ascii="Times New Roman" w:hAnsi="Times New Roman"/>
          <w:b/>
        </w:rPr>
      </w:pPr>
      <w:r w:rsidRPr="00227604">
        <w:rPr>
          <w:rFonts w:ascii="Times New Roman" w:hAnsi="Times New Roman"/>
        </w:rPr>
        <w:t>Роль физической культуры и спорта в формировании здорового образа жизни, профилактике вредных привычек. Оздоровительные системы физического воспитания и спортивной подготовки.</w:t>
      </w:r>
    </w:p>
    <w:p w:rsidR="00227604" w:rsidRPr="00227604" w:rsidRDefault="00227604" w:rsidP="00227604">
      <w:pPr>
        <w:pStyle w:val="cv"/>
        <w:numPr>
          <w:ilvl w:val="0"/>
          <w:numId w:val="26"/>
        </w:numPr>
        <w:spacing w:before="0" w:beforeAutospacing="0" w:after="0" w:afterAutospacing="0"/>
        <w:rPr>
          <w:rFonts w:ascii="Times New Roman" w:hAnsi="Times New Roman"/>
          <w:b/>
        </w:rPr>
      </w:pPr>
      <w:r w:rsidRPr="00227604">
        <w:rPr>
          <w:rFonts w:ascii="Times New Roman" w:hAnsi="Times New Roman"/>
        </w:rPr>
        <w:t>Понятия основных физических качеств, физической нагрузки;</w:t>
      </w:r>
    </w:p>
    <w:p w:rsidR="00227604" w:rsidRPr="00227604" w:rsidRDefault="00227604" w:rsidP="00227604">
      <w:pPr>
        <w:pStyle w:val="cv"/>
        <w:numPr>
          <w:ilvl w:val="0"/>
          <w:numId w:val="26"/>
        </w:numPr>
        <w:spacing w:before="0" w:beforeAutospacing="0" w:after="0" w:afterAutospacing="0"/>
        <w:rPr>
          <w:rFonts w:ascii="Times New Roman" w:hAnsi="Times New Roman"/>
          <w:b/>
        </w:rPr>
      </w:pPr>
      <w:r w:rsidRPr="00227604">
        <w:rPr>
          <w:rFonts w:ascii="Times New Roman" w:hAnsi="Times New Roman"/>
        </w:rPr>
        <w:t>Контроль за индивидуальным физическим развитием и физической подготовленностью.</w:t>
      </w:r>
    </w:p>
    <w:p w:rsidR="00227604" w:rsidRPr="00227604" w:rsidRDefault="00227604" w:rsidP="00227604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Правила поведения и техники безопасности при выполнении физических упражнений.</w:t>
      </w:r>
    </w:p>
    <w:p w:rsidR="00227604" w:rsidRPr="00227604" w:rsidRDefault="00227604" w:rsidP="00227604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Правила соревнований по баскетболу.</w:t>
      </w:r>
    </w:p>
    <w:p w:rsidR="00227604" w:rsidRPr="00227604" w:rsidRDefault="00227604" w:rsidP="00227604">
      <w:pPr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227604" w:rsidRPr="00227604" w:rsidRDefault="00227604" w:rsidP="00227604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21" w:lineRule="exact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5"/>
          <w:sz w:val="24"/>
          <w:szCs w:val="24"/>
        </w:rPr>
        <w:t>составлять и выполнять комплексы упражнений утренней и кор</w:t>
      </w:r>
      <w:r w:rsidRPr="00227604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ригирующей гимнастики с учетом индивидуальных особенностей</w:t>
      </w:r>
      <w:r w:rsidRPr="00227604">
        <w:rPr>
          <w:rFonts w:ascii="Times New Roman" w:hAnsi="Times New Roman" w:cs="Times New Roman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color w:val="000000"/>
          <w:spacing w:val="4"/>
          <w:sz w:val="24"/>
          <w:szCs w:val="24"/>
        </w:rPr>
        <w:t>организма;</w:t>
      </w:r>
    </w:p>
    <w:p w:rsidR="00227604" w:rsidRPr="00227604" w:rsidRDefault="00227604" w:rsidP="00227604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lastRenderedPageBreak/>
        <w:t>оказывать первую медицинскую помощь при ухудшении состояния здоровья или травмах, обморожениях.</w:t>
      </w:r>
    </w:p>
    <w:p w:rsidR="00227604" w:rsidRPr="00227604" w:rsidRDefault="00227604" w:rsidP="00227604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использовать соответствующие тесты для определения уровня физической подготовленности и физического развития.</w:t>
      </w:r>
    </w:p>
    <w:p w:rsidR="00227604" w:rsidRPr="00227604" w:rsidRDefault="00227604" w:rsidP="00227604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соблюдать технику безопасности при выполнении физических упражнений.</w:t>
      </w:r>
    </w:p>
    <w:p w:rsidR="00227604" w:rsidRPr="00227604" w:rsidRDefault="00227604" w:rsidP="00227604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судейство на соревнования по баскетболу по упрощенным правилам.</w:t>
      </w:r>
    </w:p>
    <w:p w:rsidR="00227604" w:rsidRPr="00227604" w:rsidRDefault="00227604" w:rsidP="00227604">
      <w:pPr>
        <w:widowControl w:val="0"/>
        <w:shd w:val="clear" w:color="auto" w:fill="FFFFFF"/>
        <w:autoSpaceDE w:val="0"/>
        <w:autoSpaceDN w:val="0"/>
        <w:adjustRightInd w:val="0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sz w:val="24"/>
          <w:szCs w:val="24"/>
        </w:rPr>
        <w:t>Тема 2 Физкультурно-оздоровительная деятельность (изучается в ходе урока).</w:t>
      </w:r>
    </w:p>
    <w:p w:rsidR="00227604" w:rsidRPr="00227604" w:rsidRDefault="00227604" w:rsidP="00227604">
      <w:pPr>
        <w:shd w:val="clear" w:color="auto" w:fill="FFFFFF"/>
        <w:ind w:right="53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 xml:space="preserve">    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Комплексы упражнений для профилактики нарушений опор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но-двигательного аппарата, регулирования массы тела и формирова</w:t>
      </w: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ния телосложения.</w:t>
      </w:r>
    </w:p>
    <w:p w:rsidR="00227604" w:rsidRPr="00227604" w:rsidRDefault="00227604" w:rsidP="00227604">
      <w:pPr>
        <w:pStyle w:val="ad"/>
        <w:tabs>
          <w:tab w:val="left" w:pos="851"/>
        </w:tabs>
        <w:rPr>
          <w:rFonts w:ascii="Times New Roman" w:hAnsi="Times New Roman" w:cs="Times New Roman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 xml:space="preserve">    Комплексы упражнений для развития основных физических ка</w:t>
      </w:r>
      <w:r w:rsidRPr="00227604">
        <w:rPr>
          <w:rFonts w:ascii="Times New Roman" w:hAnsi="Times New Roman" w:cs="Times New Roman"/>
          <w:sz w:val="24"/>
          <w:szCs w:val="24"/>
        </w:rPr>
        <w:softHyphen/>
        <w:t>честв, функциональных возможностей сердечно-сосудистой и дыха</w:t>
      </w:r>
      <w:r w:rsidRPr="00227604">
        <w:rPr>
          <w:rFonts w:ascii="Times New Roman" w:hAnsi="Times New Roman" w:cs="Times New Roman"/>
          <w:sz w:val="24"/>
          <w:szCs w:val="24"/>
        </w:rPr>
        <w:softHyphen/>
      </w:r>
      <w:r w:rsidRPr="00227604">
        <w:rPr>
          <w:rFonts w:ascii="Times New Roman" w:hAnsi="Times New Roman" w:cs="Times New Roman"/>
          <w:spacing w:val="-5"/>
          <w:sz w:val="24"/>
          <w:szCs w:val="24"/>
        </w:rPr>
        <w:t>тельной систем.</w:t>
      </w:r>
    </w:p>
    <w:p w:rsidR="00227604" w:rsidRPr="00227604" w:rsidRDefault="00227604" w:rsidP="00227604">
      <w:pPr>
        <w:shd w:val="clear" w:color="auto" w:fill="FFFFFF"/>
        <w:ind w:right="34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 xml:space="preserve">    </w:t>
      </w:r>
      <w:r w:rsidRPr="00227604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 и комплексы из современных оздоровительных </w:t>
      </w:r>
      <w:r w:rsidRPr="00227604">
        <w:rPr>
          <w:rFonts w:ascii="Times New Roman" w:hAnsi="Times New Roman" w:cs="Times New Roman"/>
          <w:color w:val="000000"/>
          <w:spacing w:val="3"/>
          <w:sz w:val="24"/>
          <w:szCs w:val="24"/>
        </w:rPr>
        <w:t>систем физического воспитания, адаптивной физической куль</w:t>
      </w:r>
      <w:r w:rsidRPr="00227604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227604">
        <w:rPr>
          <w:rFonts w:ascii="Times New Roman" w:hAnsi="Times New Roman" w:cs="Times New Roman"/>
          <w:color w:val="000000"/>
          <w:spacing w:val="-9"/>
          <w:sz w:val="24"/>
          <w:szCs w:val="24"/>
        </w:rPr>
        <w:t>туры.</w:t>
      </w:r>
    </w:p>
    <w:p w:rsidR="00227604" w:rsidRPr="00227604" w:rsidRDefault="00227604" w:rsidP="00227604">
      <w:pPr>
        <w:shd w:val="clear" w:color="auto" w:fill="FFFFFF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 xml:space="preserve">    </w:t>
      </w: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Основы туристской подготовки. Способы закаливания организма, простейшие приемы самомассажа.</w:t>
      </w:r>
    </w:p>
    <w:p w:rsidR="00227604" w:rsidRPr="00227604" w:rsidRDefault="00227604" w:rsidP="00227604">
      <w:pPr>
        <w:shd w:val="clear" w:color="auto" w:fill="FFFFFF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 ученик должен</w:t>
      </w:r>
    </w:p>
    <w:p w:rsidR="00227604" w:rsidRPr="00227604" w:rsidRDefault="00227604" w:rsidP="00227604">
      <w:pPr>
        <w:shd w:val="clear" w:color="auto" w:fill="FFFFFF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27604" w:rsidRPr="00227604" w:rsidRDefault="00227604" w:rsidP="00227604">
      <w:pPr>
        <w:pStyle w:val="ad"/>
        <w:numPr>
          <w:ilvl w:val="0"/>
          <w:numId w:val="28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Профилактику нарушений опорно-двигательного аппарата, телосложения, массы тела;</w:t>
      </w:r>
    </w:p>
    <w:p w:rsidR="00227604" w:rsidRPr="00227604" w:rsidRDefault="00227604" w:rsidP="00227604">
      <w:pPr>
        <w:pStyle w:val="ad"/>
        <w:numPr>
          <w:ilvl w:val="0"/>
          <w:numId w:val="28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Основные понятия  физических качеств;</w:t>
      </w:r>
    </w:p>
    <w:p w:rsidR="00227604" w:rsidRPr="00227604" w:rsidRDefault="00227604" w:rsidP="00227604">
      <w:pPr>
        <w:pStyle w:val="ad"/>
        <w:numPr>
          <w:ilvl w:val="0"/>
          <w:numId w:val="28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Как определить нагрузку и самочувствие во время занятий;</w:t>
      </w:r>
    </w:p>
    <w:p w:rsidR="00227604" w:rsidRPr="00227604" w:rsidRDefault="00227604" w:rsidP="00227604">
      <w:pPr>
        <w:pStyle w:val="ad"/>
        <w:numPr>
          <w:ilvl w:val="0"/>
          <w:numId w:val="28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Знать современные оздоровительные системы физического воспитания;</w:t>
      </w:r>
    </w:p>
    <w:p w:rsidR="00227604" w:rsidRPr="00227604" w:rsidRDefault="00227604" w:rsidP="00227604">
      <w:pPr>
        <w:pStyle w:val="ad"/>
        <w:numPr>
          <w:ilvl w:val="0"/>
          <w:numId w:val="28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Способы закаливания организма, простейшие приемы самомассажа.</w:t>
      </w:r>
    </w:p>
    <w:p w:rsidR="00227604" w:rsidRDefault="00227604" w:rsidP="0022760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227604" w:rsidRDefault="00227604" w:rsidP="0022760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227604" w:rsidRPr="00227604" w:rsidRDefault="00227604" w:rsidP="0022760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227604" w:rsidRPr="00227604" w:rsidRDefault="00227604" w:rsidP="00227604">
      <w:pPr>
        <w:pStyle w:val="ad"/>
        <w:numPr>
          <w:ilvl w:val="0"/>
          <w:numId w:val="29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уметь применять комплексы и упражнения при заболевании опорно-двигательного аппарата, при формировании телосложении и при избыточной массе тела.</w:t>
      </w:r>
    </w:p>
    <w:p w:rsidR="00227604" w:rsidRPr="00227604" w:rsidRDefault="00227604" w:rsidP="00227604">
      <w:pPr>
        <w:pStyle w:val="ad"/>
        <w:numPr>
          <w:ilvl w:val="0"/>
          <w:numId w:val="29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lastRenderedPageBreak/>
        <w:t>Выполнять физические упражнения и комплексы для развития  физических качеств;</w:t>
      </w:r>
    </w:p>
    <w:p w:rsidR="00227604" w:rsidRPr="00227604" w:rsidRDefault="00227604" w:rsidP="00227604">
      <w:pPr>
        <w:pStyle w:val="ad"/>
        <w:numPr>
          <w:ilvl w:val="0"/>
          <w:numId w:val="29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Уметь определять нагрузку и самочувствие по внешним признакам утомления.</w:t>
      </w:r>
    </w:p>
    <w:p w:rsidR="00227604" w:rsidRPr="00227604" w:rsidRDefault="00227604" w:rsidP="00227604">
      <w:pPr>
        <w:pStyle w:val="ad"/>
        <w:numPr>
          <w:ilvl w:val="0"/>
          <w:numId w:val="29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Применять оздоровительные системы физического воспитания;</w:t>
      </w:r>
    </w:p>
    <w:p w:rsidR="00227604" w:rsidRPr="00227604" w:rsidRDefault="00227604" w:rsidP="00227604">
      <w:pPr>
        <w:pStyle w:val="ad"/>
        <w:numPr>
          <w:ilvl w:val="0"/>
          <w:numId w:val="29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Уметь выполнять приемы закаливания организма и простейшие приемы самомассажа, ведение дневника самонаблюдения.</w:t>
      </w:r>
    </w:p>
    <w:p w:rsidR="00227604" w:rsidRPr="00227604" w:rsidRDefault="00227604" w:rsidP="00227604">
      <w:pPr>
        <w:pStyle w:val="ad"/>
        <w:tabs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b/>
          <w:sz w:val="24"/>
          <w:szCs w:val="24"/>
        </w:rPr>
        <w:t xml:space="preserve">Тема 3 Спортивно-оздоровительная деятельность </w:t>
      </w:r>
    </w:p>
    <w:p w:rsidR="00227604" w:rsidRPr="00227604" w:rsidRDefault="00227604" w:rsidP="0022760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b/>
          <w:sz w:val="24"/>
          <w:szCs w:val="24"/>
        </w:rPr>
        <w:t xml:space="preserve"> Гимнастика с основами акробатики </w:t>
      </w:r>
    </w:p>
    <w:p w:rsidR="00227604" w:rsidRPr="00227604" w:rsidRDefault="00227604" w:rsidP="00227604">
      <w:pPr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sz w:val="24"/>
          <w:szCs w:val="24"/>
        </w:rPr>
        <w:t xml:space="preserve">Организующие команды и приемы: </w:t>
      </w:r>
      <w:r w:rsidRPr="00227604">
        <w:rPr>
          <w:rFonts w:ascii="Times New Roman" w:hAnsi="Times New Roman" w:cs="Times New Roman"/>
          <w:sz w:val="24"/>
          <w:szCs w:val="24"/>
        </w:rPr>
        <w:t xml:space="preserve">– ходьба строевым шагом; перестроения  в движении из одной колонны по одному в колонну по четыре дроблением и сведением; из колонны по два и по четыре в колонну по одному разведением и слиянием,  повороты кругом на месте; расчет по порядку; перестроение из одной шеренги в три уступами, из колонны по одному в колонну по три и четыре в движении с поворотом. </w:t>
      </w:r>
    </w:p>
    <w:p w:rsidR="00227604" w:rsidRPr="00227604" w:rsidRDefault="00227604" w:rsidP="00227604">
      <w:pPr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i/>
          <w:sz w:val="24"/>
          <w:szCs w:val="24"/>
        </w:rPr>
        <w:t>Общеразвиваюшие упражнения</w:t>
      </w:r>
      <w:r w:rsidRPr="00227604">
        <w:rPr>
          <w:rFonts w:ascii="Times New Roman" w:hAnsi="Times New Roman" w:cs="Times New Roman"/>
          <w:sz w:val="24"/>
          <w:szCs w:val="24"/>
        </w:rPr>
        <w:t xml:space="preserve"> – упражнения для контроля за осанкой; упражнения с набивными мячами, гантелями; комплексы утренней гигиенической гимнастики и гимнастики до учебных занятий.</w:t>
      </w:r>
    </w:p>
    <w:p w:rsidR="00227604" w:rsidRPr="00227604" w:rsidRDefault="00227604" w:rsidP="00227604">
      <w:pPr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Акробатическая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комбинация (мальчики.)  И.п. – о.с.  Упор присев. Два кувырка вперед;. Перекат назад в стойку на лопатках (держать). Перекат вперед в  упор  присев, ноги скрестно и поворот кругом; переворот в сторону «колесо»; кувырок назад в упор присев. Стойка на голове и руках с согнутыми ногами. О.с. </w:t>
      </w: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Акробатическая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комбинация (девочки).</w:t>
      </w:r>
      <w:r w:rsidRPr="00227604">
        <w:rPr>
          <w:rFonts w:ascii="Times New Roman" w:hAnsi="Times New Roman" w:cs="Times New Roman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И.п. – о.с. Упор присев, кувырок назад. Перекат назад, стойка на лопатках (держать). Кувырок назад через плечо, полушпагат. Толчком упор присев.  Кувырок вперед в положение лежа на спине, руки вверх. Мост (обозначить). Опуститься, сед ноги вместе. Поворот на 180 градусов в упор лежа. Толчком ног упор присев, встать ноги врозь, переворот в сторону «колесо»,  прыжок согнувшись. О.с.</w:t>
      </w:r>
    </w:p>
    <w:p w:rsidR="00227604" w:rsidRPr="00227604" w:rsidRDefault="00227604" w:rsidP="00227604">
      <w:pPr>
        <w:shd w:val="clear" w:color="auto" w:fill="FFFFFF"/>
        <w:ind w:right="14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Опорные прыжки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: мальчики. Прыжок  согнув ноги  через гимнастического козла в ширину  («козел» в ширину 110см в высота). </w:t>
      </w: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Девочки. 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Вскок в упор присев, выпрямляясь, соскок прогнувшись («козел» в ширину 100см в высота);  </w:t>
      </w:r>
    </w:p>
    <w:p w:rsidR="00227604" w:rsidRPr="00227604" w:rsidRDefault="00227604" w:rsidP="00227604">
      <w:pPr>
        <w:shd w:val="clear" w:color="auto" w:fill="FFFFFF"/>
        <w:ind w:right="1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Перекладина. 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 виса стоя махом одной и толчком другой подъем переворотом в упор.  Перемахи левой и правой в упоре. Соском махом назад.</w:t>
      </w:r>
    </w:p>
    <w:p w:rsidR="00227604" w:rsidRPr="00227604" w:rsidRDefault="00227604" w:rsidP="00227604">
      <w:pPr>
        <w:shd w:val="clear" w:color="auto" w:fill="FFFFFF"/>
        <w:ind w:right="1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Бревно девочки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Наскок в упор присев на левой, правая в сторону на носке. И.п. – о.с., руки в стороны. 7 шагов на носках  с правой. Приставляя левую сзади, присед, руки дугами вниз. Поворот налево кругом. Выпрямиться, руки в стороны. Шаг правой  левую согнуть, руки 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дугами вниз, правую руку вперед, левую в сторону. Шаг левой, правую согнуть, руки дугами вниз, левую руку вперед, правую в сторону.  Поставить правую перед левой, поворот налево, руки вниз. Соскок прогнувшись, руки вверх.</w:t>
      </w:r>
    </w:p>
    <w:p w:rsidR="00227604" w:rsidRPr="00227604" w:rsidRDefault="00227604" w:rsidP="00227604">
      <w:pPr>
        <w:shd w:val="clear" w:color="auto" w:fill="FFFFFF"/>
        <w:ind w:right="1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Брусья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мальчики. Из размахивания в упоре на предплечьях подъем  махом вперед в сед ноги врозь.  Перемах внутрь, мах назад, махом вперед в сед на бедро. Обратным хватом соскок с поворотом на 180 градусов.</w:t>
      </w:r>
    </w:p>
    <w:p w:rsidR="00227604" w:rsidRPr="00227604" w:rsidRDefault="00227604" w:rsidP="00227604">
      <w:pPr>
        <w:shd w:val="clear" w:color="auto" w:fill="FFFFFF"/>
        <w:ind w:right="1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Брусья 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девочки. Подъем переворотом на нижнюю жердь. Перемахи правой, левой в упоре с перехватом одной рукой за верхнюю жердь. Перемах левой, вис лежа верхом на нижней жерди. Сед на правом бедре. Обратный хват левой и соскок с поворотом на 180 градусов.</w:t>
      </w:r>
    </w:p>
    <w:p w:rsidR="00227604" w:rsidRPr="00227604" w:rsidRDefault="00227604" w:rsidP="00227604">
      <w:pPr>
        <w:numPr>
          <w:ilvl w:val="0"/>
          <w:numId w:val="30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Упражнения и композиции ритмической гимнас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тики, танцевальные движения.</w:t>
      </w:r>
    </w:p>
    <w:p w:rsidR="00227604" w:rsidRPr="00227604" w:rsidRDefault="00227604" w:rsidP="00227604">
      <w:pPr>
        <w:numPr>
          <w:ilvl w:val="0"/>
          <w:numId w:val="30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Упражнения  на развитие координационных способностей: ОРУ без предмета, с предметами (обруч, скакалка, булава, мяч), с гимнастической  палкой,  на гимнастической стенке, </w:t>
      </w:r>
    </w:p>
    <w:p w:rsidR="00227604" w:rsidRPr="00227604" w:rsidRDefault="00227604" w:rsidP="00227604">
      <w:pPr>
        <w:numPr>
          <w:ilvl w:val="0"/>
          <w:numId w:val="30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Упражнения на развитие силовых способностей и силовой выносливости: лазанье по канату и шесту, гимнастической лестнице, подтягивания, упражнения в висах и упорах, с гантелями, набивными мячами.</w:t>
      </w:r>
    </w:p>
    <w:p w:rsidR="00227604" w:rsidRPr="00227604" w:rsidRDefault="00227604" w:rsidP="00227604">
      <w:pPr>
        <w:numPr>
          <w:ilvl w:val="0"/>
          <w:numId w:val="30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Упражнения на развитие скоростно-силовых способностей: прыжки со скакалкой, прыжки с продвижением вперед, назад в сторону, броски набивного мяча.</w:t>
      </w:r>
    </w:p>
    <w:p w:rsidR="00227604" w:rsidRPr="00227604" w:rsidRDefault="00227604" w:rsidP="00227604">
      <w:pPr>
        <w:numPr>
          <w:ilvl w:val="0"/>
          <w:numId w:val="21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Упражнения  на развитие гибкости: ОРУ с повышенной амплитудой для плечевых, локтевых, тазобедренных, коленных суставов и позвоночника, с партнером.</w:t>
      </w:r>
    </w:p>
    <w:p w:rsidR="00227604" w:rsidRPr="00227604" w:rsidRDefault="00227604" w:rsidP="00227604">
      <w:pPr>
        <w:shd w:val="clear" w:color="auto" w:fill="FFFFFF"/>
        <w:ind w:right="14"/>
        <w:jc w:val="both"/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гимнастики  ученик должен</w:t>
      </w:r>
    </w:p>
    <w:p w:rsidR="00227604" w:rsidRPr="00227604" w:rsidRDefault="00227604" w:rsidP="00227604">
      <w:pPr>
        <w:shd w:val="clear" w:color="auto" w:fill="FFFFFF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27604" w:rsidRPr="00227604" w:rsidRDefault="00227604" w:rsidP="0022760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Технику выполнения акробатических упражнений и комбинаций: кувырки, перекаты, стойки, упоры, прыжки с поворотами,  перевороты;</w:t>
      </w:r>
    </w:p>
    <w:p w:rsidR="00227604" w:rsidRPr="00227604" w:rsidRDefault="00227604" w:rsidP="0022760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Технику выполнения опорного прыжка.</w:t>
      </w:r>
    </w:p>
    <w:p w:rsidR="00227604" w:rsidRPr="00227604" w:rsidRDefault="00227604" w:rsidP="0022760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Технику упражнений для развития координационных способностей, силовых способностей, скоростно-силовых способностей, гибкости.</w:t>
      </w:r>
    </w:p>
    <w:p w:rsidR="00227604" w:rsidRPr="00227604" w:rsidRDefault="00227604" w:rsidP="0022760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Технику выполнения танцевальных и упражнений ритмической гимнастики.</w:t>
      </w:r>
    </w:p>
    <w:p w:rsidR="00227604" w:rsidRPr="00227604" w:rsidRDefault="00227604" w:rsidP="00227604">
      <w:pPr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Уметь:</w:t>
      </w:r>
    </w:p>
    <w:p w:rsidR="00227604" w:rsidRPr="00227604" w:rsidRDefault="00227604" w:rsidP="0022760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акробатические комбинации (девочки и мальчики);</w:t>
      </w:r>
    </w:p>
    <w:p w:rsidR="00227604" w:rsidRPr="00227604" w:rsidRDefault="00227604" w:rsidP="0022760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упражнение на перекладине, брусьях (мальчики);</w:t>
      </w:r>
    </w:p>
    <w:p w:rsidR="00227604" w:rsidRPr="00227604" w:rsidRDefault="00227604" w:rsidP="0022760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упражнение на брусьях, бревне (девочки);</w:t>
      </w:r>
    </w:p>
    <w:p w:rsidR="00227604" w:rsidRPr="00227604" w:rsidRDefault="00227604" w:rsidP="0022760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lastRenderedPageBreak/>
        <w:t>Выполнять опорные прыжки (девочки и мальчики);</w:t>
      </w:r>
    </w:p>
    <w:p w:rsidR="00227604" w:rsidRPr="00227604" w:rsidRDefault="00227604" w:rsidP="0022760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ОРУ для развития координационных способностей, силовых способностей, скоростно-силовых способностей, гибкости;</w:t>
      </w:r>
    </w:p>
    <w:p w:rsidR="00227604" w:rsidRPr="00227604" w:rsidRDefault="00227604" w:rsidP="0022760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упражнения и композиции ритмической гимнас</w:t>
      </w:r>
      <w:r w:rsidRPr="00227604">
        <w:rPr>
          <w:rFonts w:ascii="Times New Roman" w:hAnsi="Times New Roman" w:cs="Times New Roman"/>
          <w:sz w:val="24"/>
          <w:szCs w:val="24"/>
        </w:rPr>
        <w:softHyphen/>
        <w:t>тики, танцевальные движения.</w:t>
      </w:r>
    </w:p>
    <w:p w:rsidR="00227604" w:rsidRPr="00227604" w:rsidRDefault="00227604" w:rsidP="00227604">
      <w:pPr>
        <w:shd w:val="clear" w:color="auto" w:fill="FFFFFF"/>
        <w:ind w:right="11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3.2. Легкая атлетика. </w:t>
      </w:r>
    </w:p>
    <w:p w:rsidR="00227604" w:rsidRPr="00227604" w:rsidRDefault="00227604" w:rsidP="00227604">
      <w:pPr>
        <w:shd w:val="clear" w:color="auto" w:fill="FFFFFF"/>
        <w:ind w:right="1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Бег </w:t>
      </w: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>60-2000м., бег по прямой, эстафетный бег.</w:t>
      </w: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Низкий и высокий старт с последующим ускорением. Старт с опорой на одну руку, стартовый разгон и переход на бег по дистанции </w:t>
      </w:r>
    </w:p>
    <w:p w:rsidR="00227604" w:rsidRPr="00227604" w:rsidRDefault="00227604" w:rsidP="00227604">
      <w:pPr>
        <w:shd w:val="clear" w:color="auto" w:fill="FFFFFF"/>
        <w:ind w:right="1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Прыжки:</w:t>
      </w: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 длину с разбега способом «согнув ноги» и в высоту</w:t>
      </w: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способом «перешагивание».  </w:t>
      </w:r>
    </w:p>
    <w:p w:rsidR="00227604" w:rsidRPr="00227604" w:rsidRDefault="00227604" w:rsidP="00227604">
      <w:pPr>
        <w:shd w:val="clear" w:color="auto" w:fill="FFFFFF"/>
        <w:ind w:right="1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Метание малого мяча</w:t>
      </w: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весом 150г. с разбега на дальность и в цель (4-6 шагов разбега), прыжок в длину с места. </w:t>
      </w:r>
    </w:p>
    <w:p w:rsidR="00227604" w:rsidRPr="00227604" w:rsidRDefault="00227604" w:rsidP="00227604">
      <w:pPr>
        <w:shd w:val="clear" w:color="auto" w:fill="FFFFFF"/>
        <w:ind w:right="1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>Бег на короткие (30м и 60м) и средние учебные дистанции.</w:t>
      </w:r>
    </w:p>
    <w:p w:rsidR="00227604" w:rsidRPr="00227604" w:rsidRDefault="00227604" w:rsidP="00227604">
      <w:pPr>
        <w:shd w:val="clear" w:color="auto" w:fill="FFFFFF"/>
        <w:ind w:right="1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Подвижные игры:</w:t>
      </w: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«Пятнашки маршем»,  «Бег за флажками», «Встречная эстафета с бегом».</w:t>
      </w:r>
    </w:p>
    <w:p w:rsidR="00227604" w:rsidRPr="00227604" w:rsidRDefault="00227604" w:rsidP="00227604">
      <w:pPr>
        <w:shd w:val="clear" w:color="auto" w:fill="FFFFFF"/>
        <w:ind w:right="11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>Упражнения специальной физической и технической подготовки.</w:t>
      </w:r>
    </w:p>
    <w:p w:rsidR="00227604" w:rsidRPr="00227604" w:rsidRDefault="00227604" w:rsidP="00227604">
      <w:pPr>
        <w:shd w:val="clear" w:color="auto" w:fill="FFFFFF"/>
        <w:ind w:right="1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>Упражнения для развития скоростно-силовых способностей: всевозможные прыжки, многоскоки, метания, эстафеты и старты из различных положений.</w:t>
      </w:r>
    </w:p>
    <w:p w:rsidR="00227604" w:rsidRPr="00227604" w:rsidRDefault="00227604" w:rsidP="00227604">
      <w:pPr>
        <w:shd w:val="clear" w:color="auto" w:fill="FFFFFF"/>
        <w:ind w:right="1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>Упражнения для развития координационных способностей: бег с изменением направления, скорости, способа перемещения, прыжки через препятствия, на точность приземления.</w:t>
      </w:r>
    </w:p>
    <w:p w:rsidR="00227604" w:rsidRPr="00227604" w:rsidRDefault="00227604" w:rsidP="00227604">
      <w:pPr>
        <w:shd w:val="clear" w:color="auto" w:fill="FFFFFF"/>
        <w:ind w:right="1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>Упражнения для развития выносливости: кросс до 15 мин., бег на местности, минутный бег, круговая тренировка.</w:t>
      </w:r>
    </w:p>
    <w:p w:rsidR="00227604" w:rsidRPr="00227604" w:rsidRDefault="00227604" w:rsidP="00227604">
      <w:pPr>
        <w:shd w:val="clear" w:color="auto" w:fill="FFFFFF"/>
        <w:ind w:right="1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>Специальные беговые упражнения: семенящий бег, бег высоко поднимая бедро, захлестывание голени назад, многоскоки.</w:t>
      </w:r>
    </w:p>
    <w:p w:rsidR="00227604" w:rsidRPr="00227604" w:rsidRDefault="00227604" w:rsidP="00227604">
      <w:pPr>
        <w:shd w:val="clear" w:color="auto" w:fill="FFFFFF"/>
        <w:ind w:right="10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Теоретическая подготовка:</w:t>
      </w: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sz w:val="24"/>
          <w:szCs w:val="24"/>
        </w:rPr>
        <w:t>Российские лёгкоатлеты.  Спортсмены лёгкоатлеты Кировской области на Олимпийских играх. Виды лёгкой атлетики. Техника безопасности на занятиях лёгкой атлетикой.  Лёгкоатлетический  инвентарь. Правила соревнований по легкой атлетике. Основные средства восстановления.</w:t>
      </w:r>
    </w:p>
    <w:p w:rsidR="00227604" w:rsidRPr="00227604" w:rsidRDefault="00227604" w:rsidP="00227604">
      <w:pPr>
        <w:shd w:val="clear" w:color="auto" w:fill="FFFFFF"/>
        <w:ind w:right="10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lastRenderedPageBreak/>
        <w:t>Практическая подготовка:</w:t>
      </w: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b/>
          <w:sz w:val="24"/>
          <w:szCs w:val="24"/>
        </w:rPr>
        <w:t xml:space="preserve">Общая физическая подготовка (ОФП). </w:t>
      </w:r>
      <w:r w:rsidRPr="00227604">
        <w:rPr>
          <w:rFonts w:ascii="Times New Roman" w:hAnsi="Times New Roman" w:cs="Times New Roman"/>
          <w:sz w:val="24"/>
          <w:szCs w:val="24"/>
        </w:rPr>
        <w:t>Включает комплексы  ОРУ, направленные на развитие гибкости, координационных способностей, силовой выносливости. ОФП включает упражнения на снарядах, с отягощениями, различные виды прыжковых упражнений, метаний ( набивных мячей, ядер, камней), занятия другими видами спорта, подвижными и спортивными играми.</w:t>
      </w:r>
    </w:p>
    <w:p w:rsidR="00227604" w:rsidRPr="00227604" w:rsidRDefault="00227604" w:rsidP="00227604">
      <w:pPr>
        <w:shd w:val="clear" w:color="auto" w:fill="FFFFFF"/>
        <w:ind w:right="1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СФП. </w:t>
      </w: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sz w:val="24"/>
          <w:szCs w:val="24"/>
        </w:rPr>
        <w:t>Включает бег и ходьбу во всех их разновидностях (бег и ходьба в равномерном и переменном темпе, барьерный бег, повторно-переменный и интервальный бег, ходьба). Прыжковые и скоростно-силовые упражнения, близкие по структуре к бегу и ходьбе.</w:t>
      </w:r>
    </w:p>
    <w:p w:rsidR="00227604" w:rsidRPr="00227604" w:rsidRDefault="00227604" w:rsidP="00227604">
      <w:pPr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 xml:space="preserve">Учащиеся  в течение сезона должны принять участие не менее в 3-х соревнованиях. </w:t>
      </w:r>
    </w:p>
    <w:p w:rsidR="00227604" w:rsidRPr="00227604" w:rsidRDefault="00227604" w:rsidP="00227604">
      <w:pPr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легкая атлетика ученик должен</w:t>
      </w:r>
    </w:p>
    <w:p w:rsidR="00227604" w:rsidRPr="00227604" w:rsidRDefault="00227604" w:rsidP="00227604">
      <w:pPr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27604" w:rsidRPr="00227604" w:rsidRDefault="00227604" w:rsidP="00227604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Специальные беговые упражнения, упражнения для развития скоростно-силовых, координационных способностей,  выносливости;</w:t>
      </w:r>
    </w:p>
    <w:p w:rsidR="00227604" w:rsidRPr="00227604" w:rsidRDefault="00227604" w:rsidP="00227604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Технику бега на короткие, средние и длинные дистанции, эстафетного бега;</w:t>
      </w:r>
    </w:p>
    <w:p w:rsidR="00227604" w:rsidRPr="00227604" w:rsidRDefault="00227604" w:rsidP="00227604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Технику прыжка в высоту и длину;</w:t>
      </w:r>
    </w:p>
    <w:p w:rsidR="00227604" w:rsidRPr="00227604" w:rsidRDefault="00227604" w:rsidP="00227604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Технику метания мяча с разбега.</w:t>
      </w:r>
    </w:p>
    <w:p w:rsidR="00227604" w:rsidRPr="00227604" w:rsidRDefault="00227604" w:rsidP="00227604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Технику низкого старта, высокого старта.</w:t>
      </w:r>
    </w:p>
    <w:p w:rsidR="00227604" w:rsidRPr="00227604" w:rsidRDefault="00227604" w:rsidP="00227604">
      <w:pPr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227604" w:rsidRPr="00227604" w:rsidRDefault="00227604" w:rsidP="00227604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специальные беговые упражнения;</w:t>
      </w:r>
    </w:p>
    <w:p w:rsidR="00227604" w:rsidRPr="00227604" w:rsidRDefault="00227604" w:rsidP="00227604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 специальные упражнения бегуна на короткие, средние и длинные дистанции;</w:t>
      </w:r>
    </w:p>
    <w:p w:rsidR="00227604" w:rsidRPr="00227604" w:rsidRDefault="00227604" w:rsidP="00227604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прыжок в высоту и длину;</w:t>
      </w:r>
    </w:p>
    <w:p w:rsidR="00227604" w:rsidRPr="00227604" w:rsidRDefault="00227604" w:rsidP="00227604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метание мяча;</w:t>
      </w:r>
    </w:p>
    <w:p w:rsidR="00227604" w:rsidRPr="00227604" w:rsidRDefault="00227604" w:rsidP="00227604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низкий старт, высокий старт.</w:t>
      </w:r>
    </w:p>
    <w:p w:rsidR="00227604" w:rsidRPr="00227604" w:rsidRDefault="00227604" w:rsidP="00227604">
      <w:pPr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3.3. Лыжная подготовка:</w:t>
      </w: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Основные способы передвижения на лыжах: попеременный двухшажный и одновременный бесшажный ходы. Переход  с попеременных ходов на одновременные. Повороты махом на месте. Подъем «полуелочкрй» ,»елочкой»,  «лесенкой». Спуск прямо и наискось в основной стойке, средней стойке, в низкой стойке.     Торможение «плугом». Прохождение учебной дистанции до 3км.  Упражнения специальной физической и технической подготовки.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lastRenderedPageBreak/>
        <w:t xml:space="preserve">Теоретическая подготовка: </w:t>
      </w:r>
      <w:r w:rsidRPr="00227604">
        <w:rPr>
          <w:rFonts w:ascii="Times New Roman" w:hAnsi="Times New Roman" w:cs="Times New Roman"/>
          <w:sz w:val="24"/>
          <w:szCs w:val="24"/>
        </w:rPr>
        <w:t>Лыжный спорт в России и мире. Правила поведения и техники безопасности на занятиях. Лыжный инвентарь, мази, одежда и обувь. Врачебный контроль и самоконтроль спортсмена. Соревнования по лыжным гонкам.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Практическая подготовка:</w:t>
      </w: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b/>
          <w:sz w:val="24"/>
          <w:szCs w:val="24"/>
        </w:rPr>
        <w:t xml:space="preserve">Общая физическая подготовка (ОФП). </w:t>
      </w:r>
      <w:r w:rsidRPr="00227604">
        <w:rPr>
          <w:rFonts w:ascii="Times New Roman" w:hAnsi="Times New Roman" w:cs="Times New Roman"/>
          <w:sz w:val="24"/>
          <w:szCs w:val="24"/>
        </w:rPr>
        <w:t>Комплексы  ОРУ, направленные на развитие гибкости, координационных способностей, силовой выносливости.  Спортивные и подвижные игры, направленные на развитие ловкости, быстроты, выносливости. Эстафеты и прыжковые упражнения, направленные на развитие скоростно-силовых способностей и быстроты. Циклические упражнения, направленные на развитие выносливости.</w:t>
      </w:r>
    </w:p>
    <w:p w:rsidR="00227604" w:rsidRPr="00227604" w:rsidRDefault="00227604" w:rsidP="00227604">
      <w:pPr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b/>
          <w:sz w:val="24"/>
          <w:szCs w:val="24"/>
        </w:rPr>
        <w:t xml:space="preserve">Специальная физическая подготовка (СФП). </w:t>
      </w:r>
      <w:r w:rsidRPr="00227604">
        <w:rPr>
          <w:rFonts w:ascii="Times New Roman" w:hAnsi="Times New Roman" w:cs="Times New Roman"/>
          <w:sz w:val="24"/>
          <w:szCs w:val="24"/>
        </w:rPr>
        <w:t>Передвижение на лыжах по равнинной и пересечённой местности, имитационные упражнения, кроссовая подготовка, ходьба, преимущественно направленные на увеличение аэробной производительности организма и развитие волевых качеств, специфических для лыжника-гонщика. Комплексы специальных упражнений на лыжах  для развития силовой выносливости.</w:t>
      </w:r>
    </w:p>
    <w:p w:rsidR="00227604" w:rsidRPr="00227604" w:rsidRDefault="00227604" w:rsidP="00227604">
      <w:pPr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b/>
          <w:sz w:val="24"/>
          <w:szCs w:val="24"/>
        </w:rPr>
        <w:t>Техническая подготовка:ь</w:t>
      </w:r>
      <w:r w:rsidRPr="00227604">
        <w:rPr>
          <w:rFonts w:ascii="Times New Roman" w:hAnsi="Times New Roman" w:cs="Times New Roman"/>
          <w:sz w:val="24"/>
          <w:szCs w:val="24"/>
        </w:rPr>
        <w:t>Обучение общей схеме передвижений классическими лыжными ходами. Обучение специальным подготовительным упражнениям, направленным овладение техники скользящего шага, одноопорного скольжения, согласование работы рук и ног при передвижении попеременным двухшажным ходом. Закрепление основных элементов техники классических лыжных ходов в облегчённых условиях. Обучение технике спуска со склона в высокой, средней и низкой стойке. Закрепление техники подъёмов «елочкой», «полуёлочкой», беговым шагом. Обучение основным элементам конькового хода.</w:t>
      </w:r>
    </w:p>
    <w:p w:rsidR="00EC34F9" w:rsidRDefault="00227604" w:rsidP="00227604">
      <w:pPr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лыжной подготовки  ученик должен</w:t>
      </w:r>
    </w:p>
    <w:p w:rsidR="00227604" w:rsidRPr="00227604" w:rsidRDefault="00227604" w:rsidP="00227604">
      <w:pPr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27604" w:rsidRPr="00227604" w:rsidRDefault="00227604" w:rsidP="00227604">
      <w:pPr>
        <w:numPr>
          <w:ilvl w:val="0"/>
          <w:numId w:val="22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Технику передвижения на лыжах </w:t>
      </w: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попеременным двухшажным ходом;</w:t>
      </w:r>
    </w:p>
    <w:p w:rsidR="00227604" w:rsidRPr="00227604" w:rsidRDefault="00227604" w:rsidP="00227604">
      <w:pPr>
        <w:numPr>
          <w:ilvl w:val="0"/>
          <w:numId w:val="22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Технику передвижения одновременным бесшажным ходом;</w:t>
      </w:r>
    </w:p>
    <w:p w:rsidR="00227604" w:rsidRPr="00227604" w:rsidRDefault="00227604" w:rsidP="00227604">
      <w:pPr>
        <w:numPr>
          <w:ilvl w:val="0"/>
          <w:numId w:val="22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Техника перехода  с попеременных ходов на одновременные;  </w:t>
      </w:r>
    </w:p>
    <w:p w:rsidR="00227604" w:rsidRPr="00227604" w:rsidRDefault="00227604" w:rsidP="00227604">
      <w:pPr>
        <w:numPr>
          <w:ilvl w:val="0"/>
          <w:numId w:val="22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Технику выполнения   спусков, подъемов, поворотов;</w:t>
      </w:r>
    </w:p>
    <w:p w:rsidR="00227604" w:rsidRPr="00227604" w:rsidRDefault="00227604" w:rsidP="00227604">
      <w:pPr>
        <w:numPr>
          <w:ilvl w:val="0"/>
          <w:numId w:val="22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Правила соревнований по лыжным гонкам.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Уметь:</w:t>
      </w:r>
    </w:p>
    <w:p w:rsidR="00227604" w:rsidRPr="00227604" w:rsidRDefault="00227604" w:rsidP="00227604">
      <w:pPr>
        <w:numPr>
          <w:ilvl w:val="0"/>
          <w:numId w:val="2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Уметь выполнять передвижения на лыжах </w:t>
      </w: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попеременным двухшажным ходом;</w:t>
      </w:r>
    </w:p>
    <w:p w:rsidR="00227604" w:rsidRPr="00227604" w:rsidRDefault="00227604" w:rsidP="00227604">
      <w:pPr>
        <w:numPr>
          <w:ilvl w:val="0"/>
          <w:numId w:val="2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Уметь выполнять  передвижении на лыжах одновременного бесшажным ходом;</w:t>
      </w:r>
    </w:p>
    <w:p w:rsidR="00227604" w:rsidRPr="00227604" w:rsidRDefault="00227604" w:rsidP="00227604">
      <w:pPr>
        <w:numPr>
          <w:ilvl w:val="0"/>
          <w:numId w:val="2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lastRenderedPageBreak/>
        <w:t xml:space="preserve">Уметь выполнять на лыжах переход  с попеременных ходов на одновременные;  </w:t>
      </w:r>
    </w:p>
    <w:p w:rsidR="00227604" w:rsidRPr="00227604" w:rsidRDefault="00227604" w:rsidP="00227604">
      <w:pPr>
        <w:numPr>
          <w:ilvl w:val="0"/>
          <w:numId w:val="2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Уметь  выполнять  на лыжах спуски, подъемы, повороты.</w:t>
      </w:r>
    </w:p>
    <w:p w:rsidR="00227604" w:rsidRPr="00227604" w:rsidRDefault="00227604" w:rsidP="00227604">
      <w:pPr>
        <w:numPr>
          <w:ilvl w:val="0"/>
          <w:numId w:val="2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Уметь выполнять судейство по лыжным гонкам.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3.5. Спортивные игры Баскетбол. 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Технические приемы и тактические действия в баскетболе.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Упражнения без мяча: основная стойка, передвижение в основной стойке; передвижение  приставным шагом с изменением направления движения, с чередованием скорости передвижения; переход с передвижения правым боком на передвижение левым боком;  прыжок вверх толчком одной и приземлением на другую. Ведение мяча с изменением направления и скорости. Передача мяча одной рукой от груди; Броски мяча  в корзину в движении. Бросок мяча в корзину двумя руками от груди с места, двумя руками снизу (выполнение штрафного броска); Упражнения специальной физической и тактической подготовки. Учебная игра в баскетбол.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баскетбол ученик должен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Технические приемы и тактические действия в баскетболе.</w:t>
      </w:r>
    </w:p>
    <w:p w:rsidR="00227604" w:rsidRPr="00227604" w:rsidRDefault="00227604" w:rsidP="00227604">
      <w:pPr>
        <w:numPr>
          <w:ilvl w:val="0"/>
          <w:numId w:val="2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выполнения ведения мяча с изменением направления и скорости;</w:t>
      </w:r>
    </w:p>
    <w:p w:rsidR="00227604" w:rsidRPr="00227604" w:rsidRDefault="00227604" w:rsidP="00227604">
      <w:pPr>
        <w:numPr>
          <w:ilvl w:val="0"/>
          <w:numId w:val="2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выполнения бросков мяча в корзину в движении.;</w:t>
      </w:r>
    </w:p>
    <w:p w:rsidR="00227604" w:rsidRPr="00227604" w:rsidRDefault="00227604" w:rsidP="00227604">
      <w:pPr>
        <w:numPr>
          <w:ilvl w:val="0"/>
          <w:numId w:val="2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Техника передачи мяча одной рукой от груди.</w:t>
      </w:r>
    </w:p>
    <w:p w:rsidR="00227604" w:rsidRPr="00227604" w:rsidRDefault="00227604" w:rsidP="00227604">
      <w:pPr>
        <w:numPr>
          <w:ilvl w:val="0"/>
          <w:numId w:val="2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Терминологию, жесты в баскетболе. Правила соревнований по баскетболу.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Уметь:</w:t>
      </w: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227604" w:rsidRPr="00227604" w:rsidRDefault="00227604" w:rsidP="00227604">
      <w:pPr>
        <w:numPr>
          <w:ilvl w:val="0"/>
          <w:numId w:val="3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технические приемы и тактические действия в баскетболе.</w:t>
      </w:r>
    </w:p>
    <w:p w:rsidR="00227604" w:rsidRPr="00227604" w:rsidRDefault="00227604" w:rsidP="00227604">
      <w:pPr>
        <w:numPr>
          <w:ilvl w:val="0"/>
          <w:numId w:val="3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техникой  ведения мяча;</w:t>
      </w:r>
    </w:p>
    <w:p w:rsidR="00227604" w:rsidRPr="00227604" w:rsidRDefault="00227604" w:rsidP="00227604">
      <w:pPr>
        <w:numPr>
          <w:ilvl w:val="0"/>
          <w:numId w:val="3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техникой выполнения бросков  в движении.</w:t>
      </w:r>
    </w:p>
    <w:p w:rsidR="00227604" w:rsidRPr="00227604" w:rsidRDefault="00227604" w:rsidP="00227604">
      <w:pPr>
        <w:numPr>
          <w:ilvl w:val="0"/>
          <w:numId w:val="3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техникой передачи мяча одной рукой от груди.</w:t>
      </w:r>
    </w:p>
    <w:p w:rsidR="00227604" w:rsidRPr="00227604" w:rsidRDefault="00227604" w:rsidP="00227604">
      <w:pPr>
        <w:numPr>
          <w:ilvl w:val="0"/>
          <w:numId w:val="3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терминологий, жестами в баскетболе. Выполнять судейство по баскетболу.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3.5. Спортивные игры.  Волейбол </w:t>
      </w:r>
    </w:p>
    <w:p w:rsidR="00227604" w:rsidRPr="00227604" w:rsidRDefault="00227604" w:rsidP="00227604">
      <w:pPr>
        <w:shd w:val="clear" w:color="auto" w:fill="FFFFFF"/>
        <w:ind w:left="360"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Технические приемы и тактические действия в волейболе. Стойки волейболиста, перемещения. Верхняя передача мяча на месте и в движении (выход под мяч после различных передвижений); Нижняя передача.  Прием сильно летящего мяча.  Подачи: нижняя прямая подача. Учебная игра.</w:t>
      </w:r>
    </w:p>
    <w:p w:rsidR="00EC34F9" w:rsidRDefault="00EC34F9" w:rsidP="00227604">
      <w:pPr>
        <w:shd w:val="clear" w:color="auto" w:fill="FFFFFF"/>
        <w:ind w:left="360" w:right="10"/>
        <w:jc w:val="both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227604" w:rsidRPr="00227604" w:rsidRDefault="00227604" w:rsidP="00227604">
      <w:pPr>
        <w:shd w:val="clear" w:color="auto" w:fill="FFFFFF"/>
        <w:ind w:left="360"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Технические приемы и тактические действия в волейболе.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выполнения стойки  волейболиста, перемещения.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выполнения верхней передачи мяча на месте и в движении (выход под мяч после различных передвижений);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Технику выполнения нижней передачи мяча. Прием сильно летящего мяча. 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выполнения подач: нижняя прямая подача, верхняя прямая подача.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Правила соревнований по волейболу.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Уметь:</w:t>
      </w: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технические приемы и тактические действия в волейболе.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 стойки  волейболиста, перемещения.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верхнюю  передачу мяча на месте и в движении (выход под мяч после различных передвижений);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Выполнять нижнею передачу мяча. Прием сильно летящего мяча. 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подачи мяча: нижняя прямая подача, верхняя прямая подача.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учебную игру.</w:t>
      </w:r>
    </w:p>
    <w:p w:rsidR="00227604" w:rsidRPr="00227604" w:rsidRDefault="00227604" w:rsidP="00227604">
      <w:pPr>
        <w:shd w:val="clear" w:color="auto" w:fill="FFFFFF"/>
        <w:ind w:left="53" w:right="10" w:firstLine="3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3.6. Спортивные игры Футбол. </w:t>
      </w:r>
    </w:p>
    <w:p w:rsidR="00227604" w:rsidRPr="00227604" w:rsidRDefault="00227604" w:rsidP="00227604">
      <w:pPr>
        <w:shd w:val="clear" w:color="auto" w:fill="FFFFFF"/>
        <w:spacing w:before="5"/>
        <w:ind w:right="10" w:firstLine="33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Технические приемы и тактические действия в футболе. Комбинации из освоенных элементов техники передвижений (перемещения, остановки, повороты, ускорения). Удар по летящему мячу внутренней стороной стопы и средней частью подъема. Ведение мяча по прямой с изменением направления движения и скорости  ведения без сопротивления защитника ведущей и неведущей ногой с активным сопротивлением защитника. Игра головой, </w:t>
      </w:r>
      <w:r w:rsidRPr="00227604">
        <w:rPr>
          <w:rFonts w:ascii="Times New Roman" w:hAnsi="Times New Roman" w:cs="Times New Roman"/>
          <w:sz w:val="24"/>
          <w:szCs w:val="24"/>
        </w:rPr>
        <w:t xml:space="preserve">использование корпуса, обыгрыш сближающихся противников, финты. </w:t>
      </w: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</w:t>
      </w:r>
    </w:p>
    <w:p w:rsidR="00227604" w:rsidRPr="00227604" w:rsidRDefault="00227604" w:rsidP="00227604">
      <w:pPr>
        <w:shd w:val="clear" w:color="auto" w:fill="FFFFFF"/>
        <w:spacing w:before="5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футбол ученик должен</w:t>
      </w:r>
    </w:p>
    <w:p w:rsidR="00227604" w:rsidRPr="00227604" w:rsidRDefault="00227604" w:rsidP="00227604">
      <w:pPr>
        <w:shd w:val="clear" w:color="auto" w:fill="FFFFFF"/>
        <w:spacing w:before="5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Технические приемы и тактические действия в футболе;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перемещения, остановки, повороты, ускорения;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before="5"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Технику удара по летящему мячу внутренней стороной стопы и средней частью подъема. 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before="5"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Техника ведения мяча по прямой с изменением направления движения и скорости  ведения. 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before="5"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Техника игры головой, </w:t>
      </w:r>
      <w:r w:rsidRPr="00227604">
        <w:rPr>
          <w:rFonts w:ascii="Times New Roman" w:hAnsi="Times New Roman" w:cs="Times New Roman"/>
          <w:sz w:val="24"/>
          <w:szCs w:val="24"/>
        </w:rPr>
        <w:t>использование корпуса, обыгрыш сближающихся противников, финты.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Терминологию, жесты в футболе. Правила соревнований по футболу.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Уметь: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технические приемы и тактические действия в футболе;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технику перемещения, остановки, повороты, ускорения;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before="5"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Выполнять технику удара по летящему мячу внутренней стороной стопы и средней частью подъема. 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before="5"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Выполнять технику ведения мяча по прямой с изменением направления движения и скорости  ведения. 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before="5"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Выполнять технику игры головой, </w:t>
      </w:r>
      <w:r w:rsidRPr="00227604">
        <w:rPr>
          <w:rFonts w:ascii="Times New Roman" w:hAnsi="Times New Roman" w:cs="Times New Roman"/>
          <w:sz w:val="24"/>
          <w:szCs w:val="24"/>
        </w:rPr>
        <w:t>использование корпуса, обыгрыш сближающихся противников, финты.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терминологией, жестами в футболе. Правила соревнований по футболу.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физической культуры ученик должен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</w:t>
      </w:r>
    </w:p>
    <w:p w:rsidR="00227604" w:rsidRPr="00227604" w:rsidRDefault="00227604" w:rsidP="00227604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роль физической культуры и спорта в формировании здорового об</w:t>
      </w:r>
      <w:r w:rsidRPr="00227604">
        <w:rPr>
          <w:rFonts w:ascii="Times New Roman" w:hAnsi="Times New Roman" w:cs="Times New Roman"/>
          <w:sz w:val="24"/>
          <w:szCs w:val="24"/>
        </w:rPr>
        <w:softHyphen/>
        <w:t>раза жизни, организации активного отдыха и профилактике вред</w:t>
      </w:r>
      <w:r w:rsidRPr="00227604">
        <w:rPr>
          <w:rFonts w:ascii="Times New Roman" w:hAnsi="Times New Roman" w:cs="Times New Roman"/>
          <w:sz w:val="24"/>
          <w:szCs w:val="24"/>
        </w:rPr>
        <w:softHyphen/>
        <w:t>ных привычек;</w:t>
      </w:r>
    </w:p>
    <w:p w:rsidR="00227604" w:rsidRPr="00227604" w:rsidRDefault="00227604" w:rsidP="00227604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основы формирования двигательных действий и развития физиче</w:t>
      </w:r>
      <w:r w:rsidRPr="00227604">
        <w:rPr>
          <w:rFonts w:ascii="Times New Roman" w:hAnsi="Times New Roman" w:cs="Times New Roman"/>
          <w:sz w:val="24"/>
          <w:szCs w:val="24"/>
        </w:rPr>
        <w:softHyphen/>
        <w:t>ских качеств;</w:t>
      </w:r>
    </w:p>
    <w:p w:rsidR="00227604" w:rsidRPr="00227604" w:rsidRDefault="00227604" w:rsidP="00227604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способы закаливания организма и основные приемы самомассажа;</w:t>
      </w:r>
    </w:p>
    <w:p w:rsidR="00227604" w:rsidRPr="00227604" w:rsidRDefault="00227604" w:rsidP="00227604">
      <w:pPr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уметь</w:t>
      </w:r>
    </w:p>
    <w:p w:rsidR="00227604" w:rsidRPr="00227604" w:rsidRDefault="00227604" w:rsidP="00227604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21" w:lineRule="exact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5"/>
          <w:sz w:val="24"/>
          <w:szCs w:val="24"/>
        </w:rPr>
        <w:t>составлять и выполнять комплексы упражнений утренней и кор</w:t>
      </w:r>
      <w:r w:rsidRPr="00227604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ригирующей гимнастики с учетом индивидуальных особенностей</w:t>
      </w:r>
      <w:r w:rsidRPr="00227604">
        <w:rPr>
          <w:rFonts w:ascii="Times New Roman" w:hAnsi="Times New Roman" w:cs="Times New Roman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color w:val="000000"/>
          <w:spacing w:val="4"/>
          <w:sz w:val="24"/>
          <w:szCs w:val="24"/>
        </w:rPr>
        <w:t>организма;</w:t>
      </w:r>
    </w:p>
    <w:p w:rsidR="00227604" w:rsidRPr="00227604" w:rsidRDefault="00227604" w:rsidP="00227604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9"/>
          <w:sz w:val="24"/>
          <w:szCs w:val="24"/>
        </w:rPr>
        <w:t>выполнять гимнастические, акробатические,  легкоатлетические</w:t>
      </w:r>
      <w:r w:rsidRPr="00227604">
        <w:rPr>
          <w:rFonts w:ascii="Times New Roman" w:hAnsi="Times New Roman" w:cs="Times New Roman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color w:val="000000"/>
          <w:spacing w:val="5"/>
          <w:sz w:val="24"/>
          <w:szCs w:val="24"/>
        </w:rPr>
        <w:t>упражнения (комбинации), технические действия в спортивных играх;</w:t>
      </w:r>
    </w:p>
    <w:p w:rsidR="00227604" w:rsidRPr="00227604" w:rsidRDefault="00227604" w:rsidP="00227604">
      <w:pPr>
        <w:widowControl w:val="0"/>
        <w:numPr>
          <w:ilvl w:val="0"/>
          <w:numId w:val="36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4"/>
          <w:sz w:val="24"/>
          <w:szCs w:val="24"/>
        </w:rPr>
        <w:t>выполнять комплексы общеразвивающих упражнений на развитие основных физических качеств,  комплексы адаптивной (лечебной) физической культуры с учетом  состояния здоровья физической подготовленности ;</w:t>
      </w:r>
    </w:p>
    <w:p w:rsidR="00227604" w:rsidRPr="00227604" w:rsidRDefault="00227604" w:rsidP="00227604">
      <w:pPr>
        <w:widowControl w:val="0"/>
        <w:numPr>
          <w:ilvl w:val="0"/>
          <w:numId w:val="36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осуществлять наблюдение за своим физическим развитием и </w:t>
      </w:r>
      <w:r w:rsidRPr="0022760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физической подготовленностью, за техни</w:t>
      </w:r>
      <w:r w:rsidRPr="00227604"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 w:rsidRPr="00227604">
        <w:rPr>
          <w:rFonts w:ascii="Times New Roman" w:hAnsi="Times New Roman" w:cs="Times New Roman"/>
          <w:color w:val="000000"/>
          <w:spacing w:val="8"/>
          <w:sz w:val="24"/>
          <w:szCs w:val="24"/>
        </w:rPr>
        <w:t>кой выполнения двигательных действий и режимами физической</w:t>
      </w:r>
      <w:r w:rsidRPr="00227604">
        <w:rPr>
          <w:rFonts w:ascii="Times New Roman" w:hAnsi="Times New Roman" w:cs="Times New Roman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color w:val="000000"/>
          <w:spacing w:val="3"/>
          <w:sz w:val="24"/>
          <w:szCs w:val="24"/>
        </w:rPr>
        <w:t>нагрузки;</w:t>
      </w:r>
    </w:p>
    <w:p w:rsidR="00227604" w:rsidRPr="00227604" w:rsidRDefault="00227604" w:rsidP="00227604">
      <w:pPr>
        <w:widowControl w:val="0"/>
        <w:numPr>
          <w:ilvl w:val="0"/>
          <w:numId w:val="36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4"/>
          <w:sz w:val="24"/>
          <w:szCs w:val="24"/>
        </w:rPr>
        <w:t>соблюдать безопасность при выполнении физических упражнений и проведении туристических походов;</w:t>
      </w:r>
    </w:p>
    <w:p w:rsidR="00227604" w:rsidRPr="00227604" w:rsidRDefault="00227604" w:rsidP="00227604">
      <w:pPr>
        <w:widowControl w:val="0"/>
        <w:numPr>
          <w:ilvl w:val="0"/>
          <w:numId w:val="36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4"/>
          <w:sz w:val="24"/>
          <w:szCs w:val="24"/>
        </w:rPr>
        <w:t>осуществлять судейство школьных соревнований по одному из программных видов спорта</w:t>
      </w:r>
      <w:r w:rsidRPr="00227604">
        <w:rPr>
          <w:rFonts w:ascii="Times New Roman" w:hAnsi="Times New Roman" w:cs="Times New Roman"/>
          <w:color w:val="000000"/>
          <w:spacing w:val="3"/>
          <w:sz w:val="24"/>
          <w:szCs w:val="24"/>
        </w:rPr>
        <w:t>;</w:t>
      </w:r>
    </w:p>
    <w:p w:rsidR="00227604" w:rsidRPr="00227604" w:rsidRDefault="00227604" w:rsidP="00227604">
      <w:pPr>
        <w:shd w:val="clear" w:color="auto" w:fill="FFFFFF"/>
        <w:spacing w:before="62" w:line="240" w:lineRule="exact"/>
        <w:ind w:right="442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lastRenderedPageBreak/>
        <w:t xml:space="preserve">использовать приобретенные знания и умения в практической </w:t>
      </w: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деятельности и повседневной жизни  </w:t>
      </w:r>
      <w:r w:rsidRPr="0022760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для:</w:t>
      </w:r>
    </w:p>
    <w:p w:rsidR="00227604" w:rsidRPr="00227604" w:rsidRDefault="00227604" w:rsidP="00227604">
      <w:pPr>
        <w:widowControl w:val="0"/>
        <w:numPr>
          <w:ilvl w:val="0"/>
          <w:numId w:val="37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проведения самостоятельных занятий по коррекции осанки и  телосло</w:t>
      </w:r>
      <w:r w:rsidRPr="00227604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227604">
        <w:rPr>
          <w:rFonts w:ascii="Times New Roman" w:hAnsi="Times New Roman" w:cs="Times New Roman"/>
          <w:color w:val="000000"/>
          <w:spacing w:val="8"/>
          <w:sz w:val="24"/>
          <w:szCs w:val="24"/>
        </w:rPr>
        <w:t>жения, развитию физических качеств, совер</w:t>
      </w:r>
      <w:r w:rsidRPr="00227604">
        <w:rPr>
          <w:rFonts w:ascii="Times New Roman" w:hAnsi="Times New Roman" w:cs="Times New Roman"/>
          <w:color w:val="000000"/>
          <w:spacing w:val="8"/>
          <w:sz w:val="24"/>
          <w:szCs w:val="24"/>
        </w:rPr>
        <w:softHyphen/>
      </w:r>
      <w:r w:rsidRPr="00227604">
        <w:rPr>
          <w:rFonts w:ascii="Times New Roman" w:hAnsi="Times New Roman" w:cs="Times New Roman"/>
          <w:color w:val="000000"/>
          <w:spacing w:val="5"/>
          <w:sz w:val="24"/>
          <w:szCs w:val="24"/>
        </w:rPr>
        <w:t>шенствованию техники движений;</w:t>
      </w:r>
    </w:p>
    <w:p w:rsidR="00227604" w:rsidRPr="00227604" w:rsidRDefault="00227604" w:rsidP="00227604">
      <w:pPr>
        <w:widowControl w:val="0"/>
        <w:numPr>
          <w:ilvl w:val="0"/>
          <w:numId w:val="37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включения занятий физической культурой и спортом в активный отдых и досуг.</w:t>
      </w:r>
    </w:p>
    <w:p w:rsidR="002C5685" w:rsidRPr="00E37D85" w:rsidRDefault="002C5685" w:rsidP="0079628B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D4F" w:rsidRPr="00E37D85" w:rsidRDefault="00FD4D4F" w:rsidP="0079628B">
      <w:pPr>
        <w:spacing w:after="0" w:line="240" w:lineRule="auto"/>
        <w:ind w:left="709"/>
        <w:jc w:val="both"/>
        <w:rPr>
          <w:rFonts w:ascii="Times New Roman" w:eastAsia="Batang" w:hAnsi="Times New Roman" w:cs="Times New Roman"/>
          <w:bCs/>
          <w:sz w:val="24"/>
          <w:szCs w:val="24"/>
        </w:rPr>
        <w:sectPr w:rsidR="00FD4D4F" w:rsidRPr="00E37D85" w:rsidSect="00EC34F9">
          <w:footerReference w:type="even" r:id="rId10"/>
          <w:footerReference w:type="default" r:id="rId11"/>
          <w:footerReference w:type="first" r:id="rId12"/>
          <w:pgSz w:w="16838" w:h="11906" w:orient="landscape"/>
          <w:pgMar w:top="1134" w:right="850" w:bottom="1134" w:left="1701" w:header="709" w:footer="709" w:gutter="0"/>
          <w:pgNumType w:start="2"/>
          <w:cols w:space="708"/>
          <w:titlePg/>
          <w:docGrid w:linePitch="360"/>
        </w:sectPr>
      </w:pPr>
    </w:p>
    <w:p w:rsidR="00FD4D4F" w:rsidRPr="00E37D85" w:rsidRDefault="00FD4D4F" w:rsidP="00EC34F9">
      <w:pPr>
        <w:shd w:val="clear" w:color="auto" w:fill="FFFFFF"/>
        <w:spacing w:after="0" w:line="240" w:lineRule="auto"/>
        <w:ind w:left="3402" w:right="4224"/>
        <w:jc w:val="center"/>
        <w:rPr>
          <w:rFonts w:ascii="Times New Roman" w:eastAsia="Batang" w:hAnsi="Times New Roman" w:cs="Times New Roman"/>
          <w:bCs/>
          <w:sz w:val="24"/>
          <w:szCs w:val="24"/>
        </w:rPr>
      </w:pPr>
    </w:p>
    <w:sectPr w:rsidR="00FD4D4F" w:rsidRPr="00E37D85" w:rsidSect="00EC34F9">
      <w:footerReference w:type="even" r:id="rId13"/>
      <w:footerReference w:type="default" r:id="rId14"/>
      <w:pgSz w:w="16838" w:h="11906" w:orient="landscape"/>
      <w:pgMar w:top="567" w:right="567" w:bottom="567" w:left="567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E78" w:rsidRDefault="00566E78" w:rsidP="008F2D72">
      <w:pPr>
        <w:spacing w:after="0" w:line="240" w:lineRule="auto"/>
      </w:pPr>
      <w:r>
        <w:separator/>
      </w:r>
    </w:p>
  </w:endnote>
  <w:endnote w:type="continuationSeparator" w:id="0">
    <w:p w:rsidR="00566E78" w:rsidRDefault="00566E78" w:rsidP="008F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?????????¬рЎю¬У?Ўю¬в?¬рЎюҐм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0B" w:rsidRDefault="00AA570B" w:rsidP="008C238D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A570B" w:rsidRDefault="00AA570B" w:rsidP="005D0A1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0B" w:rsidRDefault="00AA570B" w:rsidP="008C238D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C05D8">
      <w:rPr>
        <w:rStyle w:val="af"/>
        <w:noProof/>
      </w:rPr>
      <w:t>17</w:t>
    </w:r>
    <w:r>
      <w:rPr>
        <w:rStyle w:val="af"/>
      </w:rPr>
      <w:fldChar w:fldCharType="end"/>
    </w:r>
  </w:p>
  <w:p w:rsidR="00AA570B" w:rsidRDefault="00AA570B" w:rsidP="005D0A17">
    <w:pPr>
      <w:pStyle w:val="ad"/>
      <w:ind w:right="360"/>
      <w:jc w:val="right"/>
    </w:pPr>
  </w:p>
  <w:p w:rsidR="00AA570B" w:rsidRDefault="00AA570B">
    <w:pPr>
      <w:pStyle w:val="ad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4F9" w:rsidRDefault="00EC34F9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0C05D8">
      <w:rPr>
        <w:noProof/>
      </w:rPr>
      <w:t>2</w:t>
    </w:r>
    <w:r>
      <w:fldChar w:fldCharType="end"/>
    </w:r>
  </w:p>
  <w:p w:rsidR="00EC34F9" w:rsidRDefault="00EC34F9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0B" w:rsidRDefault="00AA570B" w:rsidP="00574349">
    <w:pPr>
      <w:pStyle w:val="ad"/>
      <w:framePr w:wrap="around" w:vAnchor="text" w:hAnchor="margin" w:xAlign="center" w:y="1"/>
      <w:rPr>
        <w:rStyle w:val="af"/>
        <w:rFonts w:cs="Calibri"/>
      </w:rPr>
    </w:pPr>
    <w:r>
      <w:rPr>
        <w:rStyle w:val="af"/>
        <w:rFonts w:cs="Calibri"/>
      </w:rPr>
      <w:fldChar w:fldCharType="begin"/>
    </w:r>
    <w:r>
      <w:rPr>
        <w:rStyle w:val="af"/>
        <w:rFonts w:cs="Calibri"/>
      </w:rPr>
      <w:instrText xml:space="preserve">PAGE  </w:instrText>
    </w:r>
    <w:r>
      <w:rPr>
        <w:rStyle w:val="af"/>
        <w:rFonts w:cs="Calibri"/>
      </w:rPr>
      <w:fldChar w:fldCharType="end"/>
    </w:r>
  </w:p>
  <w:p w:rsidR="00AA570B" w:rsidRDefault="00AA570B">
    <w:pPr>
      <w:pStyle w:val="ad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0B" w:rsidRDefault="00AA570B" w:rsidP="00574349">
    <w:pPr>
      <w:pStyle w:val="ad"/>
      <w:framePr w:wrap="around" w:vAnchor="text" w:hAnchor="margin" w:xAlign="center" w:y="1"/>
      <w:rPr>
        <w:rStyle w:val="af"/>
        <w:rFonts w:cs="Calibri"/>
      </w:rPr>
    </w:pPr>
    <w:r>
      <w:rPr>
        <w:rStyle w:val="af"/>
        <w:rFonts w:cs="Calibri"/>
      </w:rPr>
      <w:fldChar w:fldCharType="begin"/>
    </w:r>
    <w:r>
      <w:rPr>
        <w:rStyle w:val="af"/>
        <w:rFonts w:cs="Calibri"/>
      </w:rPr>
      <w:instrText xml:space="preserve">PAGE  </w:instrText>
    </w:r>
    <w:r>
      <w:rPr>
        <w:rStyle w:val="af"/>
        <w:rFonts w:cs="Calibri"/>
      </w:rPr>
      <w:fldChar w:fldCharType="separate"/>
    </w:r>
    <w:r w:rsidR="000C05D8">
      <w:rPr>
        <w:rStyle w:val="af"/>
        <w:rFonts w:cs="Calibri"/>
        <w:noProof/>
      </w:rPr>
      <w:t>18</w:t>
    </w:r>
    <w:r>
      <w:rPr>
        <w:rStyle w:val="af"/>
        <w:rFonts w:cs="Calibri"/>
      </w:rPr>
      <w:fldChar w:fldCharType="end"/>
    </w:r>
  </w:p>
  <w:p w:rsidR="00AA570B" w:rsidRDefault="00AA570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E78" w:rsidRDefault="00566E78" w:rsidP="008F2D72">
      <w:pPr>
        <w:spacing w:after="0" w:line="240" w:lineRule="auto"/>
      </w:pPr>
      <w:r>
        <w:separator/>
      </w:r>
    </w:p>
  </w:footnote>
  <w:footnote w:type="continuationSeparator" w:id="0">
    <w:p w:rsidR="00566E78" w:rsidRDefault="00566E78" w:rsidP="008F2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34D"/>
    <w:multiLevelType w:val="hybridMultilevel"/>
    <w:tmpl w:val="8802515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823525"/>
    <w:multiLevelType w:val="hybridMultilevel"/>
    <w:tmpl w:val="0CEE5E4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BC65F2"/>
    <w:multiLevelType w:val="hybridMultilevel"/>
    <w:tmpl w:val="6B74C6DA"/>
    <w:lvl w:ilvl="0" w:tplc="04190005">
      <w:start w:val="1"/>
      <w:numFmt w:val="bullet"/>
      <w:lvlText w:val=""/>
      <w:lvlJc w:val="left"/>
      <w:pPr>
        <w:tabs>
          <w:tab w:val="num" w:pos="1109"/>
        </w:tabs>
        <w:ind w:left="110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153869"/>
    <w:multiLevelType w:val="hybridMultilevel"/>
    <w:tmpl w:val="87F2B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172CA6"/>
    <w:multiLevelType w:val="hybridMultilevel"/>
    <w:tmpl w:val="2940E8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31F41EC"/>
    <w:multiLevelType w:val="hybridMultilevel"/>
    <w:tmpl w:val="922C1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8F6A76"/>
    <w:multiLevelType w:val="hybridMultilevel"/>
    <w:tmpl w:val="E2C2AC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2817A5C"/>
    <w:multiLevelType w:val="hybridMultilevel"/>
    <w:tmpl w:val="F050C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1970A3"/>
    <w:multiLevelType w:val="hybridMultilevel"/>
    <w:tmpl w:val="BCA69B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57522FC"/>
    <w:multiLevelType w:val="hybridMultilevel"/>
    <w:tmpl w:val="A71A3F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0058F3"/>
    <w:multiLevelType w:val="hybridMultilevel"/>
    <w:tmpl w:val="742A0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A328F1"/>
    <w:multiLevelType w:val="hybridMultilevel"/>
    <w:tmpl w:val="CBC6FC5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CD1B4F"/>
    <w:multiLevelType w:val="hybridMultilevel"/>
    <w:tmpl w:val="BC56A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97CD4"/>
    <w:multiLevelType w:val="hybridMultilevel"/>
    <w:tmpl w:val="3A982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F927D6"/>
    <w:multiLevelType w:val="hybridMultilevel"/>
    <w:tmpl w:val="C7E8C6E0"/>
    <w:lvl w:ilvl="0" w:tplc="04190005">
      <w:start w:val="1"/>
      <w:numFmt w:val="bullet"/>
      <w:lvlText w:val=""/>
      <w:lvlJc w:val="left"/>
      <w:pPr>
        <w:tabs>
          <w:tab w:val="num" w:pos="1109"/>
        </w:tabs>
        <w:ind w:left="110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9163979"/>
    <w:multiLevelType w:val="hybridMultilevel"/>
    <w:tmpl w:val="43046F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C550EF"/>
    <w:multiLevelType w:val="hybridMultilevel"/>
    <w:tmpl w:val="570E1B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2D67D9"/>
    <w:multiLevelType w:val="hybridMultilevel"/>
    <w:tmpl w:val="38706AAA"/>
    <w:lvl w:ilvl="0" w:tplc="04190005">
      <w:start w:val="1"/>
      <w:numFmt w:val="bullet"/>
      <w:lvlText w:val=""/>
      <w:lvlJc w:val="left"/>
      <w:pPr>
        <w:tabs>
          <w:tab w:val="num" w:pos="1118"/>
        </w:tabs>
        <w:ind w:left="111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ACF3A6A"/>
    <w:multiLevelType w:val="hybridMultilevel"/>
    <w:tmpl w:val="699E64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AF8596D"/>
    <w:multiLevelType w:val="hybridMultilevel"/>
    <w:tmpl w:val="E7DA4774"/>
    <w:lvl w:ilvl="0" w:tplc="04190005">
      <w:start w:val="1"/>
      <w:numFmt w:val="bullet"/>
      <w:lvlText w:val=""/>
      <w:lvlJc w:val="left"/>
      <w:pPr>
        <w:tabs>
          <w:tab w:val="num" w:pos="1109"/>
        </w:tabs>
        <w:ind w:left="110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DB83FE9"/>
    <w:multiLevelType w:val="hybridMultilevel"/>
    <w:tmpl w:val="289099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13C43FB"/>
    <w:multiLevelType w:val="hybridMultilevel"/>
    <w:tmpl w:val="4DDC5FD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D02953"/>
    <w:multiLevelType w:val="hybridMultilevel"/>
    <w:tmpl w:val="1EF04E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4C24F82"/>
    <w:multiLevelType w:val="hybridMultilevel"/>
    <w:tmpl w:val="FD4858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4C96E3D"/>
    <w:multiLevelType w:val="hybridMultilevel"/>
    <w:tmpl w:val="E3F247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79C3D52"/>
    <w:multiLevelType w:val="hybridMultilevel"/>
    <w:tmpl w:val="48601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CA697B"/>
    <w:multiLevelType w:val="hybridMultilevel"/>
    <w:tmpl w:val="E0883D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D317112"/>
    <w:multiLevelType w:val="hybridMultilevel"/>
    <w:tmpl w:val="3FFE653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32D6F43"/>
    <w:multiLevelType w:val="hybridMultilevel"/>
    <w:tmpl w:val="62BA02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C8043BC"/>
    <w:multiLevelType w:val="hybridMultilevel"/>
    <w:tmpl w:val="843A456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04D0713"/>
    <w:multiLevelType w:val="hybridMultilevel"/>
    <w:tmpl w:val="4770D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3915DB3"/>
    <w:multiLevelType w:val="hybridMultilevel"/>
    <w:tmpl w:val="C548F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24575D"/>
    <w:multiLevelType w:val="hybridMultilevel"/>
    <w:tmpl w:val="8F042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F475D8"/>
    <w:multiLevelType w:val="hybridMultilevel"/>
    <w:tmpl w:val="553096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C5B06AF"/>
    <w:multiLevelType w:val="hybridMultilevel"/>
    <w:tmpl w:val="30966D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632375"/>
    <w:multiLevelType w:val="hybridMultilevel"/>
    <w:tmpl w:val="03286BD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E6C377F"/>
    <w:multiLevelType w:val="hybridMultilevel"/>
    <w:tmpl w:val="4094C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34"/>
  </w:num>
  <w:num w:numId="4">
    <w:abstractNumId w:val="13"/>
  </w:num>
  <w:num w:numId="5">
    <w:abstractNumId w:val="25"/>
  </w:num>
  <w:num w:numId="6">
    <w:abstractNumId w:val="30"/>
  </w:num>
  <w:num w:numId="7">
    <w:abstractNumId w:val="27"/>
  </w:num>
  <w:num w:numId="8">
    <w:abstractNumId w:val="6"/>
  </w:num>
  <w:num w:numId="9">
    <w:abstractNumId w:val="5"/>
  </w:num>
  <w:num w:numId="10">
    <w:abstractNumId w:val="31"/>
  </w:num>
  <w:num w:numId="11">
    <w:abstractNumId w:val="23"/>
  </w:num>
  <w:num w:numId="12">
    <w:abstractNumId w:val="3"/>
  </w:num>
  <w:num w:numId="13">
    <w:abstractNumId w:val="32"/>
  </w:num>
  <w:num w:numId="14">
    <w:abstractNumId w:val="10"/>
  </w:num>
  <w:num w:numId="15">
    <w:abstractNumId w:val="7"/>
  </w:num>
  <w:num w:numId="16">
    <w:abstractNumId w:val="8"/>
  </w:num>
  <w:num w:numId="17">
    <w:abstractNumId w:val="24"/>
  </w:num>
  <w:num w:numId="18">
    <w:abstractNumId w:val="22"/>
  </w:num>
  <w:num w:numId="19">
    <w:abstractNumId w:val="33"/>
  </w:num>
  <w:num w:numId="20">
    <w:abstractNumId w:val="2"/>
  </w:num>
  <w:num w:numId="21">
    <w:abstractNumId w:val="17"/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8"/>
  </w:num>
  <w:num w:numId="28">
    <w:abstractNumId w:val="28"/>
  </w:num>
  <w:num w:numId="29">
    <w:abstractNumId w:val="20"/>
  </w:num>
  <w:num w:numId="30">
    <w:abstractNumId w:val="9"/>
  </w:num>
  <w:num w:numId="31">
    <w:abstractNumId w:val="16"/>
  </w:num>
  <w:num w:numId="32">
    <w:abstractNumId w:val="21"/>
  </w:num>
  <w:num w:numId="33">
    <w:abstractNumId w:val="1"/>
  </w:num>
  <w:num w:numId="34">
    <w:abstractNumId w:val="35"/>
  </w:num>
  <w:num w:numId="35">
    <w:abstractNumId w:val="15"/>
  </w:num>
  <w:num w:numId="36">
    <w:abstractNumId w:val="11"/>
  </w:num>
  <w:num w:numId="37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EC"/>
    <w:rsid w:val="000103A2"/>
    <w:rsid w:val="00023EAA"/>
    <w:rsid w:val="00026AC7"/>
    <w:rsid w:val="00030289"/>
    <w:rsid w:val="00034389"/>
    <w:rsid w:val="0003642F"/>
    <w:rsid w:val="0004572F"/>
    <w:rsid w:val="00047485"/>
    <w:rsid w:val="000475E1"/>
    <w:rsid w:val="00051301"/>
    <w:rsid w:val="00063F9E"/>
    <w:rsid w:val="00076592"/>
    <w:rsid w:val="00081E50"/>
    <w:rsid w:val="00087482"/>
    <w:rsid w:val="00091427"/>
    <w:rsid w:val="000939F2"/>
    <w:rsid w:val="000A1C8E"/>
    <w:rsid w:val="000A61EF"/>
    <w:rsid w:val="000B07A0"/>
    <w:rsid w:val="000B12C3"/>
    <w:rsid w:val="000B2B97"/>
    <w:rsid w:val="000B4466"/>
    <w:rsid w:val="000B4E27"/>
    <w:rsid w:val="000B67FA"/>
    <w:rsid w:val="000C041B"/>
    <w:rsid w:val="000C05D8"/>
    <w:rsid w:val="000C1435"/>
    <w:rsid w:val="000C6D8E"/>
    <w:rsid w:val="000C7C7D"/>
    <w:rsid w:val="000D0422"/>
    <w:rsid w:val="000E6334"/>
    <w:rsid w:val="000F3ECE"/>
    <w:rsid w:val="000F4D91"/>
    <w:rsid w:val="00100D6E"/>
    <w:rsid w:val="00104BF6"/>
    <w:rsid w:val="0011170A"/>
    <w:rsid w:val="00125472"/>
    <w:rsid w:val="0014256B"/>
    <w:rsid w:val="00142F46"/>
    <w:rsid w:val="0014496F"/>
    <w:rsid w:val="00145B46"/>
    <w:rsid w:val="00147B5E"/>
    <w:rsid w:val="00151459"/>
    <w:rsid w:val="00151AF1"/>
    <w:rsid w:val="00152C05"/>
    <w:rsid w:val="0015569E"/>
    <w:rsid w:val="00157084"/>
    <w:rsid w:val="001617C4"/>
    <w:rsid w:val="00170827"/>
    <w:rsid w:val="001723B2"/>
    <w:rsid w:val="001767AC"/>
    <w:rsid w:val="00181B50"/>
    <w:rsid w:val="00191EB9"/>
    <w:rsid w:val="00192414"/>
    <w:rsid w:val="001947C5"/>
    <w:rsid w:val="00196246"/>
    <w:rsid w:val="001A3B43"/>
    <w:rsid w:val="001A46EE"/>
    <w:rsid w:val="001C077B"/>
    <w:rsid w:val="001C1556"/>
    <w:rsid w:val="001C2BF1"/>
    <w:rsid w:val="001C2F2F"/>
    <w:rsid w:val="001C7076"/>
    <w:rsid w:val="001D2B93"/>
    <w:rsid w:val="001D68E4"/>
    <w:rsid w:val="001E3950"/>
    <w:rsid w:val="001E5304"/>
    <w:rsid w:val="001E6B35"/>
    <w:rsid w:val="001F0FD6"/>
    <w:rsid w:val="001F2CCA"/>
    <w:rsid w:val="001F5D4F"/>
    <w:rsid w:val="001F6AD3"/>
    <w:rsid w:val="00200D14"/>
    <w:rsid w:val="0020673F"/>
    <w:rsid w:val="002106A7"/>
    <w:rsid w:val="002107FA"/>
    <w:rsid w:val="00212FFB"/>
    <w:rsid w:val="002142DF"/>
    <w:rsid w:val="0021611C"/>
    <w:rsid w:val="00221E14"/>
    <w:rsid w:val="00223145"/>
    <w:rsid w:val="00223FA7"/>
    <w:rsid w:val="00225B97"/>
    <w:rsid w:val="00227604"/>
    <w:rsid w:val="00230585"/>
    <w:rsid w:val="00231486"/>
    <w:rsid w:val="00232C6B"/>
    <w:rsid w:val="002366BF"/>
    <w:rsid w:val="00237D66"/>
    <w:rsid w:val="00243B48"/>
    <w:rsid w:val="002446CD"/>
    <w:rsid w:val="00252187"/>
    <w:rsid w:val="0025290D"/>
    <w:rsid w:val="00254AC1"/>
    <w:rsid w:val="00256423"/>
    <w:rsid w:val="002608C2"/>
    <w:rsid w:val="002645F6"/>
    <w:rsid w:val="002673EF"/>
    <w:rsid w:val="002739DF"/>
    <w:rsid w:val="00285A0E"/>
    <w:rsid w:val="0029169E"/>
    <w:rsid w:val="00293627"/>
    <w:rsid w:val="00296BDE"/>
    <w:rsid w:val="00296E56"/>
    <w:rsid w:val="00297586"/>
    <w:rsid w:val="002A1E67"/>
    <w:rsid w:val="002A479F"/>
    <w:rsid w:val="002A52CC"/>
    <w:rsid w:val="002B5CDB"/>
    <w:rsid w:val="002B713B"/>
    <w:rsid w:val="002B7CCD"/>
    <w:rsid w:val="002C2120"/>
    <w:rsid w:val="002C22DC"/>
    <w:rsid w:val="002C5685"/>
    <w:rsid w:val="002D2FDC"/>
    <w:rsid w:val="002D3241"/>
    <w:rsid w:val="002E0E47"/>
    <w:rsid w:val="002E2A4C"/>
    <w:rsid w:val="002E3215"/>
    <w:rsid w:val="002E33A0"/>
    <w:rsid w:val="002E4A40"/>
    <w:rsid w:val="002E4FDE"/>
    <w:rsid w:val="00301368"/>
    <w:rsid w:val="003031D8"/>
    <w:rsid w:val="003038C3"/>
    <w:rsid w:val="00303B96"/>
    <w:rsid w:val="00314041"/>
    <w:rsid w:val="00315210"/>
    <w:rsid w:val="0031567C"/>
    <w:rsid w:val="0032082A"/>
    <w:rsid w:val="00324219"/>
    <w:rsid w:val="00327942"/>
    <w:rsid w:val="00331D70"/>
    <w:rsid w:val="003420DB"/>
    <w:rsid w:val="003459BE"/>
    <w:rsid w:val="00351BAC"/>
    <w:rsid w:val="003577C6"/>
    <w:rsid w:val="003616D0"/>
    <w:rsid w:val="00371601"/>
    <w:rsid w:val="00373075"/>
    <w:rsid w:val="00373279"/>
    <w:rsid w:val="00376BC4"/>
    <w:rsid w:val="0038042C"/>
    <w:rsid w:val="00384D09"/>
    <w:rsid w:val="00396A5A"/>
    <w:rsid w:val="003A2B34"/>
    <w:rsid w:val="003C1D52"/>
    <w:rsid w:val="003C4DE1"/>
    <w:rsid w:val="003C7CCB"/>
    <w:rsid w:val="003D470E"/>
    <w:rsid w:val="003D4978"/>
    <w:rsid w:val="003D4F37"/>
    <w:rsid w:val="003E40BB"/>
    <w:rsid w:val="003E50E0"/>
    <w:rsid w:val="003F039C"/>
    <w:rsid w:val="003F198A"/>
    <w:rsid w:val="003F5AEC"/>
    <w:rsid w:val="004047ED"/>
    <w:rsid w:val="0041069B"/>
    <w:rsid w:val="00413479"/>
    <w:rsid w:val="00414E6A"/>
    <w:rsid w:val="0041552D"/>
    <w:rsid w:val="00422161"/>
    <w:rsid w:val="00423188"/>
    <w:rsid w:val="00425156"/>
    <w:rsid w:val="00425A5E"/>
    <w:rsid w:val="00426E8B"/>
    <w:rsid w:val="00430B8F"/>
    <w:rsid w:val="00434509"/>
    <w:rsid w:val="00434F9B"/>
    <w:rsid w:val="00436C45"/>
    <w:rsid w:val="00441FC5"/>
    <w:rsid w:val="00447352"/>
    <w:rsid w:val="0045054B"/>
    <w:rsid w:val="004528BC"/>
    <w:rsid w:val="00457972"/>
    <w:rsid w:val="00457D4C"/>
    <w:rsid w:val="00460AB5"/>
    <w:rsid w:val="00460F3B"/>
    <w:rsid w:val="00462D21"/>
    <w:rsid w:val="00463107"/>
    <w:rsid w:val="0046323B"/>
    <w:rsid w:val="00466995"/>
    <w:rsid w:val="00472194"/>
    <w:rsid w:val="00476733"/>
    <w:rsid w:val="0048139D"/>
    <w:rsid w:val="004819D7"/>
    <w:rsid w:val="00484E4D"/>
    <w:rsid w:val="004A406F"/>
    <w:rsid w:val="004A4902"/>
    <w:rsid w:val="004B0DD4"/>
    <w:rsid w:val="004B19F8"/>
    <w:rsid w:val="004B2D07"/>
    <w:rsid w:val="004B4438"/>
    <w:rsid w:val="004B5124"/>
    <w:rsid w:val="004B59D5"/>
    <w:rsid w:val="004B7029"/>
    <w:rsid w:val="004C3F34"/>
    <w:rsid w:val="004C5DB5"/>
    <w:rsid w:val="004D020D"/>
    <w:rsid w:val="004D1D9E"/>
    <w:rsid w:val="004D417B"/>
    <w:rsid w:val="004D45E6"/>
    <w:rsid w:val="004D4FBE"/>
    <w:rsid w:val="004D7F68"/>
    <w:rsid w:val="004E040B"/>
    <w:rsid w:val="004F1A95"/>
    <w:rsid w:val="00503DD4"/>
    <w:rsid w:val="00503DD9"/>
    <w:rsid w:val="005072D8"/>
    <w:rsid w:val="00521115"/>
    <w:rsid w:val="00536A41"/>
    <w:rsid w:val="0054024F"/>
    <w:rsid w:val="00542A33"/>
    <w:rsid w:val="00544E0F"/>
    <w:rsid w:val="00550791"/>
    <w:rsid w:val="00551E16"/>
    <w:rsid w:val="005523D0"/>
    <w:rsid w:val="005576E0"/>
    <w:rsid w:val="00566254"/>
    <w:rsid w:val="00566E78"/>
    <w:rsid w:val="00571A57"/>
    <w:rsid w:val="005730C2"/>
    <w:rsid w:val="00574349"/>
    <w:rsid w:val="00584D1C"/>
    <w:rsid w:val="00587C7D"/>
    <w:rsid w:val="00593AF0"/>
    <w:rsid w:val="005A00FB"/>
    <w:rsid w:val="005B1F8E"/>
    <w:rsid w:val="005B47DB"/>
    <w:rsid w:val="005B4D7D"/>
    <w:rsid w:val="005B63E3"/>
    <w:rsid w:val="005C1209"/>
    <w:rsid w:val="005C5E58"/>
    <w:rsid w:val="005D0A17"/>
    <w:rsid w:val="005D4183"/>
    <w:rsid w:val="005D53D7"/>
    <w:rsid w:val="005E496B"/>
    <w:rsid w:val="005F35EC"/>
    <w:rsid w:val="005F3A13"/>
    <w:rsid w:val="006019FA"/>
    <w:rsid w:val="006061CE"/>
    <w:rsid w:val="0061239B"/>
    <w:rsid w:val="00613519"/>
    <w:rsid w:val="00613A17"/>
    <w:rsid w:val="00625A12"/>
    <w:rsid w:val="006272C1"/>
    <w:rsid w:val="00627F08"/>
    <w:rsid w:val="00631827"/>
    <w:rsid w:val="00631AF9"/>
    <w:rsid w:val="00633729"/>
    <w:rsid w:val="00635295"/>
    <w:rsid w:val="006352DC"/>
    <w:rsid w:val="00635E18"/>
    <w:rsid w:val="0066334D"/>
    <w:rsid w:val="006636F8"/>
    <w:rsid w:val="0067474B"/>
    <w:rsid w:val="0068796E"/>
    <w:rsid w:val="0069457E"/>
    <w:rsid w:val="006976B8"/>
    <w:rsid w:val="006A2123"/>
    <w:rsid w:val="006A2B5E"/>
    <w:rsid w:val="006A3EAD"/>
    <w:rsid w:val="006B0A82"/>
    <w:rsid w:val="006B0FB7"/>
    <w:rsid w:val="006B3B1D"/>
    <w:rsid w:val="006C0C62"/>
    <w:rsid w:val="006C0E22"/>
    <w:rsid w:val="006E0381"/>
    <w:rsid w:val="006E6030"/>
    <w:rsid w:val="006F2E12"/>
    <w:rsid w:val="006F3B2A"/>
    <w:rsid w:val="006F566C"/>
    <w:rsid w:val="006F65CB"/>
    <w:rsid w:val="00701411"/>
    <w:rsid w:val="007059DA"/>
    <w:rsid w:val="007070CD"/>
    <w:rsid w:val="00715599"/>
    <w:rsid w:val="00716112"/>
    <w:rsid w:val="00727290"/>
    <w:rsid w:val="00733180"/>
    <w:rsid w:val="0073349E"/>
    <w:rsid w:val="00733C75"/>
    <w:rsid w:val="00740667"/>
    <w:rsid w:val="0074119A"/>
    <w:rsid w:val="0074194E"/>
    <w:rsid w:val="00745386"/>
    <w:rsid w:val="0074602C"/>
    <w:rsid w:val="00754A46"/>
    <w:rsid w:val="007550B1"/>
    <w:rsid w:val="00755B12"/>
    <w:rsid w:val="00760B90"/>
    <w:rsid w:val="007625C7"/>
    <w:rsid w:val="00763C44"/>
    <w:rsid w:val="00765B72"/>
    <w:rsid w:val="007813E8"/>
    <w:rsid w:val="00794EDA"/>
    <w:rsid w:val="0079628B"/>
    <w:rsid w:val="00796C31"/>
    <w:rsid w:val="007A2081"/>
    <w:rsid w:val="007A7BE5"/>
    <w:rsid w:val="007B14E1"/>
    <w:rsid w:val="007D24A8"/>
    <w:rsid w:val="007D3746"/>
    <w:rsid w:val="007D5214"/>
    <w:rsid w:val="007D5578"/>
    <w:rsid w:val="007D7099"/>
    <w:rsid w:val="007E19DC"/>
    <w:rsid w:val="007E3EE2"/>
    <w:rsid w:val="007E6A77"/>
    <w:rsid w:val="007E6D61"/>
    <w:rsid w:val="00805B02"/>
    <w:rsid w:val="00815466"/>
    <w:rsid w:val="00816C56"/>
    <w:rsid w:val="008217EE"/>
    <w:rsid w:val="00827B4C"/>
    <w:rsid w:val="008368DA"/>
    <w:rsid w:val="00836F9A"/>
    <w:rsid w:val="008443D4"/>
    <w:rsid w:val="0085032B"/>
    <w:rsid w:val="008522C8"/>
    <w:rsid w:val="00860075"/>
    <w:rsid w:val="00860666"/>
    <w:rsid w:val="008717FA"/>
    <w:rsid w:val="00875D56"/>
    <w:rsid w:val="00875FDF"/>
    <w:rsid w:val="008832EC"/>
    <w:rsid w:val="00884F7F"/>
    <w:rsid w:val="00887552"/>
    <w:rsid w:val="008B3E38"/>
    <w:rsid w:val="008C238D"/>
    <w:rsid w:val="008D0DE6"/>
    <w:rsid w:val="008D3976"/>
    <w:rsid w:val="008D4DBA"/>
    <w:rsid w:val="008D59AE"/>
    <w:rsid w:val="008E38D1"/>
    <w:rsid w:val="008F2D72"/>
    <w:rsid w:val="008F3E4A"/>
    <w:rsid w:val="00903146"/>
    <w:rsid w:val="009041C7"/>
    <w:rsid w:val="00911D12"/>
    <w:rsid w:val="00915183"/>
    <w:rsid w:val="0092058D"/>
    <w:rsid w:val="00922DA0"/>
    <w:rsid w:val="00925CB6"/>
    <w:rsid w:val="00930F6E"/>
    <w:rsid w:val="009327A5"/>
    <w:rsid w:val="009329D1"/>
    <w:rsid w:val="00936DD4"/>
    <w:rsid w:val="00952D18"/>
    <w:rsid w:val="009540AC"/>
    <w:rsid w:val="009640B2"/>
    <w:rsid w:val="00967B16"/>
    <w:rsid w:val="009869DC"/>
    <w:rsid w:val="00993DEC"/>
    <w:rsid w:val="00994110"/>
    <w:rsid w:val="009A392F"/>
    <w:rsid w:val="009A5272"/>
    <w:rsid w:val="009A60EA"/>
    <w:rsid w:val="009C3DD1"/>
    <w:rsid w:val="009C446C"/>
    <w:rsid w:val="009C6EF1"/>
    <w:rsid w:val="009D5490"/>
    <w:rsid w:val="009D5854"/>
    <w:rsid w:val="009D6331"/>
    <w:rsid w:val="009D66D3"/>
    <w:rsid w:val="009D7E87"/>
    <w:rsid w:val="009E0D4F"/>
    <w:rsid w:val="009E7407"/>
    <w:rsid w:val="009E7ACC"/>
    <w:rsid w:val="009F42A2"/>
    <w:rsid w:val="009F4F80"/>
    <w:rsid w:val="009F64A0"/>
    <w:rsid w:val="009F7070"/>
    <w:rsid w:val="009F791B"/>
    <w:rsid w:val="00A00564"/>
    <w:rsid w:val="00A0087C"/>
    <w:rsid w:val="00A0259B"/>
    <w:rsid w:val="00A02F0E"/>
    <w:rsid w:val="00A16A38"/>
    <w:rsid w:val="00A17B95"/>
    <w:rsid w:val="00A2153D"/>
    <w:rsid w:val="00A21EED"/>
    <w:rsid w:val="00A23E25"/>
    <w:rsid w:val="00A31D56"/>
    <w:rsid w:val="00A329D4"/>
    <w:rsid w:val="00A3521F"/>
    <w:rsid w:val="00A37900"/>
    <w:rsid w:val="00A37B6B"/>
    <w:rsid w:val="00A37B7D"/>
    <w:rsid w:val="00A41B9A"/>
    <w:rsid w:val="00A42948"/>
    <w:rsid w:val="00A45205"/>
    <w:rsid w:val="00A542BC"/>
    <w:rsid w:val="00A560D6"/>
    <w:rsid w:val="00A5623A"/>
    <w:rsid w:val="00A651CE"/>
    <w:rsid w:val="00A66A6C"/>
    <w:rsid w:val="00A709E1"/>
    <w:rsid w:val="00A7105D"/>
    <w:rsid w:val="00A73A2A"/>
    <w:rsid w:val="00A73C7C"/>
    <w:rsid w:val="00A74CA1"/>
    <w:rsid w:val="00A753B2"/>
    <w:rsid w:val="00A7592F"/>
    <w:rsid w:val="00A8078C"/>
    <w:rsid w:val="00A812AE"/>
    <w:rsid w:val="00A90E79"/>
    <w:rsid w:val="00A9175F"/>
    <w:rsid w:val="00A95ED1"/>
    <w:rsid w:val="00AA5237"/>
    <w:rsid w:val="00AA570B"/>
    <w:rsid w:val="00AA6FCF"/>
    <w:rsid w:val="00AB219F"/>
    <w:rsid w:val="00AB3CC1"/>
    <w:rsid w:val="00AB4731"/>
    <w:rsid w:val="00AC0366"/>
    <w:rsid w:val="00AD4B86"/>
    <w:rsid w:val="00AD6489"/>
    <w:rsid w:val="00AD76C9"/>
    <w:rsid w:val="00AE1E95"/>
    <w:rsid w:val="00AE3A71"/>
    <w:rsid w:val="00AE529F"/>
    <w:rsid w:val="00AE5FFC"/>
    <w:rsid w:val="00AE77A9"/>
    <w:rsid w:val="00AF5049"/>
    <w:rsid w:val="00B04E55"/>
    <w:rsid w:val="00B05DFE"/>
    <w:rsid w:val="00B10000"/>
    <w:rsid w:val="00B1341C"/>
    <w:rsid w:val="00B14CC0"/>
    <w:rsid w:val="00B233EB"/>
    <w:rsid w:val="00B245B8"/>
    <w:rsid w:val="00B25D0A"/>
    <w:rsid w:val="00B31625"/>
    <w:rsid w:val="00B430A6"/>
    <w:rsid w:val="00B44EE2"/>
    <w:rsid w:val="00B5327F"/>
    <w:rsid w:val="00B57221"/>
    <w:rsid w:val="00B61099"/>
    <w:rsid w:val="00B614B3"/>
    <w:rsid w:val="00B63263"/>
    <w:rsid w:val="00B642E5"/>
    <w:rsid w:val="00B70BE8"/>
    <w:rsid w:val="00B81CE8"/>
    <w:rsid w:val="00B91FAC"/>
    <w:rsid w:val="00B9292B"/>
    <w:rsid w:val="00BA2026"/>
    <w:rsid w:val="00BB524F"/>
    <w:rsid w:val="00BC2D6B"/>
    <w:rsid w:val="00BC5C8F"/>
    <w:rsid w:val="00BC70D2"/>
    <w:rsid w:val="00BC73BA"/>
    <w:rsid w:val="00BD1FF7"/>
    <w:rsid w:val="00C03FD8"/>
    <w:rsid w:val="00C131C8"/>
    <w:rsid w:val="00C14DCD"/>
    <w:rsid w:val="00C21359"/>
    <w:rsid w:val="00C251DA"/>
    <w:rsid w:val="00C25C73"/>
    <w:rsid w:val="00C27332"/>
    <w:rsid w:val="00C27539"/>
    <w:rsid w:val="00C32378"/>
    <w:rsid w:val="00C5287C"/>
    <w:rsid w:val="00C7120D"/>
    <w:rsid w:val="00C7554A"/>
    <w:rsid w:val="00C77358"/>
    <w:rsid w:val="00C86BAA"/>
    <w:rsid w:val="00C906D4"/>
    <w:rsid w:val="00C93E80"/>
    <w:rsid w:val="00C94B6B"/>
    <w:rsid w:val="00C95C1A"/>
    <w:rsid w:val="00CA2DF9"/>
    <w:rsid w:val="00CA4EC6"/>
    <w:rsid w:val="00CB45CD"/>
    <w:rsid w:val="00CB593E"/>
    <w:rsid w:val="00CC117F"/>
    <w:rsid w:val="00CC13AC"/>
    <w:rsid w:val="00CC361D"/>
    <w:rsid w:val="00CC76DC"/>
    <w:rsid w:val="00CE20A7"/>
    <w:rsid w:val="00CF440C"/>
    <w:rsid w:val="00D05177"/>
    <w:rsid w:val="00D15689"/>
    <w:rsid w:val="00D21E47"/>
    <w:rsid w:val="00D225A9"/>
    <w:rsid w:val="00D320E1"/>
    <w:rsid w:val="00D363F9"/>
    <w:rsid w:val="00D4392E"/>
    <w:rsid w:val="00D452A3"/>
    <w:rsid w:val="00D52A48"/>
    <w:rsid w:val="00D60A4B"/>
    <w:rsid w:val="00D62C3F"/>
    <w:rsid w:val="00D72F2D"/>
    <w:rsid w:val="00D74AA7"/>
    <w:rsid w:val="00D92C30"/>
    <w:rsid w:val="00D9611B"/>
    <w:rsid w:val="00DA2AA3"/>
    <w:rsid w:val="00DA794F"/>
    <w:rsid w:val="00DA7A25"/>
    <w:rsid w:val="00DB11A8"/>
    <w:rsid w:val="00DB2D99"/>
    <w:rsid w:val="00DC3281"/>
    <w:rsid w:val="00DC37E4"/>
    <w:rsid w:val="00DC5F9F"/>
    <w:rsid w:val="00DC635D"/>
    <w:rsid w:val="00DD0A90"/>
    <w:rsid w:val="00DD465A"/>
    <w:rsid w:val="00DD6CAC"/>
    <w:rsid w:val="00DD7B02"/>
    <w:rsid w:val="00DE27AB"/>
    <w:rsid w:val="00DE2EA4"/>
    <w:rsid w:val="00DE406A"/>
    <w:rsid w:val="00DE69F5"/>
    <w:rsid w:val="00DF1E18"/>
    <w:rsid w:val="00DF2002"/>
    <w:rsid w:val="00DF299D"/>
    <w:rsid w:val="00DF7F40"/>
    <w:rsid w:val="00E023CF"/>
    <w:rsid w:val="00E1184B"/>
    <w:rsid w:val="00E17DD9"/>
    <w:rsid w:val="00E22279"/>
    <w:rsid w:val="00E25399"/>
    <w:rsid w:val="00E27919"/>
    <w:rsid w:val="00E37CA2"/>
    <w:rsid w:val="00E37D85"/>
    <w:rsid w:val="00E40111"/>
    <w:rsid w:val="00E6238B"/>
    <w:rsid w:val="00E6346D"/>
    <w:rsid w:val="00E652E3"/>
    <w:rsid w:val="00E74320"/>
    <w:rsid w:val="00E76696"/>
    <w:rsid w:val="00E771AB"/>
    <w:rsid w:val="00E81072"/>
    <w:rsid w:val="00E81B0B"/>
    <w:rsid w:val="00E82064"/>
    <w:rsid w:val="00E83BDE"/>
    <w:rsid w:val="00E83C5C"/>
    <w:rsid w:val="00E90DF7"/>
    <w:rsid w:val="00E91828"/>
    <w:rsid w:val="00E95BB7"/>
    <w:rsid w:val="00E96BD7"/>
    <w:rsid w:val="00E9779A"/>
    <w:rsid w:val="00EA1EA6"/>
    <w:rsid w:val="00EA3EFC"/>
    <w:rsid w:val="00EB39E3"/>
    <w:rsid w:val="00EB6645"/>
    <w:rsid w:val="00EB706D"/>
    <w:rsid w:val="00EC2009"/>
    <w:rsid w:val="00EC34F9"/>
    <w:rsid w:val="00EC3CE0"/>
    <w:rsid w:val="00EC5FBB"/>
    <w:rsid w:val="00EC6F80"/>
    <w:rsid w:val="00EC7177"/>
    <w:rsid w:val="00ED0AF5"/>
    <w:rsid w:val="00ED5801"/>
    <w:rsid w:val="00ED7DB8"/>
    <w:rsid w:val="00EE27F5"/>
    <w:rsid w:val="00EE6936"/>
    <w:rsid w:val="00EE7FE3"/>
    <w:rsid w:val="00EF164E"/>
    <w:rsid w:val="00EF3925"/>
    <w:rsid w:val="00EF41FE"/>
    <w:rsid w:val="00EF5359"/>
    <w:rsid w:val="00EF6EE1"/>
    <w:rsid w:val="00F01994"/>
    <w:rsid w:val="00F01B68"/>
    <w:rsid w:val="00F039C9"/>
    <w:rsid w:val="00F03B84"/>
    <w:rsid w:val="00F1064F"/>
    <w:rsid w:val="00F13B8B"/>
    <w:rsid w:val="00F14057"/>
    <w:rsid w:val="00F14A17"/>
    <w:rsid w:val="00F14CCB"/>
    <w:rsid w:val="00F173E0"/>
    <w:rsid w:val="00F2421A"/>
    <w:rsid w:val="00F245F7"/>
    <w:rsid w:val="00F24830"/>
    <w:rsid w:val="00F258C5"/>
    <w:rsid w:val="00F266A9"/>
    <w:rsid w:val="00F2719E"/>
    <w:rsid w:val="00F34700"/>
    <w:rsid w:val="00F355C3"/>
    <w:rsid w:val="00F4008D"/>
    <w:rsid w:val="00F43776"/>
    <w:rsid w:val="00F44193"/>
    <w:rsid w:val="00F44DF4"/>
    <w:rsid w:val="00F5336D"/>
    <w:rsid w:val="00F5456C"/>
    <w:rsid w:val="00F56C21"/>
    <w:rsid w:val="00F57C93"/>
    <w:rsid w:val="00F602C7"/>
    <w:rsid w:val="00F632F4"/>
    <w:rsid w:val="00F6524B"/>
    <w:rsid w:val="00F652FD"/>
    <w:rsid w:val="00F668BE"/>
    <w:rsid w:val="00F66E73"/>
    <w:rsid w:val="00F679DA"/>
    <w:rsid w:val="00F711C3"/>
    <w:rsid w:val="00F72D5C"/>
    <w:rsid w:val="00F755DF"/>
    <w:rsid w:val="00F75DBB"/>
    <w:rsid w:val="00F97CE7"/>
    <w:rsid w:val="00FA2910"/>
    <w:rsid w:val="00FB1A24"/>
    <w:rsid w:val="00FB49EC"/>
    <w:rsid w:val="00FC16D5"/>
    <w:rsid w:val="00FC35D8"/>
    <w:rsid w:val="00FC4E28"/>
    <w:rsid w:val="00FC765A"/>
    <w:rsid w:val="00FD20BF"/>
    <w:rsid w:val="00FD4D4F"/>
    <w:rsid w:val="00FD6B57"/>
    <w:rsid w:val="00FE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4F"/>
  </w:style>
  <w:style w:type="paragraph" w:styleId="1">
    <w:name w:val="heading 1"/>
    <w:basedOn w:val="a"/>
    <w:next w:val="a"/>
    <w:link w:val="10"/>
    <w:uiPriority w:val="99"/>
    <w:qFormat/>
    <w:locked/>
    <w:rsid w:val="00DD0A90"/>
    <w:pPr>
      <w:keepNext/>
      <w:spacing w:after="0" w:line="240" w:lineRule="auto"/>
      <w:jc w:val="center"/>
      <w:outlineLvl w:val="0"/>
    </w:pPr>
    <w:rPr>
      <w:rFonts w:cs="Times New Roman"/>
      <w:sz w:val="28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A90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9E7407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uiPriority w:val="99"/>
    <w:rsid w:val="00F5456C"/>
    <w:pPr>
      <w:shd w:val="clear" w:color="auto" w:fill="FFFFFF"/>
      <w:spacing w:after="0" w:line="240" w:lineRule="auto"/>
      <w:ind w:left="1080" w:firstLine="426"/>
      <w:jc w:val="center"/>
    </w:pPr>
    <w:rPr>
      <w:rFonts w:ascii="Arial" w:hAnsi="Arial" w:cs="Arial"/>
      <w:b/>
      <w:bCs/>
      <w:sz w:val="32"/>
      <w:szCs w:val="24"/>
      <w:lang w:eastAsia="ar-SA"/>
    </w:rPr>
  </w:style>
  <w:style w:type="paragraph" w:styleId="a4">
    <w:name w:val="Body Text Indent"/>
    <w:basedOn w:val="a"/>
    <w:link w:val="a5"/>
    <w:uiPriority w:val="99"/>
    <w:semiHidden/>
    <w:rsid w:val="00DD0A90"/>
    <w:pPr>
      <w:spacing w:after="0" w:line="360" w:lineRule="auto"/>
      <w:ind w:left="1413"/>
      <w:jc w:val="both"/>
    </w:pPr>
    <w:rPr>
      <w:rFonts w:cs="Times New Roman"/>
      <w:sz w:val="28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DD0A9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a6">
    <w:name w:val="Title"/>
    <w:basedOn w:val="a"/>
    <w:link w:val="a7"/>
    <w:uiPriority w:val="99"/>
    <w:qFormat/>
    <w:locked/>
    <w:rsid w:val="00DD0A90"/>
    <w:pPr>
      <w:spacing w:after="0" w:line="240" w:lineRule="auto"/>
      <w:jc w:val="center"/>
    </w:pPr>
    <w:rPr>
      <w:rFonts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uiPriority w:val="99"/>
    <w:locked/>
    <w:rsid w:val="00DD0A90"/>
    <w:rPr>
      <w:rFonts w:ascii="Times New Roman" w:hAnsi="Times New Roman" w:cs="Times New Roman"/>
      <w:b/>
      <w:bCs/>
      <w:sz w:val="24"/>
      <w:szCs w:val="24"/>
    </w:rPr>
  </w:style>
  <w:style w:type="paragraph" w:styleId="a8">
    <w:name w:val="Body Text"/>
    <w:basedOn w:val="a"/>
    <w:link w:val="a9"/>
    <w:uiPriority w:val="99"/>
    <w:rsid w:val="00DD0A90"/>
    <w:pPr>
      <w:spacing w:after="120"/>
    </w:pPr>
    <w:rPr>
      <w:rFonts w:cs="Times New Roman"/>
      <w:lang w:eastAsia="en-US"/>
    </w:rPr>
  </w:style>
  <w:style w:type="character" w:customStyle="1" w:styleId="a9">
    <w:name w:val="Основной текст Знак"/>
    <w:basedOn w:val="a0"/>
    <w:link w:val="a8"/>
    <w:uiPriority w:val="99"/>
    <w:locked/>
    <w:rsid w:val="00DD0A90"/>
    <w:rPr>
      <w:rFonts w:eastAsia="Times New Roman" w:cs="Times New Roman"/>
      <w:lang w:val="x-none" w:eastAsia="en-US"/>
    </w:rPr>
  </w:style>
  <w:style w:type="paragraph" w:styleId="aa">
    <w:name w:val="List Paragraph"/>
    <w:basedOn w:val="a"/>
    <w:uiPriority w:val="34"/>
    <w:qFormat/>
    <w:rsid w:val="00967B16"/>
    <w:pPr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uiPriority w:val="99"/>
    <w:rsid w:val="00967B16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eastAsia="en-US"/>
    </w:rPr>
  </w:style>
  <w:style w:type="paragraph" w:styleId="ab">
    <w:name w:val="header"/>
    <w:basedOn w:val="a"/>
    <w:link w:val="ac"/>
    <w:uiPriority w:val="99"/>
    <w:semiHidden/>
    <w:rsid w:val="008F2D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8F2D72"/>
    <w:rPr>
      <w:rFonts w:cs="Times New Roman"/>
    </w:rPr>
  </w:style>
  <w:style w:type="paragraph" w:styleId="ad">
    <w:name w:val="footer"/>
    <w:basedOn w:val="a"/>
    <w:link w:val="ae"/>
    <w:uiPriority w:val="99"/>
    <w:rsid w:val="008F2D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F2D72"/>
    <w:rPr>
      <w:rFonts w:cs="Times New Roman"/>
    </w:rPr>
  </w:style>
  <w:style w:type="paragraph" w:customStyle="1" w:styleId="ConsPlusNormal">
    <w:name w:val="ConsPlusNormal"/>
    <w:uiPriority w:val="99"/>
    <w:rsid w:val="00EC3C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">
    <w:name w:val="page number"/>
    <w:basedOn w:val="a0"/>
    <w:uiPriority w:val="99"/>
    <w:rsid w:val="00FD4D4F"/>
    <w:rPr>
      <w:rFonts w:cs="Times New Roman"/>
    </w:rPr>
  </w:style>
  <w:style w:type="paragraph" w:styleId="af0">
    <w:name w:val="Plain Text"/>
    <w:basedOn w:val="a"/>
    <w:link w:val="af1"/>
    <w:uiPriority w:val="99"/>
    <w:rsid w:val="00087482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locked/>
    <w:rsid w:val="00087482"/>
    <w:rPr>
      <w:rFonts w:ascii="Courier New" w:hAnsi="Courier New" w:cs="Times New Roman"/>
      <w:sz w:val="20"/>
      <w:szCs w:val="20"/>
    </w:rPr>
  </w:style>
  <w:style w:type="character" w:styleId="af2">
    <w:name w:val="Hyperlink"/>
    <w:basedOn w:val="a0"/>
    <w:uiPriority w:val="99"/>
    <w:rsid w:val="00125472"/>
    <w:rPr>
      <w:rFonts w:cs="Times New Roman"/>
      <w:color w:val="0000FF"/>
      <w:u w:val="single"/>
    </w:rPr>
  </w:style>
  <w:style w:type="paragraph" w:customStyle="1" w:styleId="ParagraphStyle">
    <w:name w:val="Paragraph Style"/>
    <w:rsid w:val="000C7C7D"/>
    <w:pPr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cv">
    <w:name w:val="cv"/>
    <w:basedOn w:val="a"/>
    <w:rsid w:val="0025218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f3">
    <w:name w:val="No Spacing"/>
    <w:uiPriority w:val="1"/>
    <w:qFormat/>
    <w:rsid w:val="00A7592F"/>
    <w:pPr>
      <w:spacing w:after="0" w:line="240" w:lineRule="auto"/>
    </w:pPr>
    <w:rPr>
      <w:rFonts w:cs="Times New Roman"/>
    </w:rPr>
  </w:style>
  <w:style w:type="paragraph" w:styleId="af4">
    <w:name w:val="Normal (Web)"/>
    <w:basedOn w:val="a"/>
    <w:uiPriority w:val="99"/>
    <w:rsid w:val="00A7592F"/>
    <w:pPr>
      <w:spacing w:after="100" w:afterAutospacing="1" w:line="312" w:lineRule="auto"/>
    </w:pPr>
    <w:rPr>
      <w:rFonts w:cs="Times New Roman"/>
      <w:sz w:val="24"/>
      <w:szCs w:val="24"/>
    </w:rPr>
  </w:style>
  <w:style w:type="character" w:customStyle="1" w:styleId="af5">
    <w:name w:val="Знак Знак"/>
    <w:basedOn w:val="a0"/>
    <w:locked/>
    <w:rsid w:val="00A7592F"/>
    <w:rPr>
      <w:rFonts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EC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EC3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4F"/>
  </w:style>
  <w:style w:type="paragraph" w:styleId="1">
    <w:name w:val="heading 1"/>
    <w:basedOn w:val="a"/>
    <w:next w:val="a"/>
    <w:link w:val="10"/>
    <w:uiPriority w:val="99"/>
    <w:qFormat/>
    <w:locked/>
    <w:rsid w:val="00DD0A90"/>
    <w:pPr>
      <w:keepNext/>
      <w:spacing w:after="0" w:line="240" w:lineRule="auto"/>
      <w:jc w:val="center"/>
      <w:outlineLvl w:val="0"/>
    </w:pPr>
    <w:rPr>
      <w:rFonts w:cs="Times New Roman"/>
      <w:sz w:val="28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A90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9E7407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uiPriority w:val="99"/>
    <w:rsid w:val="00F5456C"/>
    <w:pPr>
      <w:shd w:val="clear" w:color="auto" w:fill="FFFFFF"/>
      <w:spacing w:after="0" w:line="240" w:lineRule="auto"/>
      <w:ind w:left="1080" w:firstLine="426"/>
      <w:jc w:val="center"/>
    </w:pPr>
    <w:rPr>
      <w:rFonts w:ascii="Arial" w:hAnsi="Arial" w:cs="Arial"/>
      <w:b/>
      <w:bCs/>
      <w:sz w:val="32"/>
      <w:szCs w:val="24"/>
      <w:lang w:eastAsia="ar-SA"/>
    </w:rPr>
  </w:style>
  <w:style w:type="paragraph" w:styleId="a4">
    <w:name w:val="Body Text Indent"/>
    <w:basedOn w:val="a"/>
    <w:link w:val="a5"/>
    <w:uiPriority w:val="99"/>
    <w:semiHidden/>
    <w:rsid w:val="00DD0A90"/>
    <w:pPr>
      <w:spacing w:after="0" w:line="360" w:lineRule="auto"/>
      <w:ind w:left="1413"/>
      <w:jc w:val="both"/>
    </w:pPr>
    <w:rPr>
      <w:rFonts w:cs="Times New Roman"/>
      <w:sz w:val="28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DD0A9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a6">
    <w:name w:val="Title"/>
    <w:basedOn w:val="a"/>
    <w:link w:val="a7"/>
    <w:uiPriority w:val="99"/>
    <w:qFormat/>
    <w:locked/>
    <w:rsid w:val="00DD0A90"/>
    <w:pPr>
      <w:spacing w:after="0" w:line="240" w:lineRule="auto"/>
      <w:jc w:val="center"/>
    </w:pPr>
    <w:rPr>
      <w:rFonts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uiPriority w:val="99"/>
    <w:locked/>
    <w:rsid w:val="00DD0A90"/>
    <w:rPr>
      <w:rFonts w:ascii="Times New Roman" w:hAnsi="Times New Roman" w:cs="Times New Roman"/>
      <w:b/>
      <w:bCs/>
      <w:sz w:val="24"/>
      <w:szCs w:val="24"/>
    </w:rPr>
  </w:style>
  <w:style w:type="paragraph" w:styleId="a8">
    <w:name w:val="Body Text"/>
    <w:basedOn w:val="a"/>
    <w:link w:val="a9"/>
    <w:uiPriority w:val="99"/>
    <w:rsid w:val="00DD0A90"/>
    <w:pPr>
      <w:spacing w:after="120"/>
    </w:pPr>
    <w:rPr>
      <w:rFonts w:cs="Times New Roman"/>
      <w:lang w:eastAsia="en-US"/>
    </w:rPr>
  </w:style>
  <w:style w:type="character" w:customStyle="1" w:styleId="a9">
    <w:name w:val="Основной текст Знак"/>
    <w:basedOn w:val="a0"/>
    <w:link w:val="a8"/>
    <w:uiPriority w:val="99"/>
    <w:locked/>
    <w:rsid w:val="00DD0A90"/>
    <w:rPr>
      <w:rFonts w:eastAsia="Times New Roman" w:cs="Times New Roman"/>
      <w:lang w:val="x-none" w:eastAsia="en-US"/>
    </w:rPr>
  </w:style>
  <w:style w:type="paragraph" w:styleId="aa">
    <w:name w:val="List Paragraph"/>
    <w:basedOn w:val="a"/>
    <w:uiPriority w:val="34"/>
    <w:qFormat/>
    <w:rsid w:val="00967B16"/>
    <w:pPr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uiPriority w:val="99"/>
    <w:rsid w:val="00967B16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eastAsia="en-US"/>
    </w:rPr>
  </w:style>
  <w:style w:type="paragraph" w:styleId="ab">
    <w:name w:val="header"/>
    <w:basedOn w:val="a"/>
    <w:link w:val="ac"/>
    <w:uiPriority w:val="99"/>
    <w:semiHidden/>
    <w:rsid w:val="008F2D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8F2D72"/>
    <w:rPr>
      <w:rFonts w:cs="Times New Roman"/>
    </w:rPr>
  </w:style>
  <w:style w:type="paragraph" w:styleId="ad">
    <w:name w:val="footer"/>
    <w:basedOn w:val="a"/>
    <w:link w:val="ae"/>
    <w:uiPriority w:val="99"/>
    <w:rsid w:val="008F2D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F2D72"/>
    <w:rPr>
      <w:rFonts w:cs="Times New Roman"/>
    </w:rPr>
  </w:style>
  <w:style w:type="paragraph" w:customStyle="1" w:styleId="ConsPlusNormal">
    <w:name w:val="ConsPlusNormal"/>
    <w:uiPriority w:val="99"/>
    <w:rsid w:val="00EC3C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">
    <w:name w:val="page number"/>
    <w:basedOn w:val="a0"/>
    <w:uiPriority w:val="99"/>
    <w:rsid w:val="00FD4D4F"/>
    <w:rPr>
      <w:rFonts w:cs="Times New Roman"/>
    </w:rPr>
  </w:style>
  <w:style w:type="paragraph" w:styleId="af0">
    <w:name w:val="Plain Text"/>
    <w:basedOn w:val="a"/>
    <w:link w:val="af1"/>
    <w:uiPriority w:val="99"/>
    <w:rsid w:val="00087482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locked/>
    <w:rsid w:val="00087482"/>
    <w:rPr>
      <w:rFonts w:ascii="Courier New" w:hAnsi="Courier New" w:cs="Times New Roman"/>
      <w:sz w:val="20"/>
      <w:szCs w:val="20"/>
    </w:rPr>
  </w:style>
  <w:style w:type="character" w:styleId="af2">
    <w:name w:val="Hyperlink"/>
    <w:basedOn w:val="a0"/>
    <w:uiPriority w:val="99"/>
    <w:rsid w:val="00125472"/>
    <w:rPr>
      <w:rFonts w:cs="Times New Roman"/>
      <w:color w:val="0000FF"/>
      <w:u w:val="single"/>
    </w:rPr>
  </w:style>
  <w:style w:type="paragraph" w:customStyle="1" w:styleId="ParagraphStyle">
    <w:name w:val="Paragraph Style"/>
    <w:rsid w:val="000C7C7D"/>
    <w:pPr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cv">
    <w:name w:val="cv"/>
    <w:basedOn w:val="a"/>
    <w:rsid w:val="0025218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f3">
    <w:name w:val="No Spacing"/>
    <w:uiPriority w:val="1"/>
    <w:qFormat/>
    <w:rsid w:val="00A7592F"/>
    <w:pPr>
      <w:spacing w:after="0" w:line="240" w:lineRule="auto"/>
    </w:pPr>
    <w:rPr>
      <w:rFonts w:cs="Times New Roman"/>
    </w:rPr>
  </w:style>
  <w:style w:type="paragraph" w:styleId="af4">
    <w:name w:val="Normal (Web)"/>
    <w:basedOn w:val="a"/>
    <w:uiPriority w:val="99"/>
    <w:rsid w:val="00A7592F"/>
    <w:pPr>
      <w:spacing w:after="100" w:afterAutospacing="1" w:line="312" w:lineRule="auto"/>
    </w:pPr>
    <w:rPr>
      <w:rFonts w:cs="Times New Roman"/>
      <w:sz w:val="24"/>
      <w:szCs w:val="24"/>
    </w:rPr>
  </w:style>
  <w:style w:type="character" w:customStyle="1" w:styleId="af5">
    <w:name w:val="Знак Знак"/>
    <w:basedOn w:val="a0"/>
    <w:locked/>
    <w:rsid w:val="00A7592F"/>
    <w:rPr>
      <w:rFonts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EC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EC3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1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1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70553-A65B-49E1-9D6D-FA09550E2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3532</Words>
  <Characters>20135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молодежной политики ЧР</vt:lpstr>
    </vt:vector>
  </TitlesOfParts>
  <Company>ВАСОШ</Company>
  <LinksUpToDate>false</LinksUpToDate>
  <CharactersWithSpaces>23620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молодежной политики ЧР</dc:title>
  <dc:creator>АЧАКИ</dc:creator>
  <cp:lastModifiedBy>Школа</cp:lastModifiedBy>
  <cp:revision>2</cp:revision>
  <cp:lastPrinted>2014-12-09T15:56:00Z</cp:lastPrinted>
  <dcterms:created xsi:type="dcterms:W3CDTF">2016-09-22T05:41:00Z</dcterms:created>
  <dcterms:modified xsi:type="dcterms:W3CDTF">2016-09-22T05:41:00Z</dcterms:modified>
</cp:coreProperties>
</file>