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01" w:rsidRPr="000922BC" w:rsidRDefault="00DD7DDF" w:rsidP="00205B01">
      <w:pPr>
        <w:pStyle w:val="a3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344A41" wp14:editId="2E118A8A">
            <wp:extent cx="9611360" cy="6989821"/>
            <wp:effectExtent l="0" t="0" r="0" b="0"/>
            <wp:docPr id="1" name="Рисунок 1" descr="C:\Users\Школа\Desktop\Рп2 кл\мат 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мат 2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B01" w:rsidRPr="00205B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B01" w:rsidRPr="000922B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205B01" w:rsidRPr="00E950F8" w:rsidRDefault="00205B01" w:rsidP="00205B01">
      <w:pPr>
        <w:pStyle w:val="a3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50F8">
        <w:rPr>
          <w:rFonts w:ascii="Times New Roman" w:hAnsi="Times New Roman" w:cs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 w:rsidRPr="00E950F8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начального общего образования по музыке, созданной на основе федерального государственного общеобразовательного стандарта начального общего образования и </w:t>
      </w:r>
      <w:r w:rsidRPr="00E950F8">
        <w:rPr>
          <w:rFonts w:ascii="Times New Roman" w:hAnsi="Times New Roman" w:cs="Times New Roman"/>
          <w:spacing w:val="1"/>
          <w:sz w:val="24"/>
          <w:szCs w:val="24"/>
        </w:rPr>
        <w:t xml:space="preserve">в соответствии с </w:t>
      </w:r>
      <w:r w:rsidRPr="00E950F8">
        <w:rPr>
          <w:rFonts w:ascii="Times New Roman" w:hAnsi="Times New Roman" w:cs="Times New Roman"/>
          <w:sz w:val="24"/>
          <w:szCs w:val="24"/>
        </w:rPr>
        <w:t>авторской про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 xml:space="preserve">граммой  «Музыка» для 1-4 классов, разработанной  </w:t>
      </w:r>
      <w:r w:rsidRPr="00E95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0F8">
        <w:rPr>
          <w:rFonts w:ascii="Times New Roman" w:hAnsi="Times New Roman" w:cs="Times New Roman"/>
          <w:sz w:val="24"/>
          <w:szCs w:val="24"/>
        </w:rPr>
        <w:t xml:space="preserve"> В.О. Усачёвой, Л.В. Школяр, В.А. Школяр.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E950F8">
        <w:rPr>
          <w:rFonts w:ascii="Times New Roman" w:hAnsi="Times New Roman" w:cs="Times New Roman"/>
          <w:sz w:val="24"/>
          <w:szCs w:val="24"/>
        </w:rPr>
        <w:t>уроков музыки  в начальной школе является воспитание у учащихся музыкальной культуры как части всей их духовной культуры,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205B01" w:rsidRPr="00E950F8" w:rsidRDefault="00205B01" w:rsidP="00205B01">
      <w:pPr>
        <w:rPr>
          <w:rFonts w:ascii="Times New Roman" w:hAnsi="Times New Roman" w:cs="Times New Roman"/>
          <w:b/>
          <w:sz w:val="24"/>
          <w:szCs w:val="24"/>
        </w:rPr>
      </w:pPr>
      <w:r w:rsidRPr="00E950F8">
        <w:rPr>
          <w:rFonts w:ascii="Times New Roman" w:hAnsi="Times New Roman" w:cs="Times New Roman"/>
          <w:b/>
          <w:sz w:val="24"/>
          <w:szCs w:val="24"/>
        </w:rPr>
        <w:t>Основные задачи уроков музыки: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раскрыть природу музыкального искусства как результат творческой деятельности человека-творца;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формировать у учащихся эмоционально-ценностное отношение к музыке;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воспитывать устойчивый интерес к деятельности музыканта- человека сочиняющего, исполня</w:t>
      </w:r>
      <w:r w:rsidRPr="00E950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F8">
        <w:rPr>
          <w:rFonts w:ascii="Times New Roman" w:hAnsi="Times New Roman" w:cs="Times New Roman"/>
          <w:sz w:val="24"/>
          <w:szCs w:val="24"/>
        </w:rPr>
        <w:t>ющего и слушающего музыку;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развивать музыкальное восприятие как творческий процесс – основу приобщения к искусству;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воспитывать эмоционально-ценностное отношение к искусству, художественный вкус, нравственные и эстетические чувства: любовь к ближнему, своему народу, Родине; уважение к истории, традициям, музыкальной культуре разных народов мира;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освоить музыкальные произведения и знания о музыке;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овладеть практическими умениями и навыками в учебно-творческой деятельности: пении, слушании музыки, музыкально-пластическом движении.</w:t>
      </w:r>
    </w:p>
    <w:p w:rsidR="00205B01" w:rsidRPr="00E950F8" w:rsidRDefault="00205B01" w:rsidP="00205B0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 «Музыка</w:t>
      </w:r>
    </w:p>
    <w:p w:rsidR="00205B01" w:rsidRPr="00E950F8" w:rsidRDefault="00205B01" w:rsidP="00205B01">
      <w:pPr>
        <w:pStyle w:val="a3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  <w:r w:rsidRPr="00E950F8">
        <w:rPr>
          <w:rFonts w:ascii="Times New Roman" w:hAnsi="Times New Roman" w:cs="Times New Roman"/>
          <w:sz w:val="24"/>
          <w:szCs w:val="24"/>
        </w:rPr>
        <w:t xml:space="preserve"> базируется на художественно-об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разном, нравственно-эстетическом постижении младшими школьниками основных пластов мирового музыкального ис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кусства: фольклора, музыки религиозной традиции, произве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дений композиторов-классиков (золотой фонд), современной академической и популярной музыки. Приоритетным в дан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ной программе является введение ребенка в мир музыки че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рез интонации, темы и образы русской музыкальной культу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ры — «от родного порога», по выражению народного худож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ника России Б.М. Неменского, в мир культуры других народов. Это оказывает позитивное влияние на формирова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ние семейных ценностей, составляющих духовное и нрав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ственное богатство культуры и искусства народа. Освоение образцов музыкального фольклора как синкретичного искус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 xml:space="preserve">ства разных народов мира, в </w:t>
      </w:r>
      <w:r w:rsidRPr="00E950F8">
        <w:rPr>
          <w:rFonts w:ascii="Times New Roman" w:hAnsi="Times New Roman" w:cs="Times New Roman"/>
          <w:sz w:val="24"/>
          <w:szCs w:val="24"/>
        </w:rPr>
        <w:lastRenderedPageBreak/>
        <w:t>котором находят отражение фак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ты истории, отношение человека к родному краю, его при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роде, труду людей, предполагает изучение основных фольк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ческом подходе, который дает возможность учащимся осваи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вать духовно-нравственные ценности как неотъемлемую часть мировой музыкальной культуры.</w:t>
      </w:r>
    </w:p>
    <w:p w:rsidR="00205B01" w:rsidRPr="00E950F8" w:rsidRDefault="00205B01" w:rsidP="00205B01">
      <w:pPr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Программа направлена на постижение закономерностей возникновения и развития музыкального искусства в его свя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зях с жизнью, разнообразия форм его проявления и бытова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ния в окружающем мире, специфики воздействия на духов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метапредметных результатов.</w:t>
      </w:r>
    </w:p>
    <w:p w:rsidR="00205B01" w:rsidRPr="00E950F8" w:rsidRDefault="00205B01" w:rsidP="00205B01">
      <w:pPr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Критерии отбора</w:t>
      </w:r>
      <w:r w:rsidRPr="00E950F8">
        <w:rPr>
          <w:rFonts w:ascii="Times New Roman" w:hAnsi="Times New Roman" w:cs="Times New Roman"/>
          <w:sz w:val="24"/>
          <w:szCs w:val="24"/>
        </w:rPr>
        <w:t xml:space="preserve"> музыкального материала в данную про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 xml:space="preserve">грамму заимствованы из концепции Д. Б. Кабалевского — это 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t>художественная ценность</w:t>
      </w:r>
      <w:r w:rsidRPr="00E950F8">
        <w:rPr>
          <w:rFonts w:ascii="Times New Roman" w:hAnsi="Times New Roman" w:cs="Times New Roman"/>
          <w:sz w:val="24"/>
          <w:szCs w:val="24"/>
        </w:rPr>
        <w:t xml:space="preserve"> музыкальных произведений, их 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t>воспитательная значимость</w:t>
      </w:r>
      <w:r w:rsidRPr="00E950F8">
        <w:rPr>
          <w:rFonts w:ascii="Times New Roman" w:hAnsi="Times New Roman" w:cs="Times New Roman"/>
          <w:sz w:val="24"/>
          <w:szCs w:val="24"/>
        </w:rPr>
        <w:t xml:space="preserve"> и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t xml:space="preserve"> педагогическая целесообраз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softHyphen/>
        <w:t>ность.</w:t>
      </w:r>
    </w:p>
    <w:p w:rsidR="00205B01" w:rsidRPr="00E950F8" w:rsidRDefault="00205B01" w:rsidP="00205B01">
      <w:pPr>
        <w:ind w:left="23" w:right="40" w:firstLine="301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      Основными</w:t>
      </w:r>
      <w:r w:rsidRPr="00E950F8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методическими принципами</w:t>
      </w:r>
      <w:r w:rsidRPr="00E950F8">
        <w:rPr>
          <w:rFonts w:ascii="Times New Roman" w:hAnsi="Times New Roman" w:cs="Times New Roman"/>
          <w:sz w:val="24"/>
          <w:szCs w:val="24"/>
        </w:rPr>
        <w:t xml:space="preserve"> программы яв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ляются: увлеченность, триединство деятельности композито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ра — исполнителя — слушателя, «тождество и контраст», инто- национность, опора на отечественную музыкальную культуру.</w:t>
      </w:r>
    </w:p>
    <w:p w:rsidR="00205B01" w:rsidRPr="00E950F8" w:rsidRDefault="00205B01" w:rsidP="00205B01">
      <w:pPr>
        <w:ind w:left="23" w:right="40" w:firstLine="301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Освоение музыкального материала, включенного в про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грамму с этих позиций, формирует музыкальную культуру младших школьников, воспитывает их музыкальный вкус.</w:t>
      </w:r>
    </w:p>
    <w:p w:rsidR="00205B01" w:rsidRPr="00E950F8" w:rsidRDefault="00205B01" w:rsidP="00205B01">
      <w:pPr>
        <w:ind w:left="23" w:right="40" w:firstLine="301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Виды музыкальной деятельности</w:t>
      </w:r>
      <w:r w:rsidRPr="00E950F8">
        <w:rPr>
          <w:rFonts w:ascii="Times New Roman" w:hAnsi="Times New Roman" w:cs="Times New Roman"/>
          <w:sz w:val="24"/>
          <w:szCs w:val="24"/>
        </w:rPr>
        <w:t xml:space="preserve"> разнообразны и на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правлены на реализацию принципой развивающего обучения в массовом музыкальном образовании и воспитании. Пости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жение одного и того же музыкального произведения подразу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мевает различные формы общения ребенка с музыкой. В ис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полнительскую деятельность входят: хоровое, ансамблевое и сольное пение; пластическое интонирование и музыкально- ритмические движения; игра на музыкальных инструментах; инсценирование (разыгрывание) песен, сказок, музыкальных пьес программного характера; освоение элементов музыкаль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ной грамоты как средства фиксации музыкальной речи.</w:t>
      </w:r>
    </w:p>
    <w:p w:rsidR="00205B01" w:rsidRPr="00E950F8" w:rsidRDefault="00205B01" w:rsidP="00205B01">
      <w:pPr>
        <w:ind w:left="20" w:right="4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Помимо этого, дети проявляют творческое начало в раз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мышлениях о музыке, импровизациях (речевой, вокальной, ритмической, пластической); в рисунках на темы полюбив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шихся музыкальных произведений, эскизах костюмов и деко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раций к операм, балетам, музыкальным спектаклям; в состав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лении художественных коллажей, поэтических дневников, программ концертов; в подборе музыкальных коллекций в до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машнюю фонотеку; в создании рисованных мультфильмов, озвученных знакомой музыкой, небольших литературных сочи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нений о музыке, музыкальных инструментах, музыкантах и др.</w:t>
      </w:r>
    </w:p>
    <w:p w:rsidR="00205B01" w:rsidRPr="00E950F8" w:rsidRDefault="00205B01" w:rsidP="00205B01">
      <w:pPr>
        <w:ind w:left="20" w:right="4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lastRenderedPageBreak/>
        <w:t>В целом эмоциональное восприятие музыки, размышление о ней и воплощение образного содержания в исполнении да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ют возможность овладевать приемами сравнения, анализа, обобщения, классификации различных явлений музыкально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го искусства, что формирует у младших школьников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t xml:space="preserve"> универ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softHyphen/>
        <w:t>сальные учебные действия.</w:t>
      </w:r>
    </w:p>
    <w:p w:rsidR="00205B01" w:rsidRPr="00E950F8" w:rsidRDefault="00205B01" w:rsidP="00205B01">
      <w:pPr>
        <w:ind w:left="20" w:right="4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Структуру программы</w:t>
      </w:r>
      <w:r w:rsidRPr="00E950F8">
        <w:rPr>
          <w:rFonts w:ascii="Times New Roman" w:hAnsi="Times New Roman" w:cs="Times New Roman"/>
          <w:sz w:val="24"/>
          <w:szCs w:val="24"/>
        </w:rPr>
        <w:t xml:space="preserve"> составляют разделы, в которых обозначены основные содержательные линии, указаны музы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кальные произведения. Названия разделов являются выраже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нием художественно-педагогической идеи блока уроков, чет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верти, года. Занятия в I классе носят пропедевтический, ввод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ный характер и предполагают знакомство детей с музыкой в широком жизненном контексте.</w:t>
      </w:r>
    </w:p>
    <w:p w:rsidR="00205B01" w:rsidRPr="00E950F8" w:rsidRDefault="00205B01" w:rsidP="00205B01">
      <w:pPr>
        <w:spacing w:after="120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Творческий подход учителя музыки к данной программе — залог успеха его музыкально-педагогической деятельности.</w:t>
      </w:r>
    </w:p>
    <w:p w:rsidR="00205B01" w:rsidRPr="00E950F8" w:rsidRDefault="00205B01" w:rsidP="00205B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Описание места учебного предмета «Музыка» в учебном плане</w:t>
      </w:r>
    </w:p>
    <w:p w:rsidR="00205B01" w:rsidRPr="00E950F8" w:rsidRDefault="00205B01" w:rsidP="00205B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      В соответствии с учебным планом МАОУ Тоболовская СОШ- филиал Ершовская ООШ на преподавание музыки во  2 классе отводится 1 час в неделю (34 недели). Соответственно программа рассчитана на 34 учебных часа. </w:t>
      </w:r>
    </w:p>
    <w:p w:rsidR="00205B01" w:rsidRPr="00E950F8" w:rsidRDefault="00205B01" w:rsidP="00205B0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Описание ценностных ориентиров содержания учебного предмета «Музыка»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      </w:t>
      </w:r>
      <w:r w:rsidRPr="00E950F8">
        <w:rPr>
          <w:rStyle w:val="a6"/>
          <w:rFonts w:ascii="Times New Roman" w:hAnsi="Times New Roman"/>
          <w:sz w:val="24"/>
          <w:szCs w:val="24"/>
        </w:rPr>
        <w:t>Уроки музыки, как и художественное образование в целом , предоставляя всем детям возможности для культурной и творческой деятельности, позволяют сделать более динамичной и плодотворной взаимосвязь  образования, культуры и искусства. Освоение музыки как духовного наследия человечества  предполагает: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>- формирование опыта эмоционально-образного восприятия;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>- начальное овладение различными видами музыкально-творческой деятельности;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>- приобретение знаний и умении;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>- овладение УУД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 xml:space="preserve">       Внимание на музыкальных занятиях акцентируется на личностном развитии, нравственно – 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205B01" w:rsidRPr="00E950F8" w:rsidRDefault="00205B01" w:rsidP="00205B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«Музыка»</w:t>
      </w:r>
    </w:p>
    <w:p w:rsidR="00205B01" w:rsidRPr="00E950F8" w:rsidRDefault="00205B01" w:rsidP="00205B01">
      <w:pPr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205B01" w:rsidRPr="00E950F8" w:rsidRDefault="00205B01" w:rsidP="00205B01">
      <w:pPr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E950F8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обрести в процессе освоения учебного предмета «Музыка»: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10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7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lastRenderedPageBreak/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ных стилей;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53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умение наблюдать за разнообразными явлениями жизни и искусства в учебной и внеурочной деятельности, их пони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мание и оценка — умение ориентироваться в культурном мно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гообразии окружающей действительности, участие в музы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кальной жизни класса, школы, города и др.;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29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уважительное отношение к культуре других народов; сформированность эстетических потребностей, ценностей и чувств;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86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личностного смысла учения; овладение навыками сотрудничества с учите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лем и сверстниками;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лы, города и др.;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27"/>
        </w:tabs>
        <w:spacing w:after="0" w:line="240" w:lineRule="auto"/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86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развитие музыкально-эстетического чувства, проявляю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щего себя в эмоционально-ценностном отношении к искус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ству, понимании его функций в жизни человека и общества.</w:t>
      </w:r>
    </w:p>
    <w:p w:rsidR="00205B01" w:rsidRPr="00E950F8" w:rsidRDefault="00205B01" w:rsidP="00205B01">
      <w:pPr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E950F8">
        <w:rPr>
          <w:rFonts w:ascii="Times New Roman" w:hAnsi="Times New Roman" w:cs="Times New Roman"/>
          <w:sz w:val="24"/>
          <w:szCs w:val="24"/>
        </w:rPr>
        <w:t xml:space="preserve"> характеризуют уровень сформированности универсальных учебных действий учащих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ся, проявляющихся в познавательной и практической дея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тельности: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48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овладение способностями принимать и сохранять цели и задачи учебной деятельности, поиска средств ее осуществле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ния в разных формах и видах музыкальной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2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искового характера в процессе восприятия, исполнения, оценки музыкальных сочинений;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96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держания музыкальных образов; определять наиболее эффек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тивные способы достижения результата в исполнительской и творческой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4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ческих задач на уроках музыки, во внеурочной и внешколь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ной музыкально-эстетической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5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 позитивная самооценка своих музыкально-твор- ческих возможностей;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овладение навыками смыслового прочтения содержания «текстов» различных музыкальных стилей и жанров в соответ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ствии с целями и задачами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77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лений в соответствии с задачами коммуникации;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48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205B01" w:rsidRPr="00E950F8" w:rsidRDefault="00205B01" w:rsidP="00205B01">
      <w:pPr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установления аналогий в процессе инто-национно-образного и жанрового, стилевого анализа музы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кальных сочинений и других видов музыкально-творческой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2"/>
        </w:tabs>
        <w:spacing w:after="0" w:line="240" w:lineRule="auto"/>
        <w:ind w:left="23" w:right="23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lastRenderedPageBreak/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тации, работу с интерактивной доской и т. п.).</w:t>
      </w:r>
    </w:p>
    <w:p w:rsidR="00205B01" w:rsidRPr="00E950F8" w:rsidRDefault="00205B01" w:rsidP="00205B01">
      <w:pPr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изучения музыки</w:t>
      </w:r>
      <w:r w:rsidRPr="00E950F8">
        <w:rPr>
          <w:rFonts w:ascii="Times New Roman" w:hAnsi="Times New Roman" w:cs="Times New Roman"/>
          <w:sz w:val="24"/>
          <w:szCs w:val="24"/>
        </w:rPr>
        <w:t xml:space="preserve"> отражают опыт учащихся в музыкально-творческой деятельности: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96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30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общего представления о музыкальной картине мира;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ства на примере изучаемых музыкальных произведений;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культуры, в том чис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ле на материале музыкальной культуры родного края, разви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тие художественного вкуса и интереса к музыкальному искус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ству и музыкальной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2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музыке и различ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ным видам (или какому-либо виду) музыкально-творческой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ние к музыкальным произведениям;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умение эмоционально и осознанно относиться к музы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ние, интонационно-образный смысл произведений разных жанров и стилей;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86"/>
        </w:tabs>
        <w:spacing w:after="12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05B01" w:rsidRPr="00E950F8" w:rsidRDefault="00205B01" w:rsidP="00205B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«Музыка»</w:t>
      </w:r>
    </w:p>
    <w:p w:rsidR="00205B01" w:rsidRPr="00E950F8" w:rsidRDefault="00205B01" w:rsidP="00205B01">
      <w:pPr>
        <w:pStyle w:val="c11"/>
        <w:spacing w:before="0" w:beforeAutospacing="0" w:after="0" w:afterAutospacing="0"/>
        <w:ind w:left="20" w:right="60" w:hanging="20"/>
        <w:jc w:val="both"/>
        <w:rPr>
          <w:color w:val="000000"/>
        </w:rPr>
      </w:pPr>
      <w:r w:rsidRPr="00E950F8">
        <w:rPr>
          <w:rStyle w:val="c1"/>
          <w:color w:val="000000"/>
        </w:rPr>
        <w:t>Идея</w:t>
      </w:r>
      <w:r w:rsidRPr="00E950F8">
        <w:rPr>
          <w:rStyle w:val="c3"/>
          <w:b/>
          <w:bCs/>
          <w:color w:val="000000"/>
        </w:rPr>
        <w:t> </w:t>
      </w:r>
      <w:r w:rsidRPr="00E950F8">
        <w:rPr>
          <w:rStyle w:val="c1"/>
          <w:color w:val="000000"/>
        </w:rPr>
        <w:t>второго года обучения выражается в формулировке</w:t>
      </w:r>
      <w:r w:rsidRPr="00E950F8">
        <w:rPr>
          <w:rStyle w:val="c1"/>
          <w:i/>
          <w:iCs/>
          <w:color w:val="000000"/>
        </w:rPr>
        <w:t> </w:t>
      </w:r>
      <w:r w:rsidRPr="00E950F8">
        <w:rPr>
          <w:rStyle w:val="c1"/>
          <w:color w:val="000000"/>
        </w:rPr>
        <w:t>«как живет музыка».</w:t>
      </w:r>
    </w:p>
    <w:p w:rsidR="00205B01" w:rsidRPr="00E950F8" w:rsidRDefault="00205B01" w:rsidP="00205B01">
      <w:pPr>
        <w:pStyle w:val="c11"/>
        <w:spacing w:before="0" w:beforeAutospacing="0" w:after="0" w:afterAutospacing="0"/>
        <w:ind w:left="20" w:right="60" w:hanging="20"/>
        <w:jc w:val="both"/>
        <w:rPr>
          <w:color w:val="000000"/>
        </w:rPr>
      </w:pPr>
      <w:r w:rsidRPr="00E950F8">
        <w:rPr>
          <w:rStyle w:val="c1"/>
          <w:color w:val="000000"/>
        </w:rPr>
        <w:t>Здесь можно выделить</w:t>
      </w:r>
      <w:r w:rsidRPr="00E950F8">
        <w:rPr>
          <w:rStyle w:val="c3"/>
          <w:b/>
          <w:bCs/>
          <w:color w:val="000000"/>
        </w:rPr>
        <w:t> </w:t>
      </w:r>
      <w:r w:rsidRPr="00E950F8">
        <w:rPr>
          <w:rStyle w:val="c1"/>
          <w:color w:val="000000"/>
        </w:rPr>
        <w:t>две содержательные линии.</w:t>
      </w:r>
    </w:p>
    <w:p w:rsidR="00205B01" w:rsidRPr="00E950F8" w:rsidRDefault="00205B01" w:rsidP="00205B01">
      <w:pPr>
        <w:pStyle w:val="c11"/>
        <w:spacing w:before="0" w:beforeAutospacing="0" w:after="0" w:afterAutospacing="0"/>
        <w:ind w:right="60" w:hanging="20"/>
        <w:jc w:val="both"/>
        <w:rPr>
          <w:color w:val="000000"/>
        </w:rPr>
      </w:pPr>
      <w:r w:rsidRPr="00E950F8">
        <w:rPr>
          <w:rStyle w:val="c1"/>
          <w:color w:val="000000"/>
        </w:rPr>
        <w:t>Первая включает содержание, раскрывающее идею</w:t>
      </w:r>
      <w:r w:rsidRPr="00E950F8">
        <w:rPr>
          <w:rStyle w:val="apple-converted-space"/>
          <w:color w:val="000000"/>
        </w:rPr>
        <w:t> </w:t>
      </w:r>
      <w:r w:rsidRPr="00E950F8">
        <w:rPr>
          <w:rStyle w:val="c1"/>
          <w:color w:val="000000"/>
        </w:rPr>
        <w:t>музыка есть живой организм: она рождается, видоизменяется, вступает во взаимоотношения с жизнью и другими видами искусства. И все эти свойства живого присутствуют в любом произведении. Не увлекаясь прямым отождествлением законов музыки и жизни, учитель подводит детей к пониманию того, что музыка рождается из интонации как своей родовой основы и живет только в развитии и определенных формах.</w:t>
      </w:r>
    </w:p>
    <w:p w:rsidR="00205B01" w:rsidRPr="00E950F8" w:rsidRDefault="00205B01" w:rsidP="00205B01">
      <w:pPr>
        <w:pStyle w:val="c11"/>
        <w:spacing w:before="0" w:beforeAutospacing="0" w:after="0" w:afterAutospacing="0"/>
        <w:ind w:right="60" w:hanging="20"/>
        <w:jc w:val="both"/>
        <w:rPr>
          <w:color w:val="000000"/>
        </w:rPr>
      </w:pPr>
      <w:r w:rsidRPr="00E950F8">
        <w:rPr>
          <w:rStyle w:val="c1"/>
          <w:color w:val="000000"/>
        </w:rPr>
        <w:t>Вторая содержательная линия продолжает проблематику 1 класса, но на новом содержательном уровне — рассматривается взаимосвязь явлений музыки и жизни, их диалектичность и сложность.</w:t>
      </w:r>
    </w:p>
    <w:p w:rsidR="00205B01" w:rsidRPr="00E950F8" w:rsidRDefault="00205B01" w:rsidP="00205B01">
      <w:pPr>
        <w:pStyle w:val="c10"/>
        <w:spacing w:before="0" w:beforeAutospacing="0" w:after="0" w:afterAutospacing="0"/>
        <w:ind w:left="720"/>
        <w:jc w:val="center"/>
        <w:rPr>
          <w:color w:val="000000"/>
        </w:rPr>
      </w:pPr>
      <w:r w:rsidRPr="00E950F8">
        <w:rPr>
          <w:rStyle w:val="c3"/>
          <w:b/>
          <w:bCs/>
          <w:color w:val="000000"/>
        </w:rPr>
        <w:t>Тематическое содержание музыкального образования</w:t>
      </w:r>
    </w:p>
    <w:tbl>
      <w:tblPr>
        <w:tblW w:w="1230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7048"/>
        <w:gridCol w:w="3973"/>
      </w:tblGrid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0" w:name="75ca54c898cf8c16fb3aaab3941be84ecfdc0d57"/>
            <w:bookmarkStart w:id="1" w:name="0"/>
            <w:bookmarkEnd w:id="0"/>
            <w:bookmarkEnd w:id="1"/>
            <w:r w:rsidRPr="00E950F8">
              <w:rPr>
                <w:rStyle w:val="c3"/>
                <w:b/>
                <w:bCs/>
                <w:color w:val="000000"/>
              </w:rPr>
              <w:t>№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E950F8">
              <w:rPr>
                <w:rStyle w:val="c3"/>
                <w:b/>
                <w:bCs/>
                <w:color w:val="000000"/>
              </w:rPr>
              <w:t>Тема раздела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E950F8">
              <w:rPr>
                <w:rStyle w:val="c3"/>
                <w:b/>
                <w:bCs/>
                <w:color w:val="000000"/>
              </w:rPr>
              <w:t>Кол-во часов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1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Всеобщее в жизни и в музыке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8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2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Музыка – искусство интонируемого смысла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10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3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«Тема» и «развитие» - жизнь художественного образа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10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4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Развитие как становление художественной формы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6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9"/>
              <w:spacing w:before="0" w:beforeAutospacing="0" w:after="0" w:afterAutospacing="0"/>
              <w:jc w:val="right"/>
              <w:rPr>
                <w:color w:val="000000"/>
              </w:rPr>
            </w:pPr>
            <w:r w:rsidRPr="00E950F8">
              <w:rPr>
                <w:rStyle w:val="c3"/>
                <w:b/>
                <w:bCs/>
                <w:color w:val="000000"/>
              </w:rPr>
              <w:t>Итого: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3"/>
                <w:b/>
                <w:bCs/>
                <w:color w:val="000000"/>
              </w:rPr>
              <w:t>34</w:t>
            </w:r>
          </w:p>
        </w:tc>
      </w:tr>
    </w:tbl>
    <w:p w:rsidR="00205B01" w:rsidRDefault="00205B01" w:rsidP="00205B01">
      <w:pPr>
        <w:pStyle w:val="c18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205B01" w:rsidRDefault="00205B01" w:rsidP="00205B01">
      <w:pPr>
        <w:pStyle w:val="c18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205B01" w:rsidRPr="00E950F8" w:rsidRDefault="00205B01" w:rsidP="00205B01">
      <w:pPr>
        <w:pStyle w:val="c18"/>
        <w:spacing w:before="0" w:beforeAutospacing="0" w:after="0" w:afterAutospacing="0"/>
        <w:jc w:val="center"/>
        <w:rPr>
          <w:color w:val="000000"/>
        </w:rPr>
      </w:pPr>
      <w:r w:rsidRPr="00E950F8">
        <w:rPr>
          <w:rStyle w:val="c3"/>
          <w:b/>
          <w:bCs/>
          <w:color w:val="000000"/>
        </w:rPr>
        <w:lastRenderedPageBreak/>
        <w:t>Основные требования к уровню подготовки учащихся 2 класса</w:t>
      </w:r>
    </w:p>
    <w:p w:rsidR="00205B01" w:rsidRPr="00E950F8" w:rsidRDefault="00205B01" w:rsidP="00205B01">
      <w:pPr>
        <w:pStyle w:val="c18"/>
        <w:spacing w:before="0" w:beforeAutospacing="0" w:after="0" w:afterAutospacing="0"/>
        <w:rPr>
          <w:color w:val="000000"/>
        </w:rPr>
      </w:pPr>
      <w:r w:rsidRPr="00E950F8">
        <w:rPr>
          <w:rStyle w:val="c3"/>
          <w:b/>
          <w:bCs/>
          <w:color w:val="000000"/>
        </w:rPr>
        <w:t>К концу обучения во 2 классе учащиеся способны:</w:t>
      </w:r>
    </w:p>
    <w:p w:rsidR="00205B01" w:rsidRPr="00E950F8" w:rsidRDefault="00205B01" w:rsidP="00205B0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Проявлять устойчивый интерес к музыке;</w:t>
      </w:r>
    </w:p>
    <w:p w:rsidR="00205B01" w:rsidRPr="00E950F8" w:rsidRDefault="00205B01" w:rsidP="00205B0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Проявлять готовность «исследовать» композиторский замысел в процессе восприятия интонационного богатства музыкального произведения;</w:t>
      </w:r>
    </w:p>
    <w:p w:rsidR="00205B01" w:rsidRPr="00E950F8" w:rsidRDefault="00205B01" w:rsidP="00205B0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Приобретать навыки слушательской культуры;</w:t>
      </w:r>
    </w:p>
    <w:p w:rsidR="00205B01" w:rsidRPr="00E950F8" w:rsidRDefault="00205B01" w:rsidP="00205B01">
      <w:pPr>
        <w:pStyle w:val="c18"/>
        <w:spacing w:before="0" w:beforeAutospacing="0" w:after="0" w:afterAutospacing="0"/>
        <w:rPr>
          <w:color w:val="000000"/>
        </w:rPr>
      </w:pPr>
      <w:r w:rsidRPr="00E950F8">
        <w:rPr>
          <w:rStyle w:val="c3"/>
          <w:b/>
          <w:bCs/>
          <w:color w:val="000000"/>
        </w:rPr>
        <w:t>Решать учебные и практические задачи: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Определять жанровые признаки;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Характеризовать интонации по эмоционально-образному строю – лирические, драматические, трагические, комические, возвышенные и др.;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Называть запомнившиеся формы музыки;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Определять автора и название музыкального произведения по характерным интонациям;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Дирижировать  главные мотивы, мелодии;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Делиться своими впечатлениями о музыке и выражать их в рисунках, игре на музыкальных инструментах, пением, танцевальным движением;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Проявлять готовность к самостоятельным творческим пробам.</w:t>
      </w:r>
    </w:p>
    <w:p w:rsidR="00205B01" w:rsidRPr="00E950F8" w:rsidRDefault="00205B01" w:rsidP="00205B01">
      <w:pPr>
        <w:pStyle w:val="razdel"/>
        <w:spacing w:before="0" w:beforeAutospacing="0" w:after="0" w:afterAutospacing="0"/>
        <w:rPr>
          <w:rStyle w:val="ad"/>
        </w:rPr>
      </w:pPr>
      <w:r w:rsidRPr="00E950F8">
        <w:rPr>
          <w:rStyle w:val="ad"/>
        </w:rPr>
        <w:t xml:space="preserve"> </w:t>
      </w:r>
    </w:p>
    <w:p w:rsidR="00205B01" w:rsidRPr="00A15EF6" w:rsidRDefault="00205B01" w:rsidP="00205B01">
      <w:pPr>
        <w:pStyle w:val="a3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E950F8">
        <w:rPr>
          <w:rStyle w:val="ad"/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«Музыка»</w:t>
      </w:r>
    </w:p>
    <w:p w:rsidR="00205B01" w:rsidRPr="00E950F8" w:rsidRDefault="00205B01" w:rsidP="00205B01">
      <w:pPr>
        <w:pStyle w:val="razdel"/>
        <w:spacing w:before="0" w:beforeAutospacing="0" w:after="0" w:afterAutospacing="0"/>
        <w:rPr>
          <w:rStyle w:val="ad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205B01" w:rsidRPr="00E950F8" w:rsidTr="009F1D8E">
        <w:trPr>
          <w:trHeight w:val="709"/>
          <w:tblHeader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4929" w:type="dxa"/>
            <w:tcBorders>
              <w:bottom w:val="single" w:sz="4" w:space="0" w:color="auto"/>
            </w:tcBorders>
            <w:vAlign w:val="center"/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929" w:type="dxa"/>
            <w:tcBorders>
              <w:bottom w:val="single" w:sz="4" w:space="0" w:color="auto"/>
            </w:tcBorders>
            <w:vAlign w:val="center"/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учащегося</w:t>
            </w:r>
          </w:p>
        </w:tc>
      </w:tr>
      <w:tr w:rsidR="00205B01" w:rsidRPr="00E950F8" w:rsidTr="009F1D8E">
        <w:trPr>
          <w:trHeight w:val="425"/>
        </w:trPr>
        <w:tc>
          <w:tcPr>
            <w:tcW w:w="14786" w:type="dxa"/>
            <w:gridSpan w:val="3"/>
            <w:tcBorders>
              <w:bottom w:val="single" w:sz="4" w:space="0" w:color="auto"/>
            </w:tcBorders>
            <w:vAlign w:val="center"/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01" w:rsidRPr="00E950F8" w:rsidTr="009F1D8E">
        <w:tc>
          <w:tcPr>
            <w:tcW w:w="14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205B01" w:rsidRPr="00E950F8" w:rsidTr="009F1D8E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Всеобщее в жизни и музыке </w:t>
            </w:r>
            <w:r w:rsidRPr="00E950F8">
              <w:rPr>
                <w:rFonts w:ascii="Times New Roman" w:hAnsi="Times New Roman" w:cs="Times New Roman"/>
                <w:i/>
                <w:sz w:val="24"/>
                <w:szCs w:val="24"/>
              </w:rPr>
              <w:t>(8 ч)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Всеобщие эмоционально-образные сферы музыки — песенность, танцевальность, маршевость как состояния природы, человека, искусства.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Взаимодействие явлений жизни и музыки — попытка проникновения в процесс превращения обыденного в художественное.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Выразительные и изобразительные возможности музыки в раскрытии внутреннего мира человека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о взаимосвязи музыкальных и жизненных явлений.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и изобразительные возможности музыки — возможна ли «чистая» изобразительность в искусстве?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искусства песенность, танцевальность, маршевость и выделять эти свойства в жизни природы и человека.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 раскрывать музыкальное 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как выражение мыслей, чувств, характера человека, его душевного состояния.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графическую запись при импровизации голосом, игре на детских музыкальных инструментах.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песни, собственные попевки, музыкальные фразы, подбирать к ним ритмический аккомпанемент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01" w:rsidRPr="00E950F8" w:rsidTr="009F1D8E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 — искусство интонируемого смысла </w:t>
            </w:r>
            <w:r w:rsidRPr="00E950F8">
              <w:rPr>
                <w:rFonts w:ascii="Times New Roman" w:hAnsi="Times New Roman" w:cs="Times New Roman"/>
                <w:i/>
                <w:sz w:val="24"/>
                <w:szCs w:val="24"/>
              </w:rPr>
              <w:t>(10 ч)</w:t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Интонация как феномен человеческой речи и музыки.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Интонационное многообразие музыки: различение и классификация интонаций как по жанровым истокам, так и по эмоционально-образному содержанию.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Интонация как особый тон произнесения музыки: особенность художественного высказывания — возвышенность, благородство интонирования. Интонация как интерпретация музыки: исполнительское прочтение авторского «интонационного замысла».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Интонация — «звукокомплекс», выступающий как единство содержания и формы, единство выразительного и изобразительного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Размышлять 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о музыкальной интонации как художественном воспроизведении человеческой речи.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истоки разговорной и музыкальной интонации, определять их выразительное значение.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перевода звуков природы, человеческой речи в музыкальную интонацию.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исполнять интонации, характерные для музыкально-художественных образов произведений разных форм и жанров.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интонации героев сказок, литературных сюжетов.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Исполнять вокально-хоровые произведения, воплощая интонационно-выразительный замысел авторов текста и музыки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01" w:rsidRPr="00E950F8" w:rsidTr="009F1D8E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«Тема» и «развитие» — жизнь художественного образа </w:t>
            </w:r>
            <w:r w:rsidRPr="00E950F8">
              <w:rPr>
                <w:rFonts w:ascii="Times New Roman" w:hAnsi="Times New Roman" w:cs="Times New Roman"/>
                <w:i/>
                <w:sz w:val="24"/>
                <w:szCs w:val="24"/>
              </w:rPr>
              <w:t>(10 ч)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«Тема» — одно из основных понятий музыки, единство жизненного содержания и его интонационного воплощения.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«Развитие» как отражение сложности жизни, внутреннего богатства и многообразия проявлений человеческих чувств; как процесс взаимодействия музыкальных образов (тем), образных сфер (частей) на основе тождества и контраста, сходства и различия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Размышлять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о всеобщности развития в жизни и музыке: «всё течет, всё изменяется».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музыкальную тему 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в единстве жизненного содержания и интонационной линии развития.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, как с появлением нового художественного образа (темы) музыка изменяет движение во времени и пространстве.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на слух взаимодействие музыкальных тем на основе тождества и контраста, сходства и различия.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Вырабатывать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план вокально-хорового произведения, исходя из отражения в нём законов развития музыки и жизни.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замысел в разных видах музицирования: пении, игре на музыкальных инструментах, пластическом интонировании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01" w:rsidRPr="00E950F8" w:rsidTr="009F1D8E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как становление художественной формы </w:t>
            </w:r>
            <w:r w:rsidRPr="00E950F8">
              <w:rPr>
                <w:rFonts w:ascii="Times New Roman" w:hAnsi="Times New Roman" w:cs="Times New Roman"/>
                <w:i/>
                <w:sz w:val="24"/>
                <w:szCs w:val="24"/>
              </w:rPr>
              <w:t>(6 ч)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Форма (построение) музыки как процесс закономерной организации всего комплекса музыкальных средств для выражения содержания.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Исторически сложившиеся музыкальные формы — двухчастная, трёхчастная, рондо, вариации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над зависимостью формы от содержания в каждом конкретном произведении.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роль формы для восприятия логического развития музыкальной мысли.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простые формы звучащей музыки — двухчастные, трёхчастные, рондо, вариации.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художественный замысел в той или иной форме с позиций композитора, исполнителя, слушателя.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имена великих композиторов-классиков, определять на слух интонации, 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темы, характерные для их творческой индивидуальности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B01" w:rsidRPr="00E950F8" w:rsidRDefault="00205B01" w:rsidP="00205B01">
      <w:pPr>
        <w:pStyle w:val="razdel"/>
        <w:spacing w:before="0" w:beforeAutospacing="0" w:after="0" w:afterAutospacing="0"/>
        <w:rPr>
          <w:rStyle w:val="ad"/>
          <w:lang w:val="ro-RO"/>
        </w:rPr>
      </w:pPr>
    </w:p>
    <w:p w:rsidR="00205B01" w:rsidRPr="00E950F8" w:rsidRDefault="00205B01" w:rsidP="00205B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205B01" w:rsidRPr="00E950F8" w:rsidRDefault="00205B01" w:rsidP="00205B0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5B01" w:rsidRPr="00E950F8" w:rsidRDefault="00205B01" w:rsidP="00205B01">
      <w:pPr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Учебно-методический комплект «Музыка 1-4 классы» авторов В.О. Усачёва, М.В. Школяр:</w:t>
      </w:r>
    </w:p>
    <w:p w:rsidR="00205B01" w:rsidRPr="00E950F8" w:rsidRDefault="00205B01" w:rsidP="00205B01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«Методика работы с учебниками «Музыка 1-4 классы», методическое пособие для учителя М., Просвещение, 2004г. </w:t>
      </w:r>
    </w:p>
    <w:p w:rsidR="00205B01" w:rsidRPr="00E950F8" w:rsidRDefault="00205B01" w:rsidP="00205B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«Хрестоматия музыкального материала к учебнику «Музыка.  2 класс», М., Просвещение, 2005г.</w:t>
      </w:r>
    </w:p>
    <w:p w:rsidR="00205B01" w:rsidRPr="00E950F8" w:rsidRDefault="00205B01" w:rsidP="00205B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В.О. Усачёва «Музыка 2 класс»1 С</w:t>
      </w:r>
      <w:r w:rsidRPr="00E950F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950F8">
        <w:rPr>
          <w:rFonts w:ascii="Times New Roman" w:hAnsi="Times New Roman" w:cs="Times New Roman"/>
          <w:sz w:val="24"/>
          <w:szCs w:val="24"/>
        </w:rPr>
        <w:t xml:space="preserve">, </w:t>
      </w:r>
      <w:r w:rsidRPr="00E950F8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E950F8">
        <w:rPr>
          <w:rFonts w:ascii="Times New Roman" w:hAnsi="Times New Roman" w:cs="Times New Roman"/>
          <w:sz w:val="24"/>
          <w:szCs w:val="24"/>
        </w:rPr>
        <w:t xml:space="preserve"> 3, Фонохрестоматия, М., Просвещение, </w:t>
      </w:r>
      <w:smartTag w:uri="urn:schemas-microsoft-com:office:smarttags" w:element="metricconverter">
        <w:smartTagPr>
          <w:attr w:name="ProductID" w:val="2009 г"/>
        </w:smartTagPr>
        <w:r w:rsidRPr="00E950F8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E950F8">
        <w:rPr>
          <w:rFonts w:ascii="Times New Roman" w:hAnsi="Times New Roman" w:cs="Times New Roman"/>
          <w:sz w:val="24"/>
          <w:szCs w:val="24"/>
        </w:rPr>
        <w:t>.</w:t>
      </w:r>
    </w:p>
    <w:p w:rsidR="00205B01" w:rsidRPr="00E950F8" w:rsidRDefault="00205B01" w:rsidP="00205B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учебник «Музыка 2 класс», М., Просвещение, 2013 г.</w:t>
      </w:r>
    </w:p>
    <w:p w:rsidR="00205B01" w:rsidRPr="00E950F8" w:rsidRDefault="00205B01" w:rsidP="00205B01">
      <w:pPr>
        <w:pStyle w:val="razdel"/>
        <w:spacing w:before="0" w:beforeAutospacing="0" w:after="0" w:afterAutospacing="0"/>
        <w:rPr>
          <w:rStyle w:val="ad"/>
          <w:lang w:val="ro-RO"/>
        </w:rPr>
      </w:pPr>
    </w:p>
    <w:p w:rsidR="00205B01" w:rsidRPr="00E950F8" w:rsidRDefault="00205B01" w:rsidP="00205B0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50F8">
        <w:rPr>
          <w:rFonts w:ascii="Times New Roman" w:hAnsi="Times New Roman" w:cs="Times New Roman"/>
          <w:sz w:val="24"/>
          <w:szCs w:val="24"/>
          <w:u w:val="single"/>
        </w:rPr>
        <w:t>Технические средства обучения:</w:t>
      </w:r>
    </w:p>
    <w:p w:rsidR="00205B01" w:rsidRPr="00E950F8" w:rsidRDefault="00205B01" w:rsidP="00205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:rsidR="00205B01" w:rsidRPr="00E950F8" w:rsidRDefault="00205B01" w:rsidP="00205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Компьютер.</w:t>
      </w:r>
    </w:p>
    <w:p w:rsidR="00205B01" w:rsidRPr="00E950F8" w:rsidRDefault="00205B01" w:rsidP="00205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205B01" w:rsidRPr="00E950F8" w:rsidRDefault="00205B01" w:rsidP="00205B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5B01" w:rsidRPr="00E950F8" w:rsidRDefault="00205B01" w:rsidP="00205B01">
      <w:pPr>
        <w:pStyle w:val="razdel"/>
        <w:spacing w:before="0" w:beforeAutospacing="0" w:after="0" w:afterAutospacing="0"/>
      </w:pPr>
    </w:p>
    <w:p w:rsidR="00205B01" w:rsidRPr="00765893" w:rsidRDefault="00205B01" w:rsidP="00205B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2FA" w:rsidRPr="00AC2ED9" w:rsidRDefault="008102FA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8102FA" w:rsidRPr="00AC2ED9" w:rsidSect="002127DA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34" w:rsidRDefault="00BF3934" w:rsidP="008B1FAD">
      <w:pPr>
        <w:pStyle w:val="a3"/>
      </w:pPr>
      <w:r>
        <w:separator/>
      </w:r>
    </w:p>
  </w:endnote>
  <w:endnote w:type="continuationSeparator" w:id="0">
    <w:p w:rsidR="00BF3934" w:rsidRDefault="00BF3934" w:rsidP="008B1FA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092655"/>
    </w:sdtPr>
    <w:sdtEndPr/>
    <w:sdtContent>
      <w:p w:rsidR="008B1FAD" w:rsidRDefault="001D0FD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B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FAD" w:rsidRDefault="008B1F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34" w:rsidRDefault="00BF3934" w:rsidP="008B1FAD">
      <w:pPr>
        <w:pStyle w:val="a3"/>
      </w:pPr>
      <w:r>
        <w:separator/>
      </w:r>
    </w:p>
  </w:footnote>
  <w:footnote w:type="continuationSeparator" w:id="0">
    <w:p w:rsidR="00BF3934" w:rsidRDefault="00BF3934" w:rsidP="008B1FAD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A5E9E"/>
    <w:multiLevelType w:val="hybridMultilevel"/>
    <w:tmpl w:val="542CA97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1F1E01BD"/>
    <w:multiLevelType w:val="hybridMultilevel"/>
    <w:tmpl w:val="B180EF8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04A41"/>
    <w:multiLevelType w:val="hybridMultilevel"/>
    <w:tmpl w:val="BEF4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8657A"/>
    <w:multiLevelType w:val="hybridMultilevel"/>
    <w:tmpl w:val="483C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C35BBB"/>
    <w:multiLevelType w:val="hybridMultilevel"/>
    <w:tmpl w:val="DFD8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8E33CDA"/>
    <w:multiLevelType w:val="hybridMultilevel"/>
    <w:tmpl w:val="74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1E25"/>
    <w:multiLevelType w:val="multilevel"/>
    <w:tmpl w:val="3516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594D0A"/>
    <w:multiLevelType w:val="multilevel"/>
    <w:tmpl w:val="9528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C8469F"/>
    <w:multiLevelType w:val="hybridMultilevel"/>
    <w:tmpl w:val="2A94B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AA026B"/>
    <w:multiLevelType w:val="hybridMultilevel"/>
    <w:tmpl w:val="EA8E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124E1"/>
    <w:multiLevelType w:val="hybridMultilevel"/>
    <w:tmpl w:val="0032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7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2"/>
  </w:num>
  <w:num w:numId="12">
    <w:abstractNumId w:val="20"/>
  </w:num>
  <w:num w:numId="13">
    <w:abstractNumId w:val="14"/>
  </w:num>
  <w:num w:numId="14">
    <w:abstractNumId w:val="9"/>
  </w:num>
  <w:num w:numId="15">
    <w:abstractNumId w:val="4"/>
  </w:num>
  <w:num w:numId="16">
    <w:abstractNumId w:val="19"/>
  </w:num>
  <w:num w:numId="17">
    <w:abstractNumId w:val="0"/>
  </w:num>
  <w:num w:numId="18">
    <w:abstractNumId w:val="10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27DA"/>
    <w:rsid w:val="000214ED"/>
    <w:rsid w:val="000B26D6"/>
    <w:rsid w:val="00110A12"/>
    <w:rsid w:val="00121CC3"/>
    <w:rsid w:val="001D0FDB"/>
    <w:rsid w:val="00205B01"/>
    <w:rsid w:val="002127DA"/>
    <w:rsid w:val="0031771D"/>
    <w:rsid w:val="00374501"/>
    <w:rsid w:val="003858E7"/>
    <w:rsid w:val="003A510D"/>
    <w:rsid w:val="003B2D48"/>
    <w:rsid w:val="003C48E4"/>
    <w:rsid w:val="00443742"/>
    <w:rsid w:val="004466FB"/>
    <w:rsid w:val="004578AD"/>
    <w:rsid w:val="004837FF"/>
    <w:rsid w:val="004D7B80"/>
    <w:rsid w:val="005B68A6"/>
    <w:rsid w:val="0062283D"/>
    <w:rsid w:val="006E3EDA"/>
    <w:rsid w:val="007C170C"/>
    <w:rsid w:val="008102FA"/>
    <w:rsid w:val="008B1FAD"/>
    <w:rsid w:val="009036DF"/>
    <w:rsid w:val="0092301F"/>
    <w:rsid w:val="00995B88"/>
    <w:rsid w:val="009A1E52"/>
    <w:rsid w:val="009C0009"/>
    <w:rsid w:val="00AC2ED9"/>
    <w:rsid w:val="00B01E10"/>
    <w:rsid w:val="00BF3934"/>
    <w:rsid w:val="00CD341B"/>
    <w:rsid w:val="00DD0E80"/>
    <w:rsid w:val="00DD7DDF"/>
    <w:rsid w:val="00E144FC"/>
    <w:rsid w:val="00F45D6C"/>
    <w:rsid w:val="00F65AC2"/>
    <w:rsid w:val="00F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A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95B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127DA"/>
    <w:pPr>
      <w:spacing w:after="0" w:line="240" w:lineRule="auto"/>
    </w:pPr>
  </w:style>
  <w:style w:type="table" w:styleId="a5">
    <w:name w:val="Table Grid"/>
    <w:basedOn w:val="a1"/>
    <w:rsid w:val="0081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F45D6C"/>
    <w:rPr>
      <w:rFonts w:cs="Times New Roman"/>
      <w:i/>
      <w:iCs/>
    </w:rPr>
  </w:style>
  <w:style w:type="paragraph" w:styleId="a7">
    <w:name w:val="header"/>
    <w:basedOn w:val="a"/>
    <w:link w:val="a8"/>
    <w:uiPriority w:val="99"/>
    <w:semiHidden/>
    <w:unhideWhenUsed/>
    <w:rsid w:val="008B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1FAD"/>
  </w:style>
  <w:style w:type="paragraph" w:styleId="a9">
    <w:name w:val="footer"/>
    <w:basedOn w:val="a"/>
    <w:link w:val="aa"/>
    <w:uiPriority w:val="99"/>
    <w:unhideWhenUsed/>
    <w:rsid w:val="008B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1FAD"/>
  </w:style>
  <w:style w:type="character" w:customStyle="1" w:styleId="a4">
    <w:name w:val="Без интервала Знак"/>
    <w:basedOn w:val="a0"/>
    <w:link w:val="a3"/>
    <w:uiPriority w:val="99"/>
    <w:locked/>
    <w:rsid w:val="00DD0E80"/>
  </w:style>
  <w:style w:type="character" w:customStyle="1" w:styleId="30">
    <w:name w:val="Заголовок 3 Знак"/>
    <w:basedOn w:val="a0"/>
    <w:link w:val="3"/>
    <w:uiPriority w:val="99"/>
    <w:semiHidden/>
    <w:rsid w:val="00995B88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92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01F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C2ED9"/>
    <w:rPr>
      <w:b/>
      <w:bCs/>
    </w:rPr>
  </w:style>
  <w:style w:type="paragraph" w:customStyle="1" w:styleId="razdel">
    <w:name w:val="razdel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AC2ED9"/>
    <w:pPr>
      <w:ind w:left="720"/>
      <w:contextualSpacing/>
    </w:pPr>
  </w:style>
  <w:style w:type="paragraph" w:customStyle="1" w:styleId="c18">
    <w:name w:val="c18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2ED9"/>
  </w:style>
  <w:style w:type="paragraph" w:customStyle="1" w:styleId="c11">
    <w:name w:val="c11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C2ED9"/>
  </w:style>
  <w:style w:type="character" w:customStyle="1" w:styleId="apple-converted-space">
    <w:name w:val="apple-converted-space"/>
    <w:basedOn w:val="a0"/>
    <w:rsid w:val="00AC2ED9"/>
  </w:style>
  <w:style w:type="paragraph" w:customStyle="1" w:styleId="c10">
    <w:name w:val="c10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2932</Words>
  <Characters>16715</Characters>
  <Application>Microsoft Office Word</Application>
  <DocSecurity>0</DocSecurity>
  <Lines>139</Lines>
  <Paragraphs>39</Paragraphs>
  <ScaleCrop>false</ScaleCrop>
  <Company/>
  <LinksUpToDate>false</LinksUpToDate>
  <CharactersWithSpaces>19608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Школа</cp:lastModifiedBy>
  <cp:revision>35</cp:revision>
  <dcterms:created xsi:type="dcterms:W3CDTF">2014-09-29T15:01:00Z</dcterms:created>
  <dcterms:modified xsi:type="dcterms:W3CDTF">2016-09-21T08:36:00Z</dcterms:modified>
</cp:coreProperties>
</file>