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96" w:rsidRPr="007C6F96" w:rsidRDefault="007C6F96" w:rsidP="00275663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bookmarkStart w:id="0" w:name="_GoBack"/>
      <w:r w:rsidRPr="007C6F9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ВНИМАНИЮ ПОТРЕБИТЕЛЯ: ДЕТСКИЕ АТТРАКЦИОНЫ</w:t>
      </w:r>
    </w:p>
    <w:bookmarkEnd w:id="0"/>
    <w:p w:rsidR="007C6F96" w:rsidRPr="007C6F96" w:rsidRDefault="007C6F96" w:rsidP="007C6F9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7C6F96" w:rsidRPr="007C6F96" w:rsidRDefault="007C6F96" w:rsidP="007C6F9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</w:rPr>
      </w:pPr>
      <w:r w:rsidRPr="007C6F96">
        <w:rPr>
          <w:rFonts w:ascii="Arial" w:eastAsia="Times New Roman" w:hAnsi="Arial" w:cs="Arial"/>
          <w:i/>
          <w:iCs/>
          <w:color w:val="7B7B7B"/>
          <w:sz w:val="19"/>
          <w:szCs w:val="19"/>
        </w:rPr>
        <w:t>23.08.2019 г.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Лето – сезон детских аттракционов на открытом воздухе, привлекающий внимание, как детей, так и родителей.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Нередко хозяйствующие субъекты, оказывающие населению такие услуги, принимая, тем самым, на себя ответственность за жизнь и здоровье посетителей, а также качество предоставляемых услуг, не принимают надлежащих необходимых мер для того, чтобы услуга являлась безопасной.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Уважаемые родители! Обратите внимание!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Прежде, чем купить билеты на тот или иной аттракцион, нужно выяснить, подходит ли он для Вашего ребенка.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Для этого достаточно ознакомиться с правилами пользования аттракционом.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В правилах должны быть прописаны: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– возможные ограничения по возрасту, росту, весу, состоянию здоровья детей, а также требования относительно их поведения во время пользования аттракционом.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Если по каким-то причинам Вы не нашли интересующую Вас информацию или что-то осталось непонятным, вызывает сомнения или настораживает, стоит обратиться за разъяснениями к персоналу, обслуживающему аттракцион.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Согласно требованиям законодательства в области защиты прав потребителей, потребитель имеет право на получение необходимой и достоверной информации об исполнителе услуг: адресе его места нахождения, режиме работы, информации об оказываемых услугах и их стоимости.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Потребитель имеет право на то, чтобы услуга была безопасна для жизни, здоровья потребителя, окружающей среды, а также не причиняла вред имуществу потребителя. Данные требования являются обязательными и устанавливаются законом или в установленном им порядке.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Если для безопасного использования услуги необходимо соблюдать специальные правила, то исполнитель обязан довести эти правила до сведения потребителя.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</w:tblGrid>
      <w:tr w:rsidR="007C6F96" w:rsidRPr="007C6F96" w:rsidTr="007C6F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6F96" w:rsidRPr="007C6F96" w:rsidRDefault="00275663" w:rsidP="007C6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42424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http://cgon.rospotrebnadzor.ru/upload/medialibrary/90c/90cd6fd486e8e538ea6aa884372320b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904DF0" id="AutoShape 1" o:spid="_x0000_s1026" alt="http://cgon.rospotrebnadzor.ru/upload/medialibrary/90c/90cd6fd486e8e538ea6aa884372320b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HeJFf5&#10;AgAAGwYAAA4AAAAAAAAAAAAAAAAALgIAAGRycy9lMm9Eb2MueG1sUEsBAi0AFAAGAAgAAAAhAEyg&#10;6SzYAAAAAwEAAA8AAAAAAAAAAAAAAAAAUwUAAGRycy9kb3ducmV2LnhtbFBLBQYAAAAABAAEAPMA&#10;AAB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С 18.04.2018 вступил в силу Технический регламент ТС 038/2016 Евразийского экономического союза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>ЕАЭС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«О безопасности аттракционов»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> (далее – ТР ТС), который распространяется на аттракционы, впервые выпускаемые в обращение на территории Евразийского экономического союза, и устанавливает минимально необходимые требования к безопасности аттракционов и связанным с ними процессам проектирования, изготовления, монтажа (сборки, установки), наладки, эксплуатации, хранения, перевозки и утилизации в целях защиты жизни и (или) здоровья человека, имущества, окружающей среды и предупреждения действий, вводящих потребителей в заблуждение.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В соответствии с указанным ТР ТС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на каждом аттракционе должна быть установлена информационная табличка изготовителя, содержащая следующие сведения: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а) наименование и место нахождения (адрес) изготовителя и (или) продавца (поставщика);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б) наименование и (или) обозначение аттракциона (тип (номер) модели);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в) заводской номер изделия;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г) месяц и год изготовления.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Указанные сведения могут быть нанесены любым способом, обеспечивающим четкое и хорошо различимое изображение в течение всего срока службы аттракциона. Табличка должна быть выполнена на русском языке.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При эксплуатации аттракционов исполнитель обязан: – выполнять требования эксплуатационных документов, вести соответствующие журналы;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перед входом на аттракцион правила пользования аттракционом для посетителей, а также правила обслуживания пассажиров-инвалидов, если биомеханические воздействия аттракциона для них допустимы;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перед входом на аттракцион информацию об ограничениях пользования аттракционом по состоянию здоровья, возрасту, росту и весу (если это предусмотрено эксплуатационными документами).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иметь средства для измерения роста и веса пассажиров (если это предусмотрено эксплуатационными документами);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– разместить перед входом на каждый эксплуатируемый аттракцион информационную табличку, содержащую сведения о дате последней ежегодной проверки с указанием 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lastRenderedPageBreak/>
        <w:t>организации, которая провела проверку, и о дате ближайшей ежегодной проверки;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рядом с пультом аттракциона таблички, содержащие сведения об основных технических характеристиках аттракциона;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иметь медицинскую аптечку;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схемы загрузки аттракциона пассажирами (если это предусмотрено эксплуатационными документами);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исключить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исключить недопустимое использование аттракциона;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организовать безопасные рабочие места для персонала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Контроль за техническим состоянием оборудования, контроль соответствия требованиям безопасности, техническое обслуживание и ремонт осуществляются эксплуатантом (владельцем) аттракциона.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Постановлением Правительства РФ от 10.10.2018 №1209 «О внесении изменений в постановление Правительства Российской Федерации от 13 мая 2013 г. № 407» определены госорганы, которые осуществляют контроль за соблюдением ТР ТС.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В частности, на стадии выпуска в обращение и обращения на рынке контролирующим органом назначено Ростехрегулирование, а в части соблюдения требований безопасности при эксплуатации аттракционов при осуществлении регионального надзора - региональные органы власти.</w:t>
      </w:r>
    </w:p>
    <w:p w:rsidR="007C6F96" w:rsidRPr="007C6F96" w:rsidRDefault="007C6F96" w:rsidP="007C6F96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Полномочия Роспотребнадзора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> в данной сфере услуг сводятся к контролю за соблюдением хозяйствующими субъектами установленных Законом «О защите прав потребителей» прав потребителей на информацию об услугах, об исполнителе, соответствие условий договоров законодательству в сфере защиты прав потребителей.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Вред, причиненный жизни, здоровью или имуществу потребителя вследствие необеспечения безопасности услуги, подлежит возмещению в соответствии со ст. 14 Закона «О защите прав потребителей» в рамках гражданского судопроизводства. 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- Закон РФ от 07.02.1992 N 2300-1 (ред. от 18.03.2019) "О защите прав потребителей"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- ТР ТС ЕАЭС 038/2016. Технический регламент Евразийского экономического союза.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«О безопасности аттракционов»</w:t>
      </w:r>
    </w:p>
    <w:p w:rsidR="007C6F96" w:rsidRPr="007C6F96" w:rsidRDefault="007C6F96" w:rsidP="007C6F9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07A54" w:rsidRDefault="00807A54"/>
    <w:sectPr w:rsidR="00807A54" w:rsidSect="0027566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96"/>
    <w:rsid w:val="00275663"/>
    <w:rsid w:val="007C6F96"/>
    <w:rsid w:val="0080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B1022-1A6B-488B-B33F-22B42AE1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6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F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Дата1"/>
    <w:basedOn w:val="a"/>
    <w:rsid w:val="007C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Админ</cp:lastModifiedBy>
  <cp:revision>2</cp:revision>
  <dcterms:created xsi:type="dcterms:W3CDTF">2019-08-28T10:31:00Z</dcterms:created>
  <dcterms:modified xsi:type="dcterms:W3CDTF">2019-08-28T10:31:00Z</dcterms:modified>
</cp:coreProperties>
</file>