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CD" w:rsidRPr="000C6A1B" w:rsidRDefault="00600C40">
      <w:pPr>
        <w:rPr>
          <w:rFonts w:ascii="Times New Roman" w:hAnsi="Times New Roman" w:cs="Times New Roman"/>
          <w:sz w:val="24"/>
          <w:szCs w:val="24"/>
        </w:rPr>
      </w:pPr>
      <w:r w:rsidRPr="00600C4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03255" cy="9620250"/>
            <wp:effectExtent l="19050" t="0" r="22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623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602" w:rsidRPr="000C6A1B" w:rsidRDefault="00D36602">
      <w:pPr>
        <w:rPr>
          <w:rFonts w:ascii="Times New Roman" w:hAnsi="Times New Roman" w:cs="Times New Roman"/>
          <w:b/>
          <w:sz w:val="24"/>
          <w:szCs w:val="24"/>
        </w:rPr>
      </w:pPr>
      <w:r w:rsidRPr="000C6A1B">
        <w:rPr>
          <w:rFonts w:ascii="Times New Roman" w:hAnsi="Times New Roman" w:cs="Times New Roman"/>
          <w:b/>
          <w:sz w:val="24"/>
          <w:szCs w:val="24"/>
        </w:rPr>
        <w:lastRenderedPageBreak/>
        <w:t>В Основную</w:t>
      </w:r>
      <w:r w:rsidR="00A53DC8" w:rsidRPr="000C6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6A1B">
        <w:rPr>
          <w:rFonts w:ascii="Times New Roman" w:hAnsi="Times New Roman" w:cs="Times New Roman"/>
          <w:b/>
          <w:sz w:val="24"/>
          <w:szCs w:val="24"/>
        </w:rPr>
        <w:t xml:space="preserve"> образовательную программу</w:t>
      </w:r>
      <w:r w:rsidR="008742CD" w:rsidRPr="000C6A1B">
        <w:rPr>
          <w:rFonts w:ascii="Times New Roman" w:hAnsi="Times New Roman" w:cs="Times New Roman"/>
          <w:b/>
          <w:sz w:val="24"/>
          <w:szCs w:val="24"/>
        </w:rPr>
        <w:t xml:space="preserve"> основного общего образования </w:t>
      </w:r>
      <w:r w:rsidR="00A53DC8" w:rsidRPr="000C6A1B">
        <w:rPr>
          <w:rFonts w:ascii="Times New Roman" w:hAnsi="Times New Roman" w:cs="Times New Roman"/>
          <w:b/>
          <w:sz w:val="24"/>
          <w:szCs w:val="24"/>
        </w:rPr>
        <w:t>в</w:t>
      </w:r>
      <w:r w:rsidRPr="000C6A1B">
        <w:rPr>
          <w:rFonts w:ascii="Times New Roman" w:hAnsi="Times New Roman" w:cs="Times New Roman"/>
          <w:b/>
          <w:sz w:val="24"/>
          <w:szCs w:val="24"/>
        </w:rPr>
        <w:t>несены дополнения:</w:t>
      </w:r>
    </w:p>
    <w:p w:rsidR="00D36602" w:rsidRPr="000C6A1B" w:rsidRDefault="00D36602">
      <w:pPr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hAnsi="Times New Roman" w:cs="Times New Roman"/>
          <w:sz w:val="24"/>
          <w:szCs w:val="24"/>
        </w:rPr>
        <w:t xml:space="preserve">-  Целевой раздел под п. 1.3 дополнен пунктом </w:t>
      </w:r>
      <w:r w:rsidRPr="000C6A1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Система оценки </w:t>
      </w:r>
      <w:proofErr w:type="gramStart"/>
      <w:r w:rsidRPr="000C6A1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достижения планируемых результатов освоения основной </w:t>
      </w:r>
      <w:r w:rsidRPr="000C6A1B">
        <w:rPr>
          <w:rFonts w:ascii="Times New Roman" w:eastAsia="Calibri" w:hAnsi="Times New Roman" w:cs="Times New Roman"/>
          <w:sz w:val="24"/>
          <w:szCs w:val="24"/>
        </w:rPr>
        <w:t>образовательной программы основного общего образования</w:t>
      </w:r>
      <w:proofErr w:type="gramEnd"/>
    </w:p>
    <w:p w:rsidR="000C6A1B" w:rsidRPr="000C6A1B" w:rsidRDefault="000C6A1B" w:rsidP="000C6A1B">
      <w:pPr>
        <w:spacing w:after="0" w:line="240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bookmarkStart w:id="0" w:name="_Toc410653972"/>
      <w:bookmarkStart w:id="1" w:name="_Toc414553158"/>
      <w:r w:rsidRPr="000C6A1B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1.3. Система </w:t>
      </w:r>
      <w:proofErr w:type="gramStart"/>
      <w:r w:rsidRPr="000C6A1B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bookmarkEnd w:id="0"/>
      <w:bookmarkEnd w:id="1"/>
      <w:proofErr w:type="gramEnd"/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sz w:val="24"/>
          <w:szCs w:val="24"/>
        </w:rPr>
        <w:t>1.3.1. Общие положения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Система оценки достижения планируемых результатов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"Положения об обеспечении </w:t>
      </w:r>
      <w:proofErr w:type="gramStart"/>
      <w:r w:rsidRPr="000C6A1B">
        <w:rPr>
          <w:rFonts w:ascii="Times New Roman" w:eastAsia="Calibri" w:hAnsi="Times New Roman" w:cs="Times New Roman"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0C6A1B">
        <w:rPr>
          <w:rFonts w:ascii="Times New Roman" w:eastAsia="Calibri" w:hAnsi="Times New Roman" w:cs="Times New Roman"/>
          <w:sz w:val="24"/>
          <w:szCs w:val="24"/>
        </w:rPr>
        <w:t>".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Основными </w:t>
      </w:r>
      <w:r w:rsidRPr="000C6A1B">
        <w:rPr>
          <w:rFonts w:ascii="Times New Roman" w:eastAsia="Calibri" w:hAnsi="Times New Roman" w:cs="Times New Roman"/>
          <w:b/>
          <w:sz w:val="24"/>
          <w:szCs w:val="24"/>
        </w:rPr>
        <w:t>направлениями и целями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оценочной деятельности в </w:t>
      </w:r>
      <w:proofErr w:type="spellStart"/>
      <w:r w:rsidRPr="000C6A1B">
        <w:rPr>
          <w:rFonts w:ascii="Times New Roman" w:eastAsia="@Arial Unicode MS" w:hAnsi="Times New Roman" w:cs="Times New Roman"/>
          <w:sz w:val="24"/>
          <w:szCs w:val="24"/>
        </w:rPr>
        <w:t>Клепиковской</w:t>
      </w:r>
      <w:proofErr w:type="spellEnd"/>
      <w:r w:rsidRPr="000C6A1B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proofErr w:type="spellStart"/>
      <w:r w:rsidRPr="000C6A1B">
        <w:rPr>
          <w:rFonts w:ascii="Times New Roman" w:eastAsia="@Arial Unicode MS" w:hAnsi="Times New Roman" w:cs="Times New Roman"/>
          <w:sz w:val="24"/>
          <w:szCs w:val="24"/>
        </w:rPr>
        <w:t>ООШ-филиал</w:t>
      </w:r>
      <w:proofErr w:type="spellEnd"/>
      <w:r w:rsidRPr="000C6A1B">
        <w:rPr>
          <w:rFonts w:ascii="Times New Roman" w:eastAsia="@Arial Unicode MS" w:hAnsi="Times New Roman" w:cs="Times New Roman"/>
          <w:sz w:val="24"/>
          <w:szCs w:val="24"/>
        </w:rPr>
        <w:t xml:space="preserve"> МАОУ </w:t>
      </w:r>
      <w:proofErr w:type="spellStart"/>
      <w:r w:rsidRPr="000C6A1B">
        <w:rPr>
          <w:rFonts w:ascii="Times New Roman" w:eastAsia="@Arial Unicode MS" w:hAnsi="Times New Roman" w:cs="Times New Roman"/>
          <w:sz w:val="24"/>
          <w:szCs w:val="24"/>
        </w:rPr>
        <w:t>Гагаринская</w:t>
      </w:r>
      <w:proofErr w:type="spellEnd"/>
      <w:r w:rsidRPr="000C6A1B">
        <w:rPr>
          <w:rFonts w:ascii="Times New Roman" w:eastAsia="@Arial Unicode MS" w:hAnsi="Times New Roman" w:cs="Times New Roman"/>
          <w:sz w:val="24"/>
          <w:szCs w:val="24"/>
        </w:rPr>
        <w:t xml:space="preserve"> СОШ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требованиями ФГОС ООО являются:</w:t>
      </w:r>
    </w:p>
    <w:p w:rsidR="000C6A1B" w:rsidRPr="000C6A1B" w:rsidRDefault="000C6A1B" w:rsidP="000C6A1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оценка образовательных достижений учащихся</w:t>
      </w:r>
      <w:r w:rsidRPr="000C6A1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6A1B">
        <w:rPr>
          <w:rFonts w:ascii="Times New Roman" w:eastAsia="Calibri" w:hAnsi="Times New Roman" w:cs="Times New Roman"/>
          <w:sz w:val="24"/>
          <w:szCs w:val="24"/>
        </w:rPr>
        <w:t>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 регионального и федерального уровней;</w:t>
      </w:r>
    </w:p>
    <w:p w:rsidR="000C6A1B" w:rsidRPr="000C6A1B" w:rsidRDefault="000C6A1B" w:rsidP="000C6A1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оценка результатов деятельности педагогических кадров</w:t>
      </w:r>
      <w:r w:rsidRPr="000C6A1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6A1B">
        <w:rPr>
          <w:rFonts w:ascii="Times New Roman" w:eastAsia="Calibri" w:hAnsi="Times New Roman" w:cs="Times New Roman"/>
          <w:sz w:val="24"/>
          <w:szCs w:val="24"/>
        </w:rPr>
        <w:t>как основа аттестационных процедур;</w:t>
      </w:r>
    </w:p>
    <w:p w:rsidR="000C6A1B" w:rsidRPr="000C6A1B" w:rsidRDefault="000C6A1B" w:rsidP="000C6A1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оценка результатов деятельности образовательной организации</w:t>
      </w:r>
      <w:r w:rsidRPr="000C6A1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как основа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аккредитационных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процедур.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Основным </w:t>
      </w:r>
      <w:r w:rsidRPr="000C6A1B">
        <w:rPr>
          <w:rFonts w:ascii="Times New Roman" w:eastAsia="Calibri" w:hAnsi="Times New Roman" w:cs="Times New Roman"/>
          <w:b/>
          <w:sz w:val="24"/>
          <w:szCs w:val="24"/>
        </w:rPr>
        <w:t>объектом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системы оценки, ее </w:t>
      </w:r>
      <w:r w:rsidRPr="000C6A1B">
        <w:rPr>
          <w:rFonts w:ascii="Times New Roman" w:eastAsia="Calibri" w:hAnsi="Times New Roman" w:cs="Times New Roman"/>
          <w:b/>
          <w:sz w:val="24"/>
          <w:szCs w:val="24"/>
        </w:rPr>
        <w:t xml:space="preserve">содержательной и </w:t>
      </w:r>
      <w:proofErr w:type="spellStart"/>
      <w:r w:rsidRPr="000C6A1B">
        <w:rPr>
          <w:rFonts w:ascii="Times New Roman" w:eastAsia="Calibri" w:hAnsi="Times New Roman" w:cs="Times New Roman"/>
          <w:b/>
          <w:sz w:val="24"/>
          <w:szCs w:val="24"/>
        </w:rPr>
        <w:t>критериальной</w:t>
      </w:r>
      <w:proofErr w:type="spellEnd"/>
      <w:r w:rsidRPr="000C6A1B">
        <w:rPr>
          <w:rFonts w:ascii="Times New Roman" w:eastAsia="Calibri" w:hAnsi="Times New Roman" w:cs="Times New Roman"/>
          <w:b/>
          <w:sz w:val="24"/>
          <w:szCs w:val="24"/>
        </w:rPr>
        <w:t xml:space="preserve"> базой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выступают требования ФГОС, которые конкретизируются в планируемых результатах освоения учащимися основной образовательной программы образовательной организации.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Система оценки включает процедуры внутренней и внешней оценки.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sz w:val="24"/>
          <w:szCs w:val="24"/>
        </w:rPr>
        <w:t>Внутренняя оценка</w:t>
      </w:r>
      <w:r w:rsidRPr="000C6A1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C6A1B">
        <w:rPr>
          <w:rFonts w:ascii="Times New Roman" w:eastAsia="Calibri" w:hAnsi="Times New Roman" w:cs="Times New Roman"/>
          <w:sz w:val="24"/>
          <w:szCs w:val="24"/>
        </w:rPr>
        <w:t>включает:</w:t>
      </w:r>
    </w:p>
    <w:p w:rsidR="000C6A1B" w:rsidRPr="000C6A1B" w:rsidRDefault="000C6A1B" w:rsidP="000C6A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стартовую диагностику,</w:t>
      </w:r>
    </w:p>
    <w:p w:rsidR="000C6A1B" w:rsidRPr="000C6A1B" w:rsidRDefault="000C6A1B" w:rsidP="000C6A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текущую и тематическую оценку,</w:t>
      </w:r>
    </w:p>
    <w:p w:rsidR="000C6A1B" w:rsidRPr="000C6A1B" w:rsidRDefault="000C6A1B" w:rsidP="000C6A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портфолио,</w:t>
      </w:r>
    </w:p>
    <w:p w:rsidR="000C6A1B" w:rsidRPr="000C6A1B" w:rsidRDefault="000C6A1B" w:rsidP="000C6A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внутришкольный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мониторинг образовательных достижений,</w:t>
      </w:r>
    </w:p>
    <w:p w:rsidR="000C6A1B" w:rsidRPr="000C6A1B" w:rsidRDefault="000C6A1B" w:rsidP="000C6A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промежуточную и итоговую аттестацию учащихся.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0C6A1B">
        <w:rPr>
          <w:rFonts w:ascii="Times New Roman" w:eastAsia="Calibri" w:hAnsi="Times New Roman" w:cs="Times New Roman"/>
          <w:b/>
          <w:sz w:val="24"/>
          <w:szCs w:val="24"/>
        </w:rPr>
        <w:t>внешним процедурам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относятся:</w:t>
      </w:r>
    </w:p>
    <w:p w:rsidR="000C6A1B" w:rsidRPr="000C6A1B" w:rsidRDefault="000C6A1B" w:rsidP="000C6A1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государственная итоговая аттестация</w:t>
      </w:r>
      <w:r w:rsidRPr="000C6A1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0C6A1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C6A1B" w:rsidRPr="000C6A1B" w:rsidRDefault="000C6A1B" w:rsidP="000C6A1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независимая оценка качества образования</w:t>
      </w:r>
      <w:r w:rsidRPr="000C6A1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и</w:t>
      </w:r>
    </w:p>
    <w:p w:rsidR="000C6A1B" w:rsidRPr="000C6A1B" w:rsidRDefault="000C6A1B" w:rsidP="000C6A1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C6A1B">
        <w:rPr>
          <w:rFonts w:ascii="Times New Roman" w:eastAsia="Calibri" w:hAnsi="Times New Roman" w:cs="Times New Roman"/>
          <w:sz w:val="24"/>
          <w:szCs w:val="24"/>
        </w:rPr>
        <w:t>мониторинговые исследования</w:t>
      </w:r>
      <w:r w:rsidRPr="000C6A1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муниципального, регионального и федерального уровней.</w:t>
      </w:r>
      <w:proofErr w:type="gramEnd"/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Особенности каждой из указанных процедур описаны в п.1.3.3 настоящего документа.</w:t>
      </w:r>
    </w:p>
    <w:p w:rsidR="000C6A1B" w:rsidRPr="000C6A1B" w:rsidRDefault="000C6A1B" w:rsidP="000C6A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6A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ФГОС ООО система оценки образовательной организации реализует </w:t>
      </w:r>
      <w:proofErr w:type="spellStart"/>
      <w:r w:rsidRPr="000C6A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системно-деятельностный</w:t>
      </w:r>
      <w:proofErr w:type="spellEnd"/>
      <w:r w:rsidRPr="000C6A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уровневый и комплексный подходы</w:t>
      </w:r>
      <w:r w:rsidRPr="000C6A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оценке образовательных достижений.</w:t>
      </w:r>
    </w:p>
    <w:p w:rsidR="000C6A1B" w:rsidRPr="000C6A1B" w:rsidRDefault="000C6A1B" w:rsidP="000C6A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C6A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Системно-деятельностный</w:t>
      </w:r>
      <w:proofErr w:type="spellEnd"/>
      <w:r w:rsidRPr="000C6A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подход</w:t>
      </w:r>
      <w:r w:rsidRPr="000C6A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оценке образовательных достижений проявляется в оценке способности учащихся к решению учебно-познавательных и учебно-практических задач.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форме.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bCs/>
          <w:sz w:val="24"/>
          <w:szCs w:val="24"/>
        </w:rPr>
        <w:t>Уровневый подход</w:t>
      </w:r>
      <w:r w:rsidRPr="000C6A1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служит важнейшей основой для организации индивидуальной работы с учащимися. 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Он реализуется как по отношению 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>к содержанию оценки, так и к представлению и интерпретации результатов измерений.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bCs/>
          <w:sz w:val="24"/>
          <w:szCs w:val="24"/>
        </w:rPr>
        <w:t>Уровневый подход к содержанию оценки</w:t>
      </w:r>
      <w:r w:rsidRPr="000C6A1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обеспечивается структурой планируемых результатов, в которых выделены три блока: общецелевой, «Выпускник научится» и «Выпускник получит возможность научиться». 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государственной итоговой аттестации. 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Процедуры </w:t>
      </w:r>
      <w:proofErr w:type="spellStart"/>
      <w:r w:rsidRPr="000C6A1B">
        <w:rPr>
          <w:rFonts w:ascii="Times New Roman" w:eastAsia="Calibri" w:hAnsi="Times New Roman" w:cs="Times New Roman"/>
          <w:bCs/>
          <w:sz w:val="24"/>
          <w:szCs w:val="24"/>
        </w:rPr>
        <w:t>внутришкольного</w:t>
      </w:r>
      <w:proofErr w:type="spellEnd"/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 мониторинга (в том числе, для аттестации педагогических кадров и оценки деятельности образовательной организации) строятся на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планируемых результатах, представленных в блоках «Выпускник научится» и 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>«Выпускник получит возможность научиться». 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трёх блоках.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bCs/>
          <w:sz w:val="24"/>
          <w:szCs w:val="24"/>
        </w:rPr>
        <w:t>Уровневый подход к представлению и интерпретации результатов</w:t>
      </w:r>
      <w:r w:rsidRPr="000C6A1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реализуется за счет фиксации различных уровней достижения учащимися планируемых результатов: базового уровня и уровней выше и ниже базового. Достижение базового уровня свидетельствует о способности учащихся решать типовые учебные задачи, целенаправленно отрабатываемые со всеми учащимися в ходе учебного процесса. </w:t>
      </w:r>
      <w:r w:rsidRPr="000C6A1B">
        <w:rPr>
          <w:rFonts w:ascii="Times New Roman" w:eastAsia="Calibri" w:hAnsi="Times New Roman" w:cs="Times New Roman"/>
          <w:sz w:val="24"/>
          <w:szCs w:val="24"/>
        </w:rPr>
        <w:t>Овладение базовым уровнем является достаточным для продолжения обучения и усвоения последующего материала.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C6A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Комплексный подход</w:t>
      </w:r>
      <w:r w:rsidRPr="000C6A1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 оценке образовательных достижений реализуется путём</w:t>
      </w:r>
    </w:p>
    <w:p w:rsidR="000C6A1B" w:rsidRPr="000C6A1B" w:rsidRDefault="000C6A1B" w:rsidP="000C6A1B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C6A1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оценки трёх групп результатов: предметных, личностных, </w:t>
      </w:r>
      <w:proofErr w:type="spellStart"/>
      <w:r w:rsidRPr="000C6A1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0C6A1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(регулятивных, коммуникативных и познавательных универсальных учебных действий);</w:t>
      </w:r>
    </w:p>
    <w:p w:rsidR="000C6A1B" w:rsidRPr="000C6A1B" w:rsidRDefault="000C6A1B" w:rsidP="000C6A1B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C6A1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(индивидуального прогресса) и для итоговой оценки;</w:t>
      </w:r>
    </w:p>
    <w:p w:rsidR="000C6A1B" w:rsidRPr="000C6A1B" w:rsidRDefault="000C6A1B" w:rsidP="000C6A1B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C6A1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использования контекстной информации (об особенностях учащихся, условиях и процессе обучения и др.) для интерпретации полученных результатов в целях управления качеством образования;</w:t>
      </w:r>
    </w:p>
    <w:p w:rsidR="000C6A1B" w:rsidRPr="000C6A1B" w:rsidRDefault="000C6A1B" w:rsidP="000C6A1B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C6A1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</w:t>
      </w:r>
    </w:p>
    <w:p w:rsidR="000C6A1B" w:rsidRPr="000C6A1B" w:rsidRDefault="000C6A1B" w:rsidP="000C6A1B">
      <w:pPr>
        <w:spacing w:after="0" w:line="240" w:lineRule="auto"/>
        <w:ind w:left="426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C6A1B" w:rsidRPr="000C6A1B" w:rsidRDefault="000C6A1B" w:rsidP="000C6A1B">
      <w:pPr>
        <w:pBdr>
          <w:bottom w:val="single" w:sz="4" w:space="4" w:color="4F81BD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C6A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1.3.2 Особенности оценки личностных, </w:t>
      </w:r>
      <w:proofErr w:type="spellStart"/>
      <w:r w:rsidRPr="000C6A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метапредметных</w:t>
      </w:r>
      <w:proofErr w:type="spellEnd"/>
      <w:r w:rsidRPr="000C6A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 предметных результатов</w:t>
      </w:r>
    </w:p>
    <w:p w:rsidR="000C6A1B" w:rsidRPr="000C6A1B" w:rsidRDefault="000C6A1B" w:rsidP="000C6A1B">
      <w:pPr>
        <w:pBdr>
          <w:bottom w:val="single" w:sz="4" w:space="4" w:color="4F81BD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C6A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Особенности оценки личностных результатов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C6A1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Основным объектом оценки личностных результатов в основной школе служит </w:t>
      </w:r>
      <w:proofErr w:type="spellStart"/>
      <w:r w:rsidRPr="000C6A1B">
        <w:rPr>
          <w:rFonts w:ascii="Times New Roman" w:eastAsia="Calibri" w:hAnsi="Times New Roman" w:cs="Times New Roman"/>
          <w:bCs/>
          <w:iCs/>
          <w:sz w:val="24"/>
          <w:szCs w:val="24"/>
        </w:rPr>
        <w:t>сформированность</w:t>
      </w:r>
      <w:proofErr w:type="spellEnd"/>
      <w:r w:rsidRPr="000C6A1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универсальных учебных действий, включаемых в следующие </w:t>
      </w:r>
      <w:proofErr w:type="gramStart"/>
      <w:r w:rsidRPr="000C6A1B">
        <w:rPr>
          <w:rFonts w:ascii="Times New Roman" w:eastAsia="Calibri" w:hAnsi="Times New Roman" w:cs="Times New Roman"/>
          <w:sz w:val="24"/>
          <w:szCs w:val="24"/>
        </w:rPr>
        <w:t>три основные</w:t>
      </w:r>
      <w:r w:rsidRPr="000C6A1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блока</w:t>
      </w:r>
      <w:proofErr w:type="gramEnd"/>
      <w:r w:rsidRPr="000C6A1B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1) 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основ гражданской идентичности личности;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lastRenderedPageBreak/>
        <w:t>2) 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3) 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социальных компетенций, включая ценностно-смысловые установки и моральные нормы, опыт социальных и межличностных отношений, правосознание.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ФГОС достижение личностных результатов </w:t>
      </w:r>
      <w:r w:rsidRPr="000C6A1B">
        <w:rPr>
          <w:rFonts w:ascii="Times New Roman" w:eastAsia="Calibri" w:hAnsi="Times New Roman" w:cs="Times New Roman"/>
          <w:sz w:val="24"/>
          <w:szCs w:val="24"/>
          <w:u w:val="single"/>
        </w:rPr>
        <w:t>не выносится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на итоговую оценку учащихся,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</w:t>
      </w:r>
      <w:r w:rsidRPr="000C6A1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Поэтому оценка 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этих результатов образовательной деятельности осуществляется в ходе </w:t>
      </w:r>
      <w:r w:rsidRPr="000C6A1B">
        <w:rPr>
          <w:rFonts w:ascii="Times New Roman" w:eastAsia="Calibri" w:hAnsi="Times New Roman" w:cs="Times New Roman"/>
          <w:sz w:val="24"/>
          <w:szCs w:val="24"/>
          <w:u w:val="single"/>
        </w:rPr>
        <w:t>внешних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неперсонифицированных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мониторинговых исследований. 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Во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внутришкольном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мониторинге в целях оптимизации личностного развития учащихся возможна оценка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отдельных личностных результатов, проявляющихся </w:t>
      </w:r>
      <w:proofErr w:type="gramStart"/>
      <w:r w:rsidRPr="000C6A1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0C6A1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C6A1B" w:rsidRPr="000C6A1B" w:rsidRDefault="000C6A1B" w:rsidP="000C6A1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C6A1B">
        <w:rPr>
          <w:rFonts w:ascii="Times New Roman" w:eastAsia="Calibri" w:hAnsi="Times New Roman" w:cs="Times New Roman"/>
          <w:sz w:val="24"/>
          <w:szCs w:val="24"/>
        </w:rPr>
        <w:t>соблюдении</w:t>
      </w:r>
      <w:proofErr w:type="gram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норм и правил поведения, принятых в образовательной организации;</w:t>
      </w:r>
    </w:p>
    <w:p w:rsidR="000C6A1B" w:rsidRPr="000C6A1B" w:rsidRDefault="000C6A1B" w:rsidP="000C6A1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C6A1B">
        <w:rPr>
          <w:rFonts w:ascii="Times New Roman" w:eastAsia="Calibri" w:hAnsi="Times New Roman" w:cs="Times New Roman"/>
          <w:sz w:val="24"/>
          <w:szCs w:val="24"/>
        </w:rPr>
        <w:t>участии</w:t>
      </w:r>
      <w:proofErr w:type="gram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в общественной жизни образовательной организации, ближайшего социального окружения, страны, общественно-полезной деятельности;</w:t>
      </w:r>
    </w:p>
    <w:p w:rsidR="000C6A1B" w:rsidRPr="000C6A1B" w:rsidRDefault="000C6A1B" w:rsidP="000C6A1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ответственности за результаты обучения;</w:t>
      </w:r>
    </w:p>
    <w:p w:rsidR="000C6A1B" w:rsidRPr="000C6A1B" w:rsidRDefault="000C6A1B" w:rsidP="000C6A1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готовности и способности делать осознанный выбор своей образовательной траектории, в том числе выбор профессии;</w:t>
      </w:r>
    </w:p>
    <w:p w:rsidR="000C6A1B" w:rsidRPr="000C6A1B" w:rsidRDefault="000C6A1B" w:rsidP="000C6A1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ценностно-смысловых </w:t>
      </w:r>
      <w:proofErr w:type="gramStart"/>
      <w:r w:rsidRPr="000C6A1B">
        <w:rPr>
          <w:rFonts w:ascii="Times New Roman" w:eastAsia="Calibri" w:hAnsi="Times New Roman" w:cs="Times New Roman"/>
          <w:sz w:val="24"/>
          <w:szCs w:val="24"/>
        </w:rPr>
        <w:t>установках</w:t>
      </w:r>
      <w:proofErr w:type="gram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учащихся, формируемых средствами различных предметов в рамках системы общего образования.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Внутришкольный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мониторинг организуется администрацией образовательной организации и осуществляется классным руководителем  преимущественно на основе ежедневных наблюдений в ходе учебных занятий и внеурочной деятельности, которые обобщаются в конце учебного года и представляются в виде характеристики по форме, установленной образовательной организацией. Любое использование данных, полученных в ходе мониторинговых исследований, возможно только в соответствии с 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Федеральным </w:t>
      </w:r>
      <w:r w:rsidRPr="000C6A1B">
        <w:rPr>
          <w:rFonts w:ascii="Times New Roman" w:eastAsia="Calibri" w:hAnsi="Times New Roman" w:cs="Times New Roman"/>
          <w:sz w:val="24"/>
          <w:szCs w:val="24"/>
        </w:rPr>
        <w:t>законом от 17.07.2006 №152-ФЗ «О персональных данных».</w:t>
      </w:r>
    </w:p>
    <w:p w:rsidR="000C6A1B" w:rsidRPr="000C6A1B" w:rsidRDefault="000C6A1B" w:rsidP="000C6A1B">
      <w:pPr>
        <w:pBdr>
          <w:bottom w:val="single" w:sz="4" w:space="4" w:color="4F81BD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C6A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Особенности оценки </w:t>
      </w:r>
      <w:proofErr w:type="spellStart"/>
      <w:r w:rsidRPr="000C6A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метапредметных</w:t>
      </w:r>
      <w:proofErr w:type="spellEnd"/>
      <w:r w:rsidRPr="000C6A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результатов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результатов 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представляет собой оценку достижения 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планируемых результатов освоения основной образовательной программы, которые представлены в междисциплинарной программе формирования универсальных учебных действий (разделы «Регулятивные универсальные учебные действия», «Коммуникативные универсальные учебные действия», «Познавательные универсальные учебные действия»). Формирование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результатов обеспечивается за счёт всех учебных предметов и внеурочной деятельности.</w:t>
      </w:r>
    </w:p>
    <w:p w:rsidR="000C6A1B" w:rsidRPr="000C6A1B" w:rsidRDefault="000C6A1B" w:rsidP="000C6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Основным </w:t>
      </w:r>
      <w:r w:rsidRPr="000C6A1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объектом и предметом</w:t>
      </w:r>
      <w:r w:rsidRPr="000C6A1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оценки </w:t>
      </w:r>
      <w:proofErr w:type="spellStart"/>
      <w:r w:rsidRPr="000C6A1B">
        <w:rPr>
          <w:rFonts w:ascii="Times New Roman" w:eastAsia="Calibri" w:hAnsi="Times New Roman" w:cs="Times New Roman"/>
          <w:bCs/>
          <w:iCs/>
          <w:sz w:val="24"/>
          <w:szCs w:val="24"/>
        </w:rPr>
        <w:t>метапредметных</w:t>
      </w:r>
      <w:proofErr w:type="spellEnd"/>
      <w:r w:rsidRPr="000C6A1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результатов являются</w:t>
      </w:r>
      <w:r w:rsidRPr="000C6A1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C6A1B" w:rsidRPr="000C6A1B" w:rsidRDefault="000C6A1B" w:rsidP="000C6A1B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0C6A1B" w:rsidRPr="000C6A1B" w:rsidRDefault="000C6A1B" w:rsidP="000C6A1B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способность работать с информацией;</w:t>
      </w:r>
    </w:p>
    <w:p w:rsidR="000C6A1B" w:rsidRPr="000C6A1B" w:rsidRDefault="000C6A1B" w:rsidP="000C6A1B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способность к сотрудничеству и коммуникации;</w:t>
      </w:r>
    </w:p>
    <w:p w:rsidR="000C6A1B" w:rsidRPr="000C6A1B" w:rsidRDefault="000C6A1B" w:rsidP="000C6A1B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0C6A1B" w:rsidRPr="000C6A1B" w:rsidRDefault="000C6A1B" w:rsidP="000C6A1B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способность и готовность к использованию ИКТ в целях обучения и развития;</w:t>
      </w:r>
    </w:p>
    <w:p w:rsidR="000C6A1B" w:rsidRPr="000C6A1B" w:rsidRDefault="000C6A1B" w:rsidP="000C6A1B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способность к самоорганизации,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и рефлексии.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Оценка достижения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результатов осуществляется администрацией образовательной организации в ходе </w:t>
      </w:r>
      <w:proofErr w:type="spellStart"/>
      <w:r w:rsidRPr="000C6A1B">
        <w:rPr>
          <w:rFonts w:ascii="Times New Roman" w:eastAsia="Calibri" w:hAnsi="Times New Roman" w:cs="Times New Roman"/>
          <w:b/>
          <w:sz w:val="24"/>
          <w:szCs w:val="24"/>
        </w:rPr>
        <w:t>внутришкольного</w:t>
      </w:r>
      <w:proofErr w:type="spellEnd"/>
      <w:r w:rsidRPr="000C6A1B">
        <w:rPr>
          <w:rFonts w:ascii="Times New Roman" w:eastAsia="Calibri" w:hAnsi="Times New Roman" w:cs="Times New Roman"/>
          <w:b/>
          <w:sz w:val="24"/>
          <w:szCs w:val="24"/>
        </w:rPr>
        <w:t xml:space="preserve"> мониторинга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. Инструментарий строится на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межпредметной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основе и включает диагностические материалы по оценке </w:t>
      </w:r>
      <w:r w:rsidRPr="000C6A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читательской грамотности, </w:t>
      </w:r>
      <w:proofErr w:type="spellStart"/>
      <w:proofErr w:type="gramStart"/>
      <w:r w:rsidRPr="000C6A1B">
        <w:rPr>
          <w:rFonts w:ascii="Times New Roman" w:eastAsia="Calibri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регулятивных, коммуникативных и познавательных учебных действий</w:t>
      </w:r>
      <w:r w:rsidRPr="000C6A1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Наиболее адекватными формами оценки </w:t>
      </w:r>
    </w:p>
    <w:p w:rsidR="000C6A1B" w:rsidRPr="000C6A1B" w:rsidRDefault="000C6A1B" w:rsidP="000C6A1B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читательской грамотности служит письменная работа на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межпредметной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основе;</w:t>
      </w:r>
    </w:p>
    <w:p w:rsidR="000C6A1B" w:rsidRPr="000C6A1B" w:rsidRDefault="000C6A1B" w:rsidP="000C6A1B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C6A1B">
        <w:rPr>
          <w:rFonts w:ascii="Times New Roman" w:eastAsia="Calibri" w:hAnsi="Times New Roman" w:cs="Times New Roman"/>
          <w:sz w:val="24"/>
          <w:szCs w:val="24"/>
        </w:rPr>
        <w:t>ИКТ-компетентности</w:t>
      </w:r>
      <w:proofErr w:type="gram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– практическая работа в сочетании с письменной (компьютеризованной) частью;</w:t>
      </w:r>
    </w:p>
    <w:p w:rsidR="000C6A1B" w:rsidRPr="000C6A1B" w:rsidRDefault="000C6A1B" w:rsidP="000C6A1B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регулятивных, коммуникативных и познавательных учебных действий – наблюдение за ходом выполнения групповых и индивидуальных учебных исследований и проектов.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Каждый из перечисленных видов диагностик проводится с периодичностью не менее чем один раз в два года.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Основной процедурой </w:t>
      </w:r>
      <w:r w:rsidRPr="000C6A1B">
        <w:rPr>
          <w:rFonts w:ascii="Times New Roman" w:eastAsia="Calibri" w:hAnsi="Times New Roman" w:cs="Times New Roman"/>
          <w:b/>
          <w:sz w:val="24"/>
          <w:szCs w:val="24"/>
        </w:rPr>
        <w:t>итоговой оценки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достижения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результатов является </w:t>
      </w:r>
      <w:r w:rsidRPr="000C6A1B">
        <w:rPr>
          <w:rFonts w:ascii="Times New Roman" w:eastAsia="Calibri" w:hAnsi="Times New Roman" w:cs="Times New Roman"/>
          <w:b/>
          <w:sz w:val="24"/>
          <w:szCs w:val="24"/>
        </w:rPr>
        <w:t xml:space="preserve">защита итогового </w:t>
      </w:r>
      <w:proofErr w:type="gramStart"/>
      <w:r w:rsidRPr="000C6A1B">
        <w:rPr>
          <w:rFonts w:ascii="Times New Roman" w:eastAsia="Calibri" w:hAnsi="Times New Roman" w:cs="Times New Roman"/>
          <w:b/>
          <w:sz w:val="24"/>
          <w:szCs w:val="24"/>
        </w:rPr>
        <w:t>индивидуального проекта</w:t>
      </w:r>
      <w:proofErr w:type="gramEnd"/>
      <w:r w:rsidRPr="000C6A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Результатом (продуктом) проектной деятельности может быть любая из следующих работ: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а) письменная работа (эссе, реферат, аналитические материалы, обзорные материалы, отчёты о проведённых исследованиях, стендовый доклад и др.);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б) художественная творческая работа</w:t>
      </w:r>
      <w:r w:rsidRPr="000C6A1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6A1B">
        <w:rPr>
          <w:rFonts w:ascii="Times New Roman" w:eastAsia="Calibri" w:hAnsi="Times New Roman" w:cs="Times New Roman"/>
          <w:sz w:val="24"/>
          <w:szCs w:val="24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в) материальный объект, макет, иное конструкторское изделие;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г) отчётные материалы по социальному проекту, которые могут включать как тексты, так и мультимедийные продукты.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Требования к организации проектной деятельности, к содержанию и направленности проекта, а также критерии оценки проектной работы разрабатываются с учётом целей и задач проектной деятельности на данном этапе образования. 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источник, проект к защите не допускается.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Защита проекта осуществляется на школьной конференции. 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учащегося и отзыва руководителя.</w:t>
      </w:r>
    </w:p>
    <w:p w:rsidR="000C6A1B" w:rsidRPr="000C6A1B" w:rsidRDefault="000C6A1B" w:rsidP="000C6A1B">
      <w:pPr>
        <w:pBdr>
          <w:bottom w:val="single" w:sz="4" w:space="4" w:color="4F81BD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C6A1B" w:rsidRPr="000C6A1B" w:rsidRDefault="000C6A1B" w:rsidP="000C6A1B">
      <w:pPr>
        <w:pBdr>
          <w:bottom w:val="single" w:sz="4" w:space="4" w:color="4F81BD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C6A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Особенности оценки предметных результатов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Оценка предметных результатов 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представляет собой оценку достижения учащимся </w:t>
      </w:r>
      <w:r w:rsidRPr="000C6A1B">
        <w:rPr>
          <w:rFonts w:ascii="Times New Roman" w:eastAsia="Calibri" w:hAnsi="Times New Roman" w:cs="Times New Roman"/>
          <w:sz w:val="24"/>
          <w:szCs w:val="24"/>
        </w:rPr>
        <w:t>планируемых результатов по отдельным предметам.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Формирование этих результатов обеспечивается каждым учебным предметом.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Основным предметом оценки в соответствии с требованиями ФГОС ООО является 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—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(познавательных, регулятивных, коммуникативных) действий.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Оценка предметных результатов ведётся каждым учителем в ходе процедур текущей, тематической, промежуточной и итоговой оценки, а также администрацией образовательной организации в ходе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мониторинга.</w:t>
      </w:r>
    </w:p>
    <w:p w:rsidR="000C6A1B" w:rsidRPr="000C6A1B" w:rsidRDefault="000C6A1B" w:rsidP="000C6A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sz w:val="24"/>
          <w:szCs w:val="24"/>
        </w:rPr>
        <w:t>1.3.3. Организация и содержание оценочных процедур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sz w:val="24"/>
          <w:szCs w:val="24"/>
        </w:rPr>
        <w:t xml:space="preserve">Стартовая диагностика 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представляет собой процедуру </w:t>
      </w:r>
      <w:r w:rsidRPr="000C6A1B">
        <w:rPr>
          <w:rFonts w:ascii="Times New Roman" w:eastAsia="Calibri" w:hAnsi="Times New Roman" w:cs="Times New Roman"/>
          <w:b/>
          <w:sz w:val="24"/>
          <w:szCs w:val="24"/>
        </w:rPr>
        <w:t>оценки готовности к обучению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на данном уровне образования. Проводится администрацией образовательной организации в начале 5-го класса и выступает как основа (точка отсчёта) для оценки динамики образовательных достижений. Объектом оценки являются: структура мотивации,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знако-символическими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средствами, логическими операциями</w:t>
      </w:r>
      <w:r w:rsidRPr="000C6A1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Pr="000C6A1B">
        <w:rPr>
          <w:rFonts w:ascii="Times New Roman" w:eastAsia="Calibri" w:hAnsi="Times New Roman" w:cs="Times New Roman"/>
          <w:sz w:val="24"/>
          <w:szCs w:val="24"/>
        </w:rPr>
        <w:t>Стартовая диагностика может проводиться также учителями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sz w:val="24"/>
          <w:szCs w:val="24"/>
        </w:rPr>
        <w:t xml:space="preserve">Текущая оценка 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представляет собой процедуру </w:t>
      </w:r>
      <w:r w:rsidRPr="000C6A1B">
        <w:rPr>
          <w:rFonts w:ascii="Times New Roman" w:eastAsia="Calibri" w:hAnsi="Times New Roman" w:cs="Times New Roman"/>
          <w:b/>
          <w:sz w:val="24"/>
          <w:szCs w:val="24"/>
        </w:rPr>
        <w:t xml:space="preserve">оценки индивидуального продвижения 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в освоении программы учебного предмета. Текущая оценка может быть формирующей, т.е. поддерживающей и направляющей усилия учащегося, и диагностической, способствующей выявлению и осознанию учителем и учащимся существующих проблем в обучении. Объектом текущей оценки являются тематические планируемые результаты, </w:t>
      </w:r>
      <w:proofErr w:type="gramStart"/>
      <w:r w:rsidRPr="000C6A1B">
        <w:rPr>
          <w:rFonts w:ascii="Times New Roman" w:eastAsia="Calibri" w:hAnsi="Times New Roman" w:cs="Times New Roman"/>
          <w:sz w:val="24"/>
          <w:szCs w:val="24"/>
        </w:rPr>
        <w:t>этапы</w:t>
      </w:r>
      <w:proofErr w:type="gram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освоения которых зафиксированы в тематическом планировании. </w:t>
      </w:r>
      <w:r w:rsidRPr="000C6A1B">
        <w:rPr>
          <w:rFonts w:ascii="Times New Roman" w:eastAsia="@Arial Unicode MS" w:hAnsi="Times New Roman" w:cs="Times New Roman"/>
          <w:sz w:val="24"/>
          <w:szCs w:val="24"/>
        </w:rPr>
        <w:t>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0C6A1B">
        <w:rPr>
          <w:rFonts w:ascii="Times New Roman" w:eastAsia="@Arial Unicode MS" w:hAnsi="Times New Roman" w:cs="Times New Roman"/>
          <w:sz w:val="24"/>
          <w:szCs w:val="24"/>
        </w:rPr>
        <w:t>о-</w:t>
      </w:r>
      <w:proofErr w:type="gramEnd"/>
      <w:r w:rsidRPr="000C6A1B">
        <w:rPr>
          <w:rFonts w:ascii="Times New Roman" w:eastAsia="@Arial Unicode MS" w:hAnsi="Times New Roman" w:cs="Times New Roman"/>
          <w:sz w:val="24"/>
          <w:szCs w:val="24"/>
        </w:rPr>
        <w:t xml:space="preserve"> и </w:t>
      </w:r>
      <w:proofErr w:type="spellStart"/>
      <w:r w:rsidRPr="000C6A1B">
        <w:rPr>
          <w:rFonts w:ascii="Times New Roman" w:eastAsia="@Arial Unicode MS" w:hAnsi="Times New Roman" w:cs="Times New Roman"/>
          <w:sz w:val="24"/>
          <w:szCs w:val="24"/>
        </w:rPr>
        <w:t>взаимооценка</w:t>
      </w:r>
      <w:proofErr w:type="spellEnd"/>
      <w:r w:rsidRPr="000C6A1B">
        <w:rPr>
          <w:rFonts w:ascii="Times New Roman" w:eastAsia="@Arial Unicode MS" w:hAnsi="Times New Roman" w:cs="Times New Roman"/>
          <w:sz w:val="24"/>
          <w:szCs w:val="24"/>
        </w:rPr>
        <w:t xml:space="preserve">, рефлексия, листы продвижения и др.) с учётом особенностей учебного предмета и особенностей контрольно-оценочной деятельности учителя. </w:t>
      </w:r>
      <w:proofErr w:type="gramStart"/>
      <w:r w:rsidRPr="000C6A1B">
        <w:rPr>
          <w:rFonts w:ascii="Times New Roman" w:eastAsia="Calibri" w:hAnsi="Times New Roman" w:cs="Times New Roman"/>
          <w:sz w:val="24"/>
          <w:szCs w:val="24"/>
        </w:rPr>
        <w:t>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учителем) сроки могут 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</w:t>
      </w:r>
      <w:r w:rsidRPr="000C6A1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"/>
      </w:r>
      <w:r w:rsidRPr="000C6A1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Тематическая оценка 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представляет собой процедуру </w:t>
      </w:r>
      <w:r w:rsidRPr="000C6A1B">
        <w:rPr>
          <w:rFonts w:ascii="Times New Roman" w:eastAsia="Calibri" w:hAnsi="Times New Roman" w:cs="Times New Roman"/>
          <w:b/>
          <w:sz w:val="24"/>
          <w:szCs w:val="24"/>
        </w:rPr>
        <w:t>оценки уровня достижения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тематических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sz w:val="24"/>
          <w:szCs w:val="24"/>
        </w:rPr>
        <w:t xml:space="preserve">Портфолио 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представляет собой процедуру </w:t>
      </w:r>
      <w:r w:rsidRPr="000C6A1B">
        <w:rPr>
          <w:rFonts w:ascii="Times New Roman" w:eastAsia="Calibri" w:hAnsi="Times New Roman" w:cs="Times New Roman"/>
          <w:b/>
          <w:sz w:val="24"/>
          <w:szCs w:val="24"/>
        </w:rPr>
        <w:t>оценки динамики учебной и творческой активности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учащегося, направленности, широты или избирательности интересов, выраженности проявлений творческой инициативы, а также </w:t>
      </w:r>
      <w:r w:rsidRPr="000C6A1B">
        <w:rPr>
          <w:rFonts w:ascii="Times New Roman" w:eastAsia="Calibri" w:hAnsi="Times New Roman" w:cs="Times New Roman"/>
          <w:b/>
          <w:sz w:val="24"/>
          <w:szCs w:val="24"/>
        </w:rPr>
        <w:t>уровня высших достижений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, демонстрируемых данным учащимся. В портфолио включаются как работы учащегося (в том числе – фотографии, видеоматериалы и т.п.), так и отзывы на эти </w:t>
      </w:r>
      <w:r w:rsidRPr="000C6A1B">
        <w:rPr>
          <w:rFonts w:ascii="Times New Roman" w:eastAsia="Calibri" w:hAnsi="Times New Roman" w:cs="Times New Roman"/>
          <w:sz w:val="24"/>
          <w:szCs w:val="24"/>
        </w:rPr>
        <w:lastRenderedPageBreak/>
        <w:t>работы (например, наградные листы, дипломы, сертификаты участия, рецензии и проч.). Отбор работ и отзывов для портфолио ведётся самим учащимся совместно с классным руководителем и при участии семьи. Включение каких-либо материалов в портфолио без согласия учащегося не допускается. Портфолио в части подборки документов формируется в электронном виде в течение всех лет обучения в основной школе. Результаты, представленные в портфолио,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C6A1B">
        <w:rPr>
          <w:rFonts w:ascii="Times New Roman" w:eastAsia="Calibri" w:hAnsi="Times New Roman" w:cs="Times New Roman"/>
          <w:b/>
          <w:sz w:val="24"/>
          <w:szCs w:val="24"/>
        </w:rPr>
        <w:t>Внутришкольный</w:t>
      </w:r>
      <w:proofErr w:type="spellEnd"/>
      <w:r w:rsidRPr="000C6A1B">
        <w:rPr>
          <w:rFonts w:ascii="Times New Roman" w:eastAsia="Calibri" w:hAnsi="Times New Roman" w:cs="Times New Roman"/>
          <w:b/>
          <w:sz w:val="24"/>
          <w:szCs w:val="24"/>
        </w:rPr>
        <w:t xml:space="preserve"> мониторинг </w:t>
      </w:r>
      <w:r w:rsidRPr="000C6A1B">
        <w:rPr>
          <w:rFonts w:ascii="Times New Roman" w:eastAsia="Calibri" w:hAnsi="Times New Roman" w:cs="Times New Roman"/>
          <w:sz w:val="24"/>
          <w:szCs w:val="24"/>
        </w:rPr>
        <w:t>представляет собой процедуры</w:t>
      </w:r>
      <w:r w:rsidRPr="000C6A1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0C6A1B" w:rsidRPr="000C6A1B" w:rsidRDefault="000C6A1B" w:rsidP="000C6A1B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sz w:val="24"/>
          <w:szCs w:val="24"/>
        </w:rPr>
        <w:t xml:space="preserve">оценки уровня достижения предметных и </w:t>
      </w:r>
      <w:proofErr w:type="spellStart"/>
      <w:r w:rsidRPr="000C6A1B">
        <w:rPr>
          <w:rFonts w:ascii="Times New Roman" w:eastAsia="Calibri" w:hAnsi="Times New Roman" w:cs="Times New Roman"/>
          <w:b/>
          <w:sz w:val="24"/>
          <w:szCs w:val="24"/>
        </w:rPr>
        <w:t>метапредметных</w:t>
      </w:r>
      <w:proofErr w:type="spellEnd"/>
      <w:r w:rsidRPr="000C6A1B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результатов</w:t>
      </w:r>
      <w:r w:rsidRPr="000C6A1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C6A1B" w:rsidRPr="000C6A1B" w:rsidRDefault="000C6A1B" w:rsidP="000C6A1B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sz w:val="24"/>
          <w:szCs w:val="24"/>
        </w:rPr>
        <w:t>оценки уровня достижения той части личностных результатов</w:t>
      </w:r>
      <w:r w:rsidRPr="000C6A1B">
        <w:rPr>
          <w:rFonts w:ascii="Times New Roman" w:eastAsia="Calibri" w:hAnsi="Times New Roman" w:cs="Times New Roman"/>
          <w:sz w:val="24"/>
          <w:szCs w:val="24"/>
        </w:rPr>
        <w:t>, которые связаны с оценкой поведения, прилежания, а также с оценкой учебной самостоятельности, готовности и способности делать осознанный выбор профиля обучения;</w:t>
      </w:r>
    </w:p>
    <w:p w:rsidR="000C6A1B" w:rsidRPr="000C6A1B" w:rsidRDefault="000C6A1B" w:rsidP="000C6A1B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sz w:val="24"/>
          <w:szCs w:val="24"/>
        </w:rPr>
        <w:t>оценки уровня профессионального мастерства учителя</w:t>
      </w:r>
      <w:r w:rsidRPr="000C6A1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Pr="000C6A1B">
        <w:rPr>
          <w:rFonts w:ascii="Times New Roman" w:eastAsia="Calibri" w:hAnsi="Times New Roman" w:cs="Times New Roman"/>
          <w:sz w:val="24"/>
          <w:szCs w:val="24"/>
        </w:rPr>
        <w:t>осуществляемого на основе административных проверочных работ, анализа посещенных уроков, анализа качества учебных заданий, предлагаемых учителем учащимся.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Содержание и периодичность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мониторинга устанавливается решением педагогического совета. Результаты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мониторинга являются основанием для рекомендаций как для текущей коррекции учебного процесса и его индивидуализации, так и для повышения квалификации учителя. Результаты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мониторинга в части оценки уровня достижений учащихся обобщаются и отражаются в их характеристиках.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0C6A1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C6A1B">
        <w:rPr>
          <w:rFonts w:ascii="Times New Roman" w:eastAsia="Calibri" w:hAnsi="Times New Roman" w:cs="Times New Roman"/>
          <w:sz w:val="24"/>
          <w:szCs w:val="24"/>
        </w:rPr>
        <w:t>представляет собой процедуру аттестации учащихся на уровне основного общего образования и проводится в конце каждой четверти  и в конце учебного года по каждому изучаемому предмету.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(дневнике).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допуска учащегося к государственной итоговой аттестации. В период введения ФГОС ООО в случае использования стандартизированных измерительных материалов критерий достижения/освоения учебного материала задается как выполнение не менее 50% заданий базового уровня или получения 50% от максимального балла за выполнение заданий базового уровня. В дальнейшем этот критерий должен составлять не менее 65%.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Порядок проведения промежуточной аттестации регламентируется Федеральным законом «Об образовании в Российской Федерации» (ст.58) и иными нормативными актами.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sz w:val="24"/>
          <w:szCs w:val="24"/>
        </w:rPr>
        <w:t>Государственная итоговая аттестация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0C6A1B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В соответствии со статьей 59 Федерального закона «Об образовании в Российской Федерации» государственная итоговая аттестация (далее – ГИА) является обязательной процедурой, завершающей освоение основной образовательной программы основного общего образования. Порядок проведения ГИА регламентируется Законом и иными нормативными актами</w:t>
      </w:r>
      <w:r w:rsidRPr="000C6A1B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eastAsia="ru-RU"/>
        </w:rPr>
        <w:footnoteReference w:id="5"/>
      </w:r>
      <w:r w:rsidRPr="000C6A1B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0C6A1B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Целью ГИА является установление уровня образовательных достижений выпускников. ГИА включает в себя два обязательных экзамена (по русскому языку и математике). Экзамены по другим учебным предметам учащиеся сдают на добровольной основе по своему выбору. ГИА проводится в форме основного государственного экзамена </w:t>
      </w:r>
      <w:r w:rsidRPr="000C6A1B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lastRenderedPageBreak/>
        <w:t>(ОГЭ) с использованием контрольных измерительных материалов, представляющих собой комплексы заданий в стандартизированной форме и в форме государственного выпускного экзамена (ГВЭ) для учащихся с ОВЗ.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sz w:val="24"/>
          <w:szCs w:val="24"/>
        </w:rPr>
        <w:t xml:space="preserve">Итоговая оценка 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(итоговая аттестация) по предмету складывается из результатов внутренней и внешней оценки. К результатам </w:t>
      </w:r>
      <w:r w:rsidRPr="000C6A1B">
        <w:rPr>
          <w:rFonts w:ascii="Times New Roman" w:eastAsia="Calibri" w:hAnsi="Times New Roman" w:cs="Times New Roman"/>
          <w:b/>
          <w:sz w:val="24"/>
          <w:szCs w:val="24"/>
        </w:rPr>
        <w:t>внешней оценки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относятся результаты ГИА. К результатам </w:t>
      </w:r>
      <w:r w:rsidRPr="000C6A1B">
        <w:rPr>
          <w:rFonts w:ascii="Times New Roman" w:eastAsia="Calibri" w:hAnsi="Times New Roman" w:cs="Times New Roman"/>
          <w:b/>
          <w:sz w:val="24"/>
          <w:szCs w:val="24"/>
        </w:rPr>
        <w:t>внутренней оценки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относятся предметные результаты, зафиксированные в системе накопленной оценки и результаты выполнения итоговой работы по предмету</w:t>
      </w:r>
      <w:r w:rsidRPr="000C6A1B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Такой подход позволяет обеспечить полноту охвата планируемых результатов и выявить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коммулятивный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эффект обучения, обеспечивающий приро</w:t>
      </w:r>
      <w:proofErr w:type="gramStart"/>
      <w:r w:rsidRPr="000C6A1B">
        <w:rPr>
          <w:rFonts w:ascii="Times New Roman" w:eastAsia="Calibri" w:hAnsi="Times New Roman" w:cs="Times New Roman"/>
          <w:sz w:val="24"/>
          <w:szCs w:val="24"/>
        </w:rPr>
        <w:t>ст в гл</w:t>
      </w:r>
      <w:proofErr w:type="gram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убине понимания изучаемого материала и свободе оперирования им. По предметам, не вынесенным на ГИА, итоговая оценка ставится на основе результатов только внутренней оценки. 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>Итоговая оценка по предмету фиксируется в документе об уровне образования государственного образца – аттестате об основном общем образовании.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sz w:val="24"/>
          <w:szCs w:val="24"/>
        </w:rPr>
        <w:t>Итоговая оценка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по междисциплинарным программам ставится на основе результатов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мониторинга и фиксируется в характеристике учащегося.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6A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Характеристика</w:t>
      </w:r>
      <w:r w:rsidRPr="000C6A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готовится на основании:</w:t>
      </w:r>
    </w:p>
    <w:p w:rsidR="000C6A1B" w:rsidRPr="000C6A1B" w:rsidRDefault="000C6A1B" w:rsidP="000C6A1B">
      <w:pPr>
        <w:numPr>
          <w:ilvl w:val="0"/>
          <w:numId w:val="8"/>
        </w:num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6A1B">
        <w:rPr>
          <w:rFonts w:ascii="Times New Roman" w:eastAsia="Calibri" w:hAnsi="Times New Roman" w:cs="Times New Roman"/>
          <w:sz w:val="24"/>
          <w:szCs w:val="24"/>
          <w:lang w:eastAsia="ru-RU"/>
        </w:rPr>
        <w:t>объективных показателей образовательных достижений учащегося на уровне основного образования,</w:t>
      </w:r>
    </w:p>
    <w:p w:rsidR="000C6A1B" w:rsidRPr="000C6A1B" w:rsidRDefault="000C6A1B" w:rsidP="000C6A1B">
      <w:pPr>
        <w:numPr>
          <w:ilvl w:val="0"/>
          <w:numId w:val="8"/>
        </w:num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C6A1B">
        <w:rPr>
          <w:rFonts w:ascii="Times New Roman" w:eastAsia="Calibri" w:hAnsi="Times New Roman" w:cs="Times New Roman"/>
          <w:sz w:val="24"/>
          <w:szCs w:val="24"/>
          <w:lang w:eastAsia="ru-RU"/>
        </w:rPr>
        <w:t>портфолио выпускника;</w:t>
      </w:r>
    </w:p>
    <w:p w:rsidR="000C6A1B" w:rsidRPr="000C6A1B" w:rsidRDefault="000C6A1B" w:rsidP="000C6A1B">
      <w:pPr>
        <w:numPr>
          <w:ilvl w:val="0"/>
          <w:numId w:val="8"/>
        </w:num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6A1B">
        <w:rPr>
          <w:rFonts w:ascii="Times New Roman" w:eastAsia="Calibri" w:hAnsi="Times New Roman" w:cs="Times New Roman"/>
          <w:sz w:val="24"/>
          <w:szCs w:val="24"/>
          <w:lang w:eastAsia="ru-RU"/>
        </w:rPr>
        <w:t>экспертных оценок классного руководителя и учителей, обучавших данного выпускника на уровне основного общего образования.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6A1B">
        <w:rPr>
          <w:rFonts w:ascii="Times New Roman" w:eastAsia="Calibri" w:hAnsi="Times New Roman" w:cs="Times New Roman"/>
          <w:sz w:val="24"/>
          <w:szCs w:val="24"/>
          <w:lang w:eastAsia="ru-RU"/>
        </w:rPr>
        <w:t>В характеристике выпускника:</w:t>
      </w:r>
    </w:p>
    <w:p w:rsidR="000C6A1B" w:rsidRPr="000C6A1B" w:rsidRDefault="000C6A1B" w:rsidP="000C6A1B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6A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отмечаются образовательные достижения учащегося по освоению личностных,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предметных результатов;</w:t>
      </w:r>
    </w:p>
    <w:p w:rsidR="000C6A1B" w:rsidRPr="000C6A1B" w:rsidRDefault="000C6A1B" w:rsidP="000C6A1B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6A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даются педагогические рекомендации к выбору индивидуальной образовательной траектории на уровне среднего общего образования с учётом выявленных проблем и отмеченных образовательных достижений. 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6A1B">
        <w:rPr>
          <w:rFonts w:ascii="Times New Roman" w:eastAsia="Calibri" w:hAnsi="Times New Roman" w:cs="Times New Roman"/>
          <w:sz w:val="24"/>
          <w:szCs w:val="24"/>
          <w:lang w:eastAsia="ru-RU"/>
        </w:rPr>
        <w:t>Рекомендации педагогического коллектива к выбору индивидуальной образовательной траектории доводятся до сведения выпускника и его родителей (законных представителей).</w:t>
      </w:r>
    </w:p>
    <w:p w:rsidR="000C6A1B" w:rsidRPr="000C6A1B" w:rsidRDefault="000C6A1B" w:rsidP="000C6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8742CD" w:rsidRPr="000C6A1B" w:rsidRDefault="00D36602">
      <w:pPr>
        <w:rPr>
          <w:rFonts w:ascii="Times New Roman" w:hAnsi="Times New Roman" w:cs="Times New Roman"/>
          <w:b/>
          <w:sz w:val="24"/>
          <w:szCs w:val="24"/>
        </w:rPr>
      </w:pPr>
      <w:r w:rsidRPr="000C6A1B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="00A53DC8" w:rsidRPr="000C6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6A1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53DC8" w:rsidRPr="000C6A1B">
        <w:rPr>
          <w:rFonts w:ascii="Times New Roman" w:hAnsi="Times New Roman" w:cs="Times New Roman"/>
          <w:b/>
          <w:sz w:val="24"/>
          <w:szCs w:val="24"/>
        </w:rPr>
        <w:t xml:space="preserve">Содержательном разделе под п. 2.4 внесена Программа  коррекционной работы </w:t>
      </w:r>
    </w:p>
    <w:p w:rsidR="00020857" w:rsidRPr="00020857" w:rsidRDefault="00020857" w:rsidP="00020857">
      <w:pPr>
        <w:spacing w:after="0" w:line="240" w:lineRule="auto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bookmarkStart w:id="2" w:name="_Toc406059051"/>
      <w:bookmarkStart w:id="3" w:name="_Toc409691731"/>
      <w:bookmarkStart w:id="4" w:name="_Toc410654073"/>
      <w:bookmarkStart w:id="5" w:name="_Toc414553275"/>
      <w:r w:rsidRPr="00020857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2.4. Программа коррекционной работы</w:t>
      </w:r>
      <w:bookmarkEnd w:id="2"/>
      <w:bookmarkEnd w:id="3"/>
      <w:bookmarkEnd w:id="4"/>
      <w:bookmarkEnd w:id="5"/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bCs/>
          <w:sz w:val="24"/>
          <w:szCs w:val="24"/>
        </w:rPr>
        <w:t>Программа коррекционной работы (</w:t>
      </w: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ПКР) является неотъемлемым структурным компонентом основной образовательной программы образовательной организации. ПКР разрабатывается для учащихся с  ограниченными возможностями здоровья (далее – ОВЗ).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Учащийся с ОВЗ – физическое лицо, имеющее недостатки в физическом </w:t>
      </w:r>
      <w:proofErr w:type="gramStart"/>
      <w:r w:rsidRPr="00020857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020857">
        <w:rPr>
          <w:rFonts w:ascii="Times New Roman" w:eastAsia="Calibri" w:hAnsi="Times New Roman" w:cs="Times New Roman"/>
          <w:sz w:val="24"/>
          <w:szCs w:val="24"/>
        </w:rPr>
        <w:t>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>Содержание образования и условия организации обучения и воспитания учащихся с ОВЗ определяются адаптированной образовательной программой, а для инвалидов – индивидуальной программой реабилитации инвалида. Адаптированная образовательная программа 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ПКР </w:t>
      </w:r>
      <w:proofErr w:type="gramStart"/>
      <w:r w:rsidRPr="00020857">
        <w:rPr>
          <w:rFonts w:ascii="Times New Roman" w:eastAsia="Calibri" w:hAnsi="Times New Roman" w:cs="Times New Roman"/>
          <w:sz w:val="24"/>
          <w:szCs w:val="24"/>
        </w:rPr>
        <w:t>вариативна</w:t>
      </w:r>
      <w:proofErr w:type="gram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по форме и по содержанию в зависимости от состава учащихся с ОВЗ, региональной специфики и возможностей образовательной организации.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ПКР уровня основного общего образования непрерывна и преемственна с другими уровнями образования (начальным, средним); учитывает особые образовательные потребности, которые не являются едиными и постоянными, проявляются в разной степени при каждом типе нарушения у учащихся с ОВЗ. Программа ориентирована на развитие их потенциальных возможностей и потребностей более высокого уровня, необходимых для дальнейшего обучения и успешной социализации.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ПКР разрабатывается на период получения основного общего образования и включает в себя следующие разделы. </w:t>
      </w:r>
    </w:p>
    <w:p w:rsidR="00020857" w:rsidRPr="00020857" w:rsidRDefault="00020857" w:rsidP="0002085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6" w:name="_Toc414553276"/>
      <w:r w:rsidRPr="00020857">
        <w:rPr>
          <w:rFonts w:ascii="Times New Roman" w:eastAsia="Calibri" w:hAnsi="Times New Roman" w:cs="Times New Roman"/>
          <w:b/>
          <w:sz w:val="24"/>
          <w:szCs w:val="24"/>
        </w:rPr>
        <w:t>2.4.1. Цели и задачи программы коррекционной работы с учащимися при получении основного общего образования</w:t>
      </w:r>
      <w:bookmarkEnd w:id="6"/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программы коррекционной работы заключается в определении комплексной системы психолого-медико-педагогической и социальной помощи учащимся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развитии, активизации ресурсов социально-психологической адаптации личности ребенка.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отражают разработку и реализацию содержания основных направлений коррекционной работы (диагностическое, коррекционно-развивающее, консультативное, информационно-просветительское):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определение особых образовательных потребностей учащихся с ОВЗ и оказание им специализированной помощи при освоении основной образовательной программы основного общего образования;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определение оптимальных специальных условий для получения основного общего образования учащимися с ОВЗ, для развития их личностных, познавательных, коммуникативных способностей;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разработка и использование индивидуально-ориентированных коррекционных образовательных программ, учебных планов для обучения школьников с ОВЗ с учетом особенностей их психофизического развития, индивидуальных возможностей;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>реализация комплексного психолого-медико-социального сопровождения учащихся с ОВЗ</w:t>
      </w:r>
      <w:r w:rsidRPr="00020857" w:rsidDel="00FF3E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0857">
        <w:rPr>
          <w:rFonts w:ascii="Times New Roman" w:eastAsia="Calibri" w:hAnsi="Times New Roman" w:cs="Times New Roman"/>
          <w:sz w:val="24"/>
          <w:szCs w:val="24"/>
        </w:rPr>
        <w:t>(в соответствии с рекомендациями психолого-медико-педагогической комиссии (ПМПК), психолого-медико-педагогического консилиума образовательной организации (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ПМПк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));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реализация комплексной системы мероприятий по социальной адаптации и профессиональной ориентации обучающихся с ОВЗ;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обеспечение сетевого взаимодействия специалистов разного профиля в комплексной работе с учащимися с ОВЗ;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осуществление информационно-просветительской и консультативной работы с родителями (законными представителями) учащихся с ОВЗ.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>Содержание программы коррекционной работы определяют следующие принципы: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принцип системности – единство в подходах к диагностике, обучению и коррекции нарушений детей с ОВЗ, взаимодействие учителей и специалистов различного профиля в решении проблем этих детей;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принцип обходного пути – формирование новой функциональной системы в обход пострадавшего звена, опоры на сохранные анализаторы;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>принцип комплексности – преодоление нарушений должно носить комплексный медико-психолого-педагогический характер и включать совместную работу педагогов и ряда специалистов (учитель-логопед, учитель-дефектолог (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олигофренопедагог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, сурдопедагог, тифлопедагог), педагог-психолог, медицинские работники, социальный педагог и др.). </w:t>
      </w:r>
    </w:p>
    <w:p w:rsidR="00020857" w:rsidRPr="00020857" w:rsidRDefault="00020857" w:rsidP="0002085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Toc414553277"/>
      <w:r w:rsidRPr="00020857">
        <w:rPr>
          <w:rFonts w:ascii="Times New Roman" w:eastAsia="Calibri" w:hAnsi="Times New Roman" w:cs="Times New Roman"/>
          <w:b/>
          <w:sz w:val="24"/>
          <w:szCs w:val="24"/>
        </w:rPr>
        <w:t>2.4.2. Перечень и содержание индивидуально ориентированных коррекционных направлений работы, способствующих освоению учащимися с особыми образовательными потребностями основной образовательной программы основного общего образования</w:t>
      </w:r>
      <w:bookmarkEnd w:id="7"/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Направления коррекционной работы – диагностическое, коррекционно-развивающее, консультативное, информационно-просветительское – раскрываются содержательно в разных организационных формах деятельности образовательной организации (учебной урочной и внеурочной, 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b/>
          <w:bCs/>
          <w:sz w:val="24"/>
          <w:szCs w:val="24"/>
        </w:rPr>
        <w:t>Характеристика содержания направлений коррекционной работы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b/>
          <w:sz w:val="24"/>
          <w:szCs w:val="24"/>
        </w:rPr>
        <w:t>Диагностическая работа</w:t>
      </w: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 включает в себя следующее: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выявление особых образовательных потребностей учащихся с ОВЗ при освоении основной образовательной программы основного общего образования;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проведение комплексной социально-психолого-педагогической диагностики нарушений в психическом </w:t>
      </w:r>
      <w:proofErr w:type="gramStart"/>
      <w:r w:rsidRPr="00020857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или) физическом развитии учащихся с ОВЗ;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определение уровня актуального и зоны ближайшего развития учащегося с ОВЗ, выявление его резервных возможностей;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изучение развития эмоционально-волевой, познавательной, речевой сфер и личностных особенностей учащихся;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изучение социальной ситуации развития и условий семейного воспитания ребенка;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изучение адаптивных возможностей и уровня социализации ребенка с ОВЗ;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мониторинг динамики развития, успешности освоения образовательных программ основного общего образования.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b/>
          <w:sz w:val="24"/>
          <w:szCs w:val="24"/>
        </w:rPr>
        <w:t>Коррекционно-развивающая работа</w:t>
      </w: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обеспечивает: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разработку и реализацию индивидуально ориентированных коррекционных программ; выбор и использование специальных методик, </w:t>
      </w:r>
      <w:r w:rsidRPr="000208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методов и приемов обучения в соответствии с особыми образовательными потребностями учащихся с ОВЗ;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организацию и проведение индивидуальных и групповых коррекционно-развивающих занятий, необходимых для преодоления нарушений развития и трудностей обучения;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коррекцию и развитие высших психических функций, эмоционально-волевой, познавательной и коммуникативно-речевой сфер;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развитие и укрепление зрелых личностных установок, формирование адекватных форм утверждения самостоятельности, личностной автономии;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формирование способов регуляции поведения и эмоциональных состояний;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развитие форм и навыков личностного общения в группе сверстников, коммуникативной компетенции;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развитие компетенций, необходимых для продолжения образования и профессионального самоопределения;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социальную защиту ребенка в случаях неблагоприятных условий жизни при психотравмирующих обстоятельствах.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b/>
          <w:sz w:val="24"/>
          <w:szCs w:val="24"/>
        </w:rPr>
        <w:t>Консультативная работа</w:t>
      </w: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включает в себя следующее: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выработку совместных обоснованных рекомендаций по основным направлениям работы с учащимися с ОВЗ, единых для всех участников образовательного процесса;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консультирование специалистами педагогов по выбору индивидуально ориентированных методов и приемов работы с учащимися с ОВЗ, отбора и адаптации содержания предметных программ;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консультативную помощь семье в вопросах выбора стратегии воспитания и приемов коррекционного обучения ребенка с ОВЗ;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консультационную поддержку и помощь, направленные на содействие свободному и осознанному выбору учащимися с ОВЗ профессии, формы и места обучения в соответствии с профессиональными интересами, индивидуальными способностями и психофизиологическими особенностями.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b/>
          <w:sz w:val="24"/>
          <w:szCs w:val="24"/>
        </w:rPr>
        <w:t>Информационно-просветительская работа</w:t>
      </w: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включает в себя следующее: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информационную поддержку образовательной деятельности учащихся с особыми образовательными потребностями, их родителей (законных представителей), педагогических работников; </w:t>
      </w:r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 – вопросов, связанных с особенностями образовательного процесса и сопровождения учащихся с ОВЗ; </w:t>
      </w:r>
      <w:proofErr w:type="gramEnd"/>
    </w:p>
    <w:p w:rsidR="00020857" w:rsidRPr="00020857" w:rsidRDefault="00020857" w:rsidP="000208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ОВЗ. </w:t>
      </w:r>
    </w:p>
    <w:p w:rsidR="00020857" w:rsidRPr="00020857" w:rsidRDefault="00020857" w:rsidP="00020857">
      <w:pPr>
        <w:spacing w:before="100" w:beforeAutospacing="1" w:after="100" w:afterAutospacing="1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bookmarkStart w:id="8" w:name="_Toc414553278"/>
      <w:r w:rsidRPr="00020857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Этапы реализации программы</w:t>
      </w:r>
    </w:p>
    <w:p w:rsidR="00020857" w:rsidRPr="00020857" w:rsidRDefault="00020857" w:rsidP="00020857">
      <w:pPr>
        <w:spacing w:before="100" w:beforeAutospacing="1" w:after="100" w:afterAutospacing="1" w:line="240" w:lineRule="auto"/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</w:pPr>
      <w:r w:rsidRPr="00020857">
        <w:rPr>
          <w:rFonts w:ascii="Times New Roman" w:eastAsia="@Arial Unicode MS" w:hAnsi="Times New Roman" w:cs="Times New Roman"/>
          <w:sz w:val="24"/>
          <w:szCs w:val="24"/>
          <w:lang w:eastAsia="ru-RU"/>
        </w:rPr>
        <w:lastRenderedPageBreak/>
        <w:t xml:space="preserve">Коррекционная работа реализуется поэтапно. Последовательность этапов и их адресность создают необходимые предпосылки для устранения </w:t>
      </w:r>
      <w:proofErr w:type="spellStart"/>
      <w:r w:rsidRPr="00020857">
        <w:rPr>
          <w:rFonts w:ascii="Times New Roman" w:eastAsia="@Arial Unicode MS" w:hAnsi="Times New Roman" w:cs="Times New Roman"/>
          <w:sz w:val="24"/>
          <w:szCs w:val="24"/>
          <w:lang w:eastAsia="ru-RU"/>
        </w:rPr>
        <w:t>дезорганизующих</w:t>
      </w:r>
      <w:proofErr w:type="spellEnd"/>
      <w:r w:rsidRPr="00020857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факторов.</w:t>
      </w:r>
    </w:p>
    <w:p w:rsidR="00020857" w:rsidRPr="00020857" w:rsidRDefault="00020857" w:rsidP="00020857">
      <w:pPr>
        <w:spacing w:before="100" w:beforeAutospacing="1" w:after="100" w:afterAutospacing="1" w:line="240" w:lineRule="auto"/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</w:pPr>
      <w:r w:rsidRPr="00020857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t>I этап (май – сентябрь). Этап сбора и анализа информации</w:t>
      </w:r>
      <w:r w:rsidRPr="00020857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(информационно-аналитическая деятельность). Результатом данного этапа является оценка контингента учащихся для учёта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учреждения.</w:t>
      </w:r>
    </w:p>
    <w:p w:rsidR="00020857" w:rsidRPr="00020857" w:rsidRDefault="00020857" w:rsidP="00020857">
      <w:pPr>
        <w:spacing w:before="100" w:beforeAutospacing="1" w:after="100" w:afterAutospacing="1" w:line="240" w:lineRule="auto"/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</w:pPr>
      <w:r w:rsidRPr="00020857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t>II этап (октябр</w:t>
      </w:r>
      <w:proofErr w:type="gramStart"/>
      <w:r w:rsidRPr="00020857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t>ь-</w:t>
      </w:r>
      <w:proofErr w:type="gramEnd"/>
      <w:r w:rsidRPr="00020857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t xml:space="preserve"> май) Этап планирования, организации, координации</w:t>
      </w:r>
      <w:r w:rsidRPr="00020857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(организационно-исполнительская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  рассматриваемой категории детей.</w:t>
      </w:r>
    </w:p>
    <w:p w:rsidR="00020857" w:rsidRPr="00020857" w:rsidRDefault="00020857" w:rsidP="00020857">
      <w:pPr>
        <w:spacing w:before="100" w:beforeAutospacing="1" w:after="100" w:afterAutospacing="1" w:line="240" w:lineRule="auto"/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</w:pPr>
      <w:r w:rsidRPr="00020857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t>III этап (ма</w:t>
      </w:r>
      <w:proofErr w:type="gramStart"/>
      <w:r w:rsidRPr="00020857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t>й-</w:t>
      </w:r>
      <w:proofErr w:type="gramEnd"/>
      <w:r w:rsidRPr="00020857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t xml:space="preserve"> июнь) Этап диагностики коррекционно-развивающей образовательной среды </w:t>
      </w:r>
      <w:r w:rsidRPr="00020857">
        <w:rPr>
          <w:rFonts w:ascii="Times New Roman" w:eastAsia="@Arial Unicode MS" w:hAnsi="Times New Roman" w:cs="Times New Roman"/>
          <w:sz w:val="24"/>
          <w:szCs w:val="24"/>
          <w:lang w:eastAsia="ru-RU"/>
        </w:rPr>
        <w:t>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:rsidR="00020857" w:rsidRPr="00020857" w:rsidRDefault="00020857" w:rsidP="00020857">
      <w:pPr>
        <w:spacing w:before="100" w:beforeAutospacing="1" w:after="100" w:afterAutospacing="1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20857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t>IV этап (август – сентябрь) Этап регуляции и корректировки</w:t>
      </w:r>
      <w:r w:rsidRPr="00020857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(регулятивно-корректировочная деятельность). Результатом является 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приёмов работы</w:t>
      </w:r>
    </w:p>
    <w:p w:rsidR="00020857" w:rsidRPr="00020857" w:rsidRDefault="00020857" w:rsidP="0002085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020857">
        <w:rPr>
          <w:rFonts w:ascii="Times New Roman" w:eastAsia="Calibri" w:hAnsi="Times New Roman" w:cs="Times New Roman"/>
          <w:b/>
          <w:sz w:val="24"/>
          <w:szCs w:val="24"/>
        </w:rPr>
        <w:t xml:space="preserve">2.4.3. Система комплексного психолого-медико-социального сопровождения и </w:t>
      </w:r>
      <w:proofErr w:type="gramStart"/>
      <w:r w:rsidRPr="00020857">
        <w:rPr>
          <w:rFonts w:ascii="Times New Roman" w:eastAsia="Calibri" w:hAnsi="Times New Roman" w:cs="Times New Roman"/>
          <w:b/>
          <w:sz w:val="24"/>
          <w:szCs w:val="24"/>
        </w:rPr>
        <w:t>поддержки</w:t>
      </w:r>
      <w:proofErr w:type="gramEnd"/>
      <w:r w:rsidRPr="00020857">
        <w:rPr>
          <w:rFonts w:ascii="Times New Roman" w:eastAsia="Calibri" w:hAnsi="Times New Roman" w:cs="Times New Roman"/>
          <w:b/>
          <w:sz w:val="24"/>
          <w:szCs w:val="24"/>
        </w:rPr>
        <w:t xml:space="preserve"> обучающихся с ограниченными возможностями здоровья, включающая комплексное обследование, мониторинг динамики развития, успешности освоения основной образовательной программы основного общего образования</w:t>
      </w:r>
      <w:bookmarkEnd w:id="8"/>
    </w:p>
    <w:p w:rsidR="00020857" w:rsidRPr="00020857" w:rsidRDefault="00020857" w:rsidP="000208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>Для реализации ПКР в ОУ создана служба комплексного психолого-медико-социального сопровождения и поддержки учащихся с ОВЗ (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ПМПк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Психолого-медико-социальная помощь оказывается детям на основании заявления или согласия в письменной форме их родителей (законных представителей).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>Комплексное психолого-медико-социальное сопровождение и поддержка учащихся с ОВЗ обеспечиваются специалистами образовательной организации, специалистами РПМПК (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педагогом-психологом</w:t>
      </w:r>
      <w:proofErr w:type="gramStart"/>
      <w:r w:rsidRPr="00020857">
        <w:rPr>
          <w:rFonts w:ascii="Times New Roman" w:eastAsia="Calibri" w:hAnsi="Times New Roman" w:cs="Times New Roman"/>
          <w:sz w:val="24"/>
          <w:szCs w:val="24"/>
        </w:rPr>
        <w:t>,у</w:t>
      </w:r>
      <w:proofErr w:type="gramEnd"/>
      <w:r w:rsidRPr="00020857">
        <w:rPr>
          <w:rFonts w:ascii="Times New Roman" w:eastAsia="Calibri" w:hAnsi="Times New Roman" w:cs="Times New Roman"/>
          <w:sz w:val="24"/>
          <w:szCs w:val="24"/>
        </w:rPr>
        <w:t>чителем-логопедом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>),  медицинскими работниками ГБУЗТО ОБ №4 (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Клепиковский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ФАП) регламентируются локальными нормативными актами МАОУ Гагаринская СОШ, а также ее уставом. Реализуется преимущественно во внеурочной деятельности.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Одним из условий комплексного сопровождения и поддержки учащихся является тесное взаимодействие специалистов при участии педагогов образовательной организации, представителей администрации и родителей (законных представителей).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>Медицинская поддержка и сопровождение учащихся с ОВЗ осуществляются медицинскими работниками</w:t>
      </w:r>
      <w:proofErr w:type="gramStart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специалистами РПМК. Так, медицинский работник может участвовать в диагностике школьников с ОВЗ и в определении их индивидуального образовательного маршрута, возможно проведение консультаций педагогов и родителей.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Социально-педагогическое сопровождение школьников с ОВЗ  осуществляет социальный педагог. Деятельность социального педагога направлена на защиту прав всех учащихся, охрану их жизни и здоровья, соблюдение их интересов; создание для школьников комфортной и безопасной образовательной среды. Социальный педагог </w:t>
      </w:r>
      <w:r w:rsidRPr="000208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(совместно с классным руководителем) участвует в изучении особенностей школьников с ОВЗ, их условий жизни и воспитания, социального статуса семьи; выявлении признаков семейного неблагополучия; своевременно оказывает социальную помощь и поддержку учащимся и их семьям в разрешении конфликтов, проблем, трудных жизненных ситуаций, затрагивающих интересы подростков с ОВЗ. Целесообразно участие социального педагога в проведении профилактической и информационно-просветительской работы по защите прав и интересов школьников с ОВЗ; в выборе профессиональных склонностей и интересов. </w:t>
      </w:r>
      <w:proofErr w:type="gramStart"/>
      <w:r w:rsidRPr="00020857">
        <w:rPr>
          <w:rFonts w:ascii="Times New Roman" w:eastAsia="Calibri" w:hAnsi="Times New Roman" w:cs="Times New Roman"/>
          <w:sz w:val="24"/>
          <w:szCs w:val="24"/>
        </w:rPr>
        <w:t>Основными формами работы социального педагога являются: урок (за счет классных часов), внеурочные индивидуальные (подгрупповые) занятия; беседы (со школьниками, родителями, педагогами), индивидуальные консультации (со школьниками, родителями, педагогами).</w:t>
      </w:r>
      <w:proofErr w:type="gram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Возможны также выступления специалиста на родительских собраниях, на классных часах в виде информационно-просветительских лекций и сообщений. Социальный педагог взаимодействует с педагогом-психологом, учителем-дефектологом, учителем-логопедом, педагогами класса, в случае необходимости с медицинским работником, а также с родителями (их законными представителями), специалистами социальных служб, органами исполнительной власти по защите прав детей.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Психологическое сопровождение учащихся с ОВЗ осуществляется в рамках реализации основных направлений психологической службы. Так педагог  - психолог в штате школы отсутствует, занятия проводятся приглашённым педагогом – психологом базовой школы по установленному графику Работа  организуется индивидуально и в мини-группах. Основные направления деятельности педагога-психолога состоят в проведении психодиагностики; развитии и коррекции эмоционально-волевой сферы учащихся; совершенствовании навыков социализации и расширении социального взаимодействия со сверстниками (совместно с социальным педагогом); разработке и осуществлении развивающих программ; психологической профилактике, направленной на сохранение, укрепление и развитие психологического здоровья учащихся с ОВЗ.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Помимо работы со школьниками педагог-психолог </w:t>
      </w:r>
      <w:proofErr w:type="gramStart"/>
      <w:r w:rsidRPr="00020857">
        <w:rPr>
          <w:rFonts w:ascii="Times New Roman" w:eastAsia="Calibri" w:hAnsi="Times New Roman" w:cs="Times New Roman"/>
          <w:sz w:val="24"/>
          <w:szCs w:val="24"/>
        </w:rPr>
        <w:t>может</w:t>
      </w:r>
      <w:proofErr w:type="gram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проводит консультативную работу с педагогами, администрацией школы и родителями по вопросам, связанным с обучением и воспитанием учащихся. Кроме того, в течение года педагог-психолог осуществляет информационно-просветительскую работу с родителями и педагогами. Данная работа включает чтение лекций, проведение обучающих семинаров и тренингов.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В реализации диагностического направления работы  принимают участие как учителя класса (аттестация учащихся в начале, середине и конце учебного года), так и специалисты (проведение диагностики в начале, середине и в конце учебного года).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Данное направление осуществляется и  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ПМПк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ПМПк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является 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внутришкольной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формой организации сопровождения детей с ОВЗ, положение и регламент работы которой разработан образовательной организацией самостоятельно и утверждён локальным актом.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Цель работы 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ПМПк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: выявление особых образовательных потребностей учащихся с ОВЗ и оказание им помощи (выработка рекомендаций по обучению и воспитанию; составление, в случае необходимости, индивидуальной программы обучения; выбор и отбор специальных методов, приемов и средств обучения). Специалисты консилиума проводят мониторинг и следят за динамикой развития и успеваемости школьников, своевременно вносят коррективы в программу обучения и в рабочие коррекционные программы; рассматривают спорные и конфликтные случаи, предлагают и осуществляют отбор необходимых для школьника (школьников) дополнительных дидактических материалов и учебных пособий.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В состав 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ПМПк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организации входят представитель администрации (заместитель директора по УВР), руководитель ШМО, педагог (учитель-предметник), социальный педагог, медицинский работник. Родители уведомляются о проведении 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ПМПк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(Федеральный закон «Об образовании в Российской Федерации», ст. 42, 79).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Реализация системы комплексного психолого-медико-социального сопровождения и поддержки учащихся с ОВЗ предусматривает создание специальных условий: организационных, кадровых, психолого-педагогических, программно-методических, материально-технических, информационных (Федеральный закон «Об образовании в Российской Федерации», ст. 42, 79).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организация  осуществляет деятельность службы комплексного психолого-медико-социального сопровождения и поддержки учащихся с ОВЗ на основе сетевого взаимодействия с различными организациями: медицинскими учреждениями; центрами психолого-педагогической, медицинской и социальной помощи; образовательными организациями, реализующими адаптированные основные образовательные программы и др. </w:t>
      </w:r>
    </w:p>
    <w:p w:rsidR="00020857" w:rsidRPr="00020857" w:rsidRDefault="00020857" w:rsidP="0002085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_Toc414553279"/>
      <w:r w:rsidRPr="00020857">
        <w:rPr>
          <w:rFonts w:ascii="Times New Roman" w:eastAsia="Calibri" w:hAnsi="Times New Roman" w:cs="Times New Roman"/>
          <w:b/>
          <w:sz w:val="24"/>
          <w:szCs w:val="24"/>
        </w:rPr>
        <w:t xml:space="preserve">2.4.4. </w:t>
      </w:r>
      <w:proofErr w:type="gramStart"/>
      <w:r w:rsidRPr="00020857">
        <w:rPr>
          <w:rFonts w:ascii="Times New Roman" w:eastAsia="Calibri" w:hAnsi="Times New Roman" w:cs="Times New Roman"/>
          <w:b/>
          <w:sz w:val="24"/>
          <w:szCs w:val="24"/>
        </w:rPr>
        <w:t xml:space="preserve">Механизм взаимодействия, предусматривающий общую целевую и единую стратегическую направленность работы с учетом </w:t>
      </w:r>
      <w:proofErr w:type="spellStart"/>
      <w:r w:rsidRPr="00020857">
        <w:rPr>
          <w:rFonts w:ascii="Times New Roman" w:eastAsia="Calibri" w:hAnsi="Times New Roman" w:cs="Times New Roman"/>
          <w:b/>
          <w:sz w:val="24"/>
          <w:szCs w:val="24"/>
        </w:rPr>
        <w:t>вариативно-деятельностной</w:t>
      </w:r>
      <w:proofErr w:type="spellEnd"/>
      <w:r w:rsidRPr="00020857">
        <w:rPr>
          <w:rFonts w:ascii="Times New Roman" w:eastAsia="Calibri" w:hAnsi="Times New Roman" w:cs="Times New Roman"/>
          <w:b/>
          <w:sz w:val="24"/>
          <w:szCs w:val="24"/>
        </w:rPr>
        <w:t xml:space="preserve"> тактики учителей, специалистов в области коррекционной педагогики, специальной психологии, медицинских работников организации, осуществляющей образовательную деятельность, других образовательных организаций и институтов общества, реализующийся в единстве урочной, внеурочной и внешкольной деятельности</w:t>
      </w:r>
      <w:bookmarkEnd w:id="9"/>
      <w:proofErr w:type="gramEnd"/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Коррекционная работа планируется во всех организационных формах деятельности: в учебной (урочной и внеурочной) деятельности и 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(внеурочной деятельности).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Коррекционная работа в обязательной части (70 %) реализуется в учебной урочной деятельности при освоении содержания основной образовательной программы. На каждом уроке учитель-предметник может поставить и решить коррекционно-развивающие задачи. Содержание учебного материала отбирается и адаптируется с учетом особых образовательных потребностей учащихся с ОВЗ. Освоение учебного материала этими школьниками осуществляется с помощью специальных методов и приемов.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Также эта работа осуществляется в учебной внеурочной деятельности класса.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В учебной внеурочной деятельности планируются коррекционные занятия со специалистами (учитель-логопед, учитель-дефектолог, педагог-психолог) по индивидуально ориентированным коррекционным программам.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Во 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внеурочной деятельности коррекционная работа осуществляется по адаптированным программам дополнительного образования разной направленности (художественно-эстетическая, оздоровительная, ритмика и др.), опосредованно стимулирующих и корригирующих развитие школьников с ОВЗ.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Для развития потенциала учащихся с ОВЗ специалистами и педагогами с участием самих учащихся и их родителей (законных представителей) разрабатываются индивидуальные учебные планы.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Реализация индивидуальных учебных планов для детей с ОВЗ осуществляется педагогами и специалистами и может сопровождаться дистанционной поддержкой.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При реализации содержания коррекционной работы  распределены зоны ответственности между учителями и разными специалистами, описаны их согласованные действия (план обследования детей с ОВЗ, особые образовательные потребности этих детей, индивидуальные коррекционные программы, специальные учебные и дидактические, технические средства обучения, мониторинг динамики развития и т. д.). Обсуждения проводятся на 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ПМПк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организации, методических объединениях и др.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20857">
        <w:rPr>
          <w:rFonts w:ascii="Times New Roman" w:eastAsia="Calibri" w:hAnsi="Times New Roman" w:cs="Times New Roman"/>
          <w:sz w:val="24"/>
          <w:szCs w:val="24"/>
        </w:rPr>
        <w:t>Механизм реализации ПКР раскрывается в учебном плане, во взаимосвязи ПКР и рабочих коррекционных программ, во взаимодействии разных педагогов (учителя, социальный педагог, педагог дополнительного образования и др.) и специалистов (учитель-логопед, учитель-дефектолог (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олигофренопедагог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, тифлопедагог, сурдопедагог), </w:t>
      </w:r>
      <w:r w:rsidRPr="000208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педагог-психолог, медицинский работник) внутри образовательной организации; в сетевом взаимодействии в многофункциональном комплексе и с образовательными организациями, осуществляющими образовательную деятельность. </w:t>
      </w:r>
      <w:proofErr w:type="gramEnd"/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Взаимодействие включает в себя следующее: </w:t>
      </w:r>
    </w:p>
    <w:p w:rsidR="00020857" w:rsidRPr="00020857" w:rsidRDefault="00020857" w:rsidP="00020857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комплексность в определении и решении проблем учащегося, предоставлении ему специализированной квалифицированной помощи; </w:t>
      </w:r>
    </w:p>
    <w:p w:rsidR="00020857" w:rsidRPr="00020857" w:rsidRDefault="00020857" w:rsidP="00020857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многоаспектный анализ личностного и познавательного развития учащегося; </w:t>
      </w:r>
    </w:p>
    <w:p w:rsidR="00020857" w:rsidRPr="00020857" w:rsidRDefault="00020857" w:rsidP="00020857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составление комплексных индивидуальных программ общего развития и коррекции отдельных сторон учебно-познавательной, речевой, эмоционально-волевой и личностной сфер ребенка. </w:t>
      </w:r>
    </w:p>
    <w:p w:rsidR="00020857" w:rsidRPr="00020857" w:rsidRDefault="00020857" w:rsidP="00020857">
      <w:pPr>
        <w:spacing w:before="100" w:beforeAutospacing="1" w:after="100" w:afterAutospacing="1" w:line="240" w:lineRule="auto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_Toc414553280"/>
      <w:r w:rsidRPr="00020857">
        <w:rPr>
          <w:rFonts w:ascii="Times New Roman" w:eastAsia="Calibri" w:hAnsi="Times New Roman" w:cs="Times New Roman"/>
          <w:b/>
          <w:sz w:val="24"/>
          <w:szCs w:val="24"/>
        </w:rPr>
        <w:t>2.4.5. Планируемые результаты коррекционной работы</w:t>
      </w:r>
      <w:bookmarkEnd w:id="10"/>
      <w:r w:rsidRPr="000208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Программа коррекционной работы предусматривает выполнение требований к результатам, определенным ФГОС ООО.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>Планируемые результаты коррекционной работы имеют дифференцированный характер и  определяются индивидуальными программами развития детей с ОВЗ.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В зависимости от формы организации коррекционной работы планируются разные группы результатов (личностные, 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, предметные). В урочной деятельности отражаются предметные, 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и личностные результаты. Во </w:t>
      </w:r>
      <w:proofErr w:type="gramStart"/>
      <w:r w:rsidRPr="00020857">
        <w:rPr>
          <w:rFonts w:ascii="Times New Roman" w:eastAsia="Calibri" w:hAnsi="Times New Roman" w:cs="Times New Roman"/>
          <w:sz w:val="24"/>
          <w:szCs w:val="24"/>
        </w:rPr>
        <w:t>внеурочной</w:t>
      </w:r>
      <w:proofErr w:type="gram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– личностные и 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результаты.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>Личностные результаты – индивидуальное продвижение учащегося в личностном развитии (расширение круга социальных контактов, стремление к собственной результативности и др.).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результаты – овладение 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общеучебными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умениями с учетом индивидуальных возможностей; освоение умственных действий, направленных на анализ и управление своей деятельностью; </w:t>
      </w:r>
      <w:proofErr w:type="spellStart"/>
      <w:r w:rsidRPr="00020857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 коммуникативных действий, направленных на сотрудничество и конструктивное общение и т. д. 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>Предметные результаты определяются совместно с учителем – овладение содержанием ООП ООО (конкретных предметных областей; подпрограмм) с учетом индивидуальных возможностей разных категорий детей с ОВЗ; индивидуальные достижения по отдельным учебным предметам.</w:t>
      </w:r>
    </w:p>
    <w:p w:rsidR="00020857" w:rsidRPr="00020857" w:rsidRDefault="00020857" w:rsidP="00020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857">
        <w:rPr>
          <w:rFonts w:ascii="Times New Roman" w:eastAsia="Calibri" w:hAnsi="Times New Roman" w:cs="Times New Roman"/>
          <w:sz w:val="24"/>
          <w:szCs w:val="24"/>
        </w:rPr>
        <w:t xml:space="preserve">Планируемые результаты коррекционной работы включают в себя описание организации и содержания промежуточной аттестации учащихся в рамках урочной и внеурочной деятельности по каждому классу, а также обобщенные результаты итоговой аттестации на основном уровне обучения. </w:t>
      </w:r>
    </w:p>
    <w:p w:rsidR="0099597A" w:rsidRPr="004B7E06" w:rsidRDefault="00020857" w:rsidP="009959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857">
        <w:rPr>
          <w:rFonts w:ascii="Times New Roman" w:eastAsia="Calibri" w:hAnsi="Times New Roman" w:cs="Times New Roman"/>
          <w:color w:val="000000"/>
          <w:sz w:val="24"/>
          <w:szCs w:val="24"/>
        </w:rPr>
        <w:t>Достижения учащихся с ОВЗ рассматриваются с учетом их предыдущих индивидуальных достижений, а не в сравнении с успеваемостью учащихся класса. Это может быть накопительная оценка (на основе текущих оценок) собственных достижений ребенка, а также оценка на основе его портфеля достиж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ений</w:t>
      </w:r>
    </w:p>
    <w:p w:rsidR="004B7E06" w:rsidRDefault="004B7E06" w:rsidP="0099597A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-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597A" w:rsidRPr="004B7E06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-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06" w:rsidRPr="004B7E06" w:rsidRDefault="004B7E06" w:rsidP="004B7E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06" w:rsidRPr="004B7E06" w:rsidRDefault="004B7E06" w:rsidP="004B7E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Целевой раздел основной образовательной программы основного общего образования дополнен пунктом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8E4600" w:rsidP="0099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1.2.5.18</w:t>
      </w:r>
      <w:r w:rsidR="0099597A"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Основы духовно-нравственной культуры народов России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19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38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планировать свои действия, в соответствии с поставленными учебн</w:t>
      </w:r>
      <w:proofErr w:type="gramStart"/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познавательными задачами и условиями их реализации, искать средства для их осуществления;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контролировать процесс и результаты своей деятельности, вносить необходимые коррективы на основе учёта сделанных ошибок;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результаты своей деятельности и деятельности одноклассников, объективно оценивать их;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правильность выполнения действий, осознавать трудности, искать их причины и способы преодоления;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учебно-познавательную задачу, целенаправленно решать её, ориентируясь на учителя и одноклассников;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поиск и анализ необходимой информации для решения учебных задач: из учебника (текстовой и иллюстративный материал), наблюдений исторических и культурных памятников, общений с людьми;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информацию, представленную в изобразительной, схематичной форме; уметь переводить её в словесную форму;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37"/>
        </w:tabs>
        <w:overflowPunct w:val="0"/>
        <w:autoSpaceDE w:val="0"/>
        <w:autoSpaceDN w:val="0"/>
        <w:adjustRightInd w:val="0"/>
        <w:spacing w:after="0" w:line="235" w:lineRule="auto"/>
        <w:ind w:left="0" w:right="-47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59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применять для решения задач (под руководством учителя) логические действия анализа, сравнения, обобщения, установления аналогий, построения рассуждений и выводов;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37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аргументировано отвечать на вопросы, обосновывать свою точку зрения, оценочное суждение, участвовать в диалоге, общей беседе, выполняя принятые правила речевого поведения (не перебивать, выслушивать собеседника, стремиться понять его точку зрения и т. д.);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сотрудничать с учителем и одноклассниками при решении учебных задач; проявлять готовность к совместной деятельности в группах, отвечать за результаты своих действий, осуществлять помощь одноклассникам;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допускать возможность существования у людей различных точек зрения, проявлять терпимость и доброжелательность к одноклассникам;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19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на карте национально-территориальные образования Российской Федерации;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6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влияние природных условий на жизнь и быт людей;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описывать памятники истории и культуры народов России на основе иллюстраций учебника;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рассказывать (на основе учебника и дополнительных источников информации) о традиционных религиях, обычаях и традициях народов России;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готовить небольшие сообщения о национальных праздниках, народных промыслах народов России, защитниках Отечества, национальных героях;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духовно-нравственные черты народов России, основываясь на традиционных религиях, фольклоре и других источниках;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хорошие и плохие поступки людей, оценивать их с общепринятых нравственных позиций;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рассказывать о составе семьи, своих обязанностей в семье, оценивать характер семейных взаимоотношений;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7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4"/>
        </w:numPr>
        <w:tabs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оценивать, приводя примеры, своё поведение в семье, школе и вне их;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9597A" w:rsidRPr="0099597A">
          <w:pgSz w:w="11909" w:h="16841"/>
          <w:pgMar w:top="1181" w:right="900" w:bottom="700" w:left="1700" w:header="720" w:footer="720" w:gutter="0"/>
          <w:cols w:space="720" w:equalWidth="0">
            <w:col w:w="9300"/>
          </w:cols>
          <w:noEndnote/>
        </w:sectPr>
      </w:pPr>
    </w:p>
    <w:p w:rsidR="0099597A" w:rsidRPr="0099597A" w:rsidRDefault="0099597A" w:rsidP="0099597A">
      <w:pPr>
        <w:widowControl w:val="0"/>
        <w:numPr>
          <w:ilvl w:val="0"/>
          <w:numId w:val="15"/>
        </w:numPr>
        <w:tabs>
          <w:tab w:val="num" w:pos="137"/>
        </w:tabs>
        <w:overflowPunct w:val="0"/>
        <w:autoSpaceDE w:val="0"/>
        <w:autoSpaceDN w:val="0"/>
        <w:adjustRightInd w:val="0"/>
        <w:spacing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age5"/>
      <w:bookmarkEnd w:id="11"/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использовать знания о правах и обязанностях граждан России, государственной символике, государственных институтах и др. для формирования представлений о России, как общем доме для народов её населяющих;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5"/>
        </w:numPr>
        <w:tabs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значение понятий «малая родина», «Родина», «россиянин»;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1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5"/>
        </w:numPr>
        <w:tabs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примеры беззаветного служения Родине – России.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right="-47" w:firstLine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 оценивать свои достижения по овладению знаниями и умениями, осознавать причины трудностей и преодолевать их;</w:t>
      </w:r>
    </w:p>
    <w:p w:rsidR="0099597A" w:rsidRPr="0099597A" w:rsidRDefault="0099597A" w:rsidP="0099597A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6"/>
        </w:numPr>
        <w:tabs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проявлять инициативу в постановке новых задач, предлагать собственные способы решения; </w:t>
      </w:r>
    </w:p>
    <w:p w:rsidR="0099597A" w:rsidRPr="0099597A" w:rsidRDefault="0099597A" w:rsidP="0099597A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0" w:lineRule="exact"/>
        <w:ind w:right="-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6"/>
        </w:numPr>
        <w:tabs>
          <w:tab w:val="num" w:pos="140"/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самостоятельно преобразовывать практическую задачу </w:t>
      </w:r>
      <w:proofErr w:type="gramStart"/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познавательную; </w:t>
      </w:r>
    </w:p>
    <w:p w:rsidR="0099597A" w:rsidRPr="0099597A" w:rsidRDefault="0099597A" w:rsidP="0099597A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6" w:lineRule="exact"/>
        <w:ind w:right="-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6"/>
        </w:numPr>
        <w:tabs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сопоставлять информацию из разных источников, осуществлять выбор дополнительных источников информации для решения учебных задач, включая справочную и дополнительную литературу, Интернет; обобщать и систематизировать её; </w:t>
      </w:r>
    </w:p>
    <w:p w:rsidR="0099597A" w:rsidRPr="0099597A" w:rsidRDefault="0099597A" w:rsidP="0099597A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19" w:lineRule="exact"/>
        <w:ind w:right="-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•осуществлять оценочные действия, включающие мотивацию поступков людей; </w:t>
      </w:r>
    </w:p>
    <w:p w:rsidR="0099597A" w:rsidRPr="0099597A" w:rsidRDefault="0099597A" w:rsidP="0099597A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6"/>
        </w:numPr>
        <w:tabs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осуществлять исследовательскую деятельность, участвовать в проектах, выполняемых в рамках урока или внеурочной деятельности; </w:t>
      </w:r>
    </w:p>
    <w:p w:rsidR="0099597A" w:rsidRPr="0099597A" w:rsidRDefault="0099597A" w:rsidP="0099597A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6"/>
        </w:numPr>
        <w:tabs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принимать во внимания советы, предложения других людей (учителей, одноклассников, родителей) и учитывать их в своей деятельности; </w:t>
      </w:r>
    </w:p>
    <w:p w:rsidR="0099597A" w:rsidRPr="0099597A" w:rsidRDefault="0099597A" w:rsidP="0099597A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6"/>
        </w:numPr>
        <w:tabs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35" w:lineRule="auto"/>
        <w:ind w:left="0" w:right="-47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правильно использовать в речи понятия и термины, необходимые для раскрытия содержания курса (исторические, культурологические, обществоведческие и др.), вести диалог со знакомыми и незнакомыми людьми; </w:t>
      </w:r>
    </w:p>
    <w:p w:rsidR="0099597A" w:rsidRPr="0099597A" w:rsidRDefault="0099597A" w:rsidP="0099597A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2" w:lineRule="exact"/>
        <w:ind w:right="-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6"/>
        </w:numPr>
        <w:tabs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проявлять инициативу в поиске и сборе различного рода информации для выполнения коллективной (групповой) работы; </w:t>
      </w:r>
    </w:p>
    <w:p w:rsidR="0099597A" w:rsidRPr="0099597A" w:rsidRDefault="0099597A" w:rsidP="0099597A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6"/>
        </w:numPr>
        <w:tabs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участвовать в проектной деятельности, создавать творческие работы на заданную тему (небольшие сообщения, сочинения, презентации); </w:t>
      </w:r>
    </w:p>
    <w:p w:rsidR="0099597A" w:rsidRPr="0099597A" w:rsidRDefault="0099597A" w:rsidP="0099597A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6"/>
        </w:numPr>
        <w:tabs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использовать первоначальные представления о традиционных религиях народов России, их нравственных заповедях в общении с одноклассниками и другими людьми; </w:t>
      </w:r>
    </w:p>
    <w:p w:rsidR="0099597A" w:rsidRPr="0099597A" w:rsidRDefault="0099597A" w:rsidP="0099597A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6"/>
        </w:numPr>
        <w:tabs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сравнивать обычаи и традиции народов России, авторское и своё отношение к литературным героям, реальным событиям и людям; </w:t>
      </w:r>
    </w:p>
    <w:p w:rsidR="0099597A" w:rsidRPr="0099597A" w:rsidRDefault="0099597A" w:rsidP="0099597A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7" w:lineRule="exact"/>
        <w:ind w:right="-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6"/>
        </w:numPr>
        <w:tabs>
          <w:tab w:val="num" w:pos="140"/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находить на карте столицы национально-территориальных образований России; </w:t>
      </w:r>
    </w:p>
    <w:p w:rsidR="0099597A" w:rsidRPr="0099597A" w:rsidRDefault="0099597A" w:rsidP="0099597A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6"/>
        </w:numPr>
        <w:tabs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соблюдать нравственные нормы поведения в семье, школе, общественных местах; заботливо относиться к младшим, уважать старших; </w:t>
      </w:r>
    </w:p>
    <w:p w:rsidR="0099597A" w:rsidRPr="0099597A" w:rsidRDefault="0099597A" w:rsidP="0099597A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6"/>
        </w:numPr>
        <w:tabs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различать нравственные и безнравственные поступки, давать оценку своим поступкам и стараться избавиться от недостатков; </w:t>
      </w:r>
    </w:p>
    <w:p w:rsidR="0099597A" w:rsidRPr="0099597A" w:rsidRDefault="0099597A" w:rsidP="0099597A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6"/>
        </w:numPr>
        <w:tabs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использовать дополнительную информацию (словари, энциклопедии, детскую художественную литературу, Интернет) с целью поиска ответов на вопросы, извлечения; сведения об образе жизни, обычаях и традициях, религиях народов России для создания собственных устных и письменных сообщений, презентаций. </w:t>
      </w:r>
    </w:p>
    <w:p w:rsidR="008E4600" w:rsidRDefault="008E4600" w:rsidP="0099597A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600" w:rsidRDefault="008E4600" w:rsidP="0099597A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5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Содержательный раздел основной образовательной программы основного общего образования дополнен пунктом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8E460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Основы духовно-нравственной культуры народов России.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47" w:firstLine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развитие и воспитание учащихся в школе является важнейшей составляющей многих предметов. В процессе изучения курса «Основы духовно-нравственной культуры народов России» школьники получают возможность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9597A" w:rsidRPr="0099597A">
          <w:pgSz w:w="11909" w:h="16841"/>
          <w:pgMar w:top="1181" w:right="900" w:bottom="700" w:left="1700" w:header="720" w:footer="720" w:gutter="0"/>
          <w:cols w:space="720" w:equalWidth="0">
            <w:col w:w="9300"/>
          </w:cols>
          <w:noEndnote/>
        </w:sect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43" w:lineRule="auto"/>
        <w:ind w:right="-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систематизировать, расширять и углублять полученные знания и представления об окружающем мире, о прошлом и настоящем родной страны, духовно-нравственной культуре, осмысливать свою идентичность как члена семьи, школьного коллектива, региональной общности, гражданина страны.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67" w:firstLine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курс имеет культурологическую направленность, раскрывает общечеловеческие общероссийские ценности, в отборе которых в процессе общественного развития участвовали различные религии.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20" w:firstLine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</w:t>
      </w: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духовно-нравственной культуры народов России» –</w:t>
      </w: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школьников к культурному наследию народов нашей страны, к общечеловеческим ценностям предшествующих поколений, воплощенным в религиозных верованиях, фольклоре, народных традициях и обычаях (нравственном опыте поколений), в искусстве; воспитание духовно-нравственного гражданина России, любящего свое Отечество, способного к нравственному совершенствованию и развитию.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курса: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2"/>
        </w:numPr>
        <w:tabs>
          <w:tab w:val="num" w:pos="144"/>
        </w:tabs>
        <w:overflowPunct w:val="0"/>
        <w:autoSpaceDE w:val="0"/>
        <w:autoSpaceDN w:val="0"/>
        <w:adjustRightInd w:val="0"/>
        <w:spacing w:after="0" w:line="245" w:lineRule="auto"/>
        <w:ind w:left="0" w:right="-67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59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расширение и систематизация знаний и представлений учащихся о культуре и духовных традициях народов России, о нравственных ценностях, полученных при изучении окружающего мира, литературного чтения и других предметов начальной школы;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3" w:lineRule="exact"/>
        <w:ind w:right="-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2"/>
        </w:numPr>
        <w:tabs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первоначальных представлений о традиционных религиях народов России, их роли в культуре, истории российского общества;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79" w:lineRule="exact"/>
        <w:ind w:right="-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2"/>
        </w:numPr>
        <w:tabs>
          <w:tab w:val="num" w:pos="144"/>
        </w:tabs>
        <w:overflowPunct w:val="0"/>
        <w:autoSpaceDE w:val="0"/>
        <w:autoSpaceDN w:val="0"/>
        <w:adjustRightInd w:val="0"/>
        <w:spacing w:after="0" w:line="235" w:lineRule="auto"/>
        <w:ind w:left="0" w:right="-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морали, семейных ценностей, ориентированное на соизмерение своих поступков с нравственными идеалами, на осознание своих обязанностей перед семьёй, страной;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2"/>
        </w:numPr>
        <w:tabs>
          <w:tab w:val="num" w:pos="137"/>
        </w:tabs>
        <w:overflowPunct w:val="0"/>
        <w:autoSpaceDE w:val="0"/>
        <w:autoSpaceDN w:val="0"/>
        <w:adjustRightInd w:val="0"/>
        <w:spacing w:after="0" w:line="233" w:lineRule="auto"/>
        <w:ind w:left="0" w:right="-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патриотических чувств; уважения к истории, языку, культурным и религиозным традициям своего и других народов России, толерантное отношение к людям другой культуры;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2"/>
        </w:numPr>
        <w:tabs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информационной культуры учащихся (об источниках информации, её отборе и применении), возможностей для их активной самостоятельной познавательной деятельности.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особенностью учебного предмета «Основы духовно-нравственной культуры народов России» является его интегративный характер. Его содержание взаимосвязано с другими предметами школы (в первую очередь, «Литература», «Изобразительное искусство»), с внеклассной работой, проводимой в школе, с воспитанием детей в семье. Отбор содержания курса осуществляется в соответствии с ФГОС, Концепцией духовно - нравственного развития и воспитания личности гражданина России. При этом учитываются возрастные возможности школьников и их собственный социальный опыт. </w:t>
      </w:r>
      <w:proofErr w:type="gramStart"/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материала на выработку у учеников эмоционально-ценностного отношения к изучаемому (людям, их поступкам, религиозным, нравственным заповедям и т. д.). </w:t>
      </w:r>
      <w:proofErr w:type="gramEnd"/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-67" w:firstLine="2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направлено на формирование нравственного идеала, гражданской идентичности и воспитание патриотических чу</w:t>
      </w:r>
      <w:proofErr w:type="gramStart"/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к св</w:t>
      </w:r>
      <w:proofErr w:type="gramEnd"/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оей Родине (осознание себя как гражданина своего Отечества), исторической памяти.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-67" w:firstLine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Культурологическая направленность курса предполагает приобщение учащихся к культурному наследию народов нашей страны путём обращения к географии России (сведения о природе и населении); истории России и народов её населяющих; нравственным заповедям традиционных российских религий; произведениям литературы, искусства, историческим источникам, фольклору народов России, СМИ.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2" w:lineRule="exact"/>
        <w:ind w:right="-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67" w:firstLine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 нравственный пример из прошлого или настоящего пробуждает у школьников стремление к подражанию, способствует нравственному воспитанию.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9597A" w:rsidRPr="0099597A">
          <w:pgSz w:w="11909" w:h="16841"/>
          <w:pgMar w:top="1181" w:right="920" w:bottom="700" w:left="1700" w:header="720" w:footer="720" w:gutter="0"/>
          <w:cols w:space="720" w:equalWidth="0">
            <w:col w:w="9280"/>
          </w:cols>
          <w:noEndnote/>
        </w:sect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-7" w:firstLine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age9"/>
      <w:bookmarkEnd w:id="12"/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Учащиеся ориентированы на персонифицированные идеалы – яркие, привлекательные образы людей, содержащиеся в истории нашей страны, религиозных и культурных традициях народов России. Они побуждают учеников к эмоциональному отношению к событиям прошлого и настоящего, их участникам, обогащают нравственный опыт личности. Детям особенно интересны люди, жившие в другую эпоху, действующие в иных, чем нынешние условиях. Понять этих людей, увидеть нравственный пример в их поступках – один из приёмов нравственного воспитания школьников.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-7" w:firstLine="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курса у учеников развиваются познавательные способности: извлекать и анализировать (с учётом возраста) различного вида информацию, представленную в учебнике, справочной и дополнительной литературе, интернете и др. для ответа на вопросы, подготовки небольших сообщений; анализировать и описывать памятники культуры (жилища, культовые объекты, произведения искусства и т.д.); сравнивать бытовые объекты (жилища, одежду и т.д.), авторское и своё отношение к литературным героям, реальным событиям и людям; приводить мотивированные оценочные суждения о поступках людей, их поведении, положительных качествах личности и т.д.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66" w:lineRule="exact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-7" w:firstLine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внеклассной работы может быть региональный и местный материал, который формирует чувство причастности, к тому, что рассматривается на уроках, способствует эмоционально окрашенному восприятию природных, исторических и культурных объектов. Возможны экскурсии в краеведческий или художественный музей, к местам этнографических, культурных и других памятников, на предприятия художественных промыслов и т. д.; беседы с очевидцами событий (исторических, культурных), с родными и близкими национальных героев.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Ценностные ориентиры содержания учебного предмета.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7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3"/>
        </w:numPr>
        <w:tabs>
          <w:tab w:val="num" w:pos="137"/>
        </w:tabs>
        <w:overflowPunct w:val="0"/>
        <w:autoSpaceDE w:val="0"/>
        <w:autoSpaceDN w:val="0"/>
        <w:adjustRightInd w:val="0"/>
        <w:spacing w:after="0" w:line="245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Патриотизм и гражданственность: любовь к России, родному краю, своему народу, уважение обычаев и традиций, культуры своего и других народов России, дружба и согласие между народами, верность Родине, служение Отечеству, уважение государственных законов и символов, защитников Отечества, охрана природы, исторических и культурных памятников.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3"/>
        </w:numPr>
        <w:tabs>
          <w:tab w:val="num" w:pos="137"/>
        </w:tabs>
        <w:overflowPunct w:val="0"/>
        <w:autoSpaceDE w:val="0"/>
        <w:autoSpaceDN w:val="0"/>
        <w:adjustRightInd w:val="0"/>
        <w:spacing w:after="0" w:line="241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Духовно-нравственные ценности: ценность человеческой жизни, бережное отношение ко всему живому, справедливость, милосердие, верность, отзывчивость, сострадание, честность, ответственность, гостеприимство, доброта, дружелюбие, умение прощать, уважение мнения других. </w:t>
      </w:r>
      <w:proofErr w:type="gramEnd"/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3"/>
        </w:numPr>
        <w:tabs>
          <w:tab w:val="num" w:pos="137"/>
        </w:tabs>
        <w:overflowPunct w:val="0"/>
        <w:autoSpaceDE w:val="0"/>
        <w:autoSpaceDN w:val="0"/>
        <w:adjustRightInd w:val="0"/>
        <w:spacing w:after="0" w:line="225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Семейные ценности: забота о чести семьи, уважение родителей, забота о старших и младших членах семьи, взаимопонимание и доверие, трудолюбие.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numPr>
          <w:ilvl w:val="0"/>
          <w:numId w:val="13"/>
        </w:numPr>
        <w:tabs>
          <w:tab w:val="num" w:pos="144"/>
        </w:tabs>
        <w:overflowPunct w:val="0"/>
        <w:autoSpaceDE w:val="0"/>
        <w:autoSpaceDN w:val="0"/>
        <w:adjustRightInd w:val="0"/>
        <w:spacing w:after="0" w:line="235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Религии народов России: свобода вероисповедания, веротерпимость, представления о традиционных религиях народов России, их духовно-нравственном значении в жизни людей.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учебного предмета 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18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«Народы России»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– многонациональная страна. Каждый народ России – неотъемлемая её часть. </w:t>
      </w:r>
      <w:proofErr w:type="gramStart"/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Коренные народы России: русские, народы Поволжья и Урала, Северного Кавказа, Крайнего Севера, Сибири и Дальнего Востока – их историческая Родина, язык, традиции и обычаи, народные праздники, художественные промыслы, вхождение в состав России.</w:t>
      </w:r>
      <w:proofErr w:type="gramEnd"/>
    </w:p>
    <w:p w:rsidR="0099597A" w:rsidRPr="0099597A" w:rsidRDefault="0099597A" w:rsidP="0099597A">
      <w:pPr>
        <w:widowControl w:val="0"/>
        <w:tabs>
          <w:tab w:val="left" w:pos="9349"/>
        </w:tabs>
        <w:autoSpaceDE w:val="0"/>
        <w:autoSpaceDN w:val="0"/>
        <w:adjustRightInd w:val="0"/>
        <w:spacing w:after="0" w:line="24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35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Национально-территориальные образования Российской Федерации на карте страны. Уважительное отношение к своему народу, традициям и обычаям других народов многонациональной России.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30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9597A" w:rsidRPr="0099597A">
          <w:pgSz w:w="11909" w:h="16841"/>
          <w:pgMar w:top="1181" w:right="860" w:bottom="700" w:left="1700" w:header="720" w:footer="720" w:gutter="0"/>
          <w:cols w:space="720" w:equalWidth="0">
            <w:col w:w="9340"/>
          </w:cols>
          <w:noEndnote/>
        </w:sect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age11"/>
      <w:bookmarkEnd w:id="13"/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«Религии народов России»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-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Многообразие религий – обогащение духовно-нравственной культуры народов нашей страны. </w:t>
      </w:r>
      <w:proofErr w:type="gramStart"/>
      <w:r w:rsidRPr="0099597A">
        <w:rPr>
          <w:rFonts w:ascii="Times New Roman" w:eastAsia="Times New Roman" w:hAnsi="Times New Roman" w:cs="Times New Roman"/>
          <w:sz w:val="23"/>
          <w:szCs w:val="23"/>
          <w:lang w:eastAsia="ru-RU"/>
        </w:rPr>
        <w:t>Знакомство с традиционными для народов России религиями: православием, исламом, буддизмом, иудаизмом: когда появились, какие народы исповедуют, основатели религий, священные книги, символы веры и святыни, культовые сооружения и искусство,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нравственные заповеди и др. Уважение религиозных чувств россиян, терпимость к иным верованиям.</w:t>
      </w:r>
      <w:proofErr w:type="gramEnd"/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19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«Духовно-нравственные нормы и ценности народов России»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– член общества. Главное богатство страны – люди. Взаимоотношение человека с другими людьми. Общечеловеческие ценности. </w:t>
      </w:r>
      <w:proofErr w:type="gramStart"/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Духовно-нравственные черты народов России: любовь к Родине, терпимость, отзывчивость, великодушие, гостеприимство, дружелюбие, щедрость, трудолюбие, доброта, сострадание, милосердие и др. Оценка своего поведения, поступков людей (одноклассников, друзей) с позиций общечеловеческих, общероссийских нравственных ценностей.</w:t>
      </w:r>
      <w:proofErr w:type="gramEnd"/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Расширение представлений о семье – самом близком окружении ребёнка. Семейные традиции в истории народов России. Забота о чести семьи. Семейные взаимоотношения: любовь родителей к детям, уважение родителей детьми, почитание старших и забота о младших членах семьи. Уважение мнения других. Обязанности ребёнка в семье. Художественная литература, фольклор, СМИ, непосредственные наблюдения за поступками людей (в том числе одноклассников) – источники знаний о нравственных ценностях.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«Наш дом – Россия»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17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Родина – Российская Федерация (Россия). Любовь к Родине. Понятие «россиянин».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4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-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7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– государственный язык нашей страны, средство межнационального общения. Великая русская культура – один из источников объединения народов России. Общероссийские законы и символы. Обязательное исполнение законов, уважение символов страны (гимна, герба, флага).</w:t>
      </w: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97A" w:rsidRPr="0099597A" w:rsidRDefault="0099597A" w:rsidP="0099597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06" w:rsidRPr="004B7E06" w:rsidRDefault="004B7E06" w:rsidP="004B7E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06" w:rsidRPr="004B7E06" w:rsidRDefault="004B7E06" w:rsidP="004B7E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GoBack"/>
      <w:bookmarkEnd w:id="14"/>
    </w:p>
    <w:p w:rsidR="004B7E06" w:rsidRPr="004B7E06" w:rsidRDefault="004B7E06" w:rsidP="004B7E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06" w:rsidRPr="004B7E06" w:rsidRDefault="004B7E06" w:rsidP="004B7E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06" w:rsidRPr="004B7E06" w:rsidRDefault="004B7E06" w:rsidP="004B7E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06" w:rsidRPr="004B7E06" w:rsidRDefault="004B7E06" w:rsidP="004B7E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06" w:rsidRPr="004B7E06" w:rsidRDefault="004B7E06" w:rsidP="004B7E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06" w:rsidRPr="004B7E06" w:rsidRDefault="004B7E06" w:rsidP="004B7E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06" w:rsidRPr="004B7E06" w:rsidRDefault="004B7E06" w:rsidP="004B7E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06" w:rsidRPr="004B7E06" w:rsidRDefault="004B7E06" w:rsidP="004B7E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06" w:rsidRPr="004B7E06" w:rsidRDefault="004B7E06" w:rsidP="004B7E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06" w:rsidRDefault="004B7E06" w:rsidP="004B7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7E06" w:rsidRPr="00020857" w:rsidRDefault="004B7E06" w:rsidP="004B7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E06" w:rsidRPr="00020857" w:rsidRDefault="004B7E06" w:rsidP="004B7E06">
      <w:pPr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i/>
          <w:sz w:val="24"/>
          <w:szCs w:val="24"/>
        </w:rPr>
      </w:pPr>
    </w:p>
    <w:p w:rsidR="004B7E06" w:rsidRPr="004B7E06" w:rsidRDefault="004B7E06" w:rsidP="004B7E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B7E06" w:rsidRPr="004B7E06">
          <w:pgSz w:w="11909" w:h="16841"/>
          <w:pgMar w:top="1181" w:right="900" w:bottom="700" w:left="1700" w:header="720" w:footer="720" w:gutter="0"/>
          <w:cols w:space="720" w:equalWidth="0">
            <w:col w:w="9300"/>
          </w:cols>
          <w:noEndnote/>
        </w:sectPr>
      </w:pPr>
    </w:p>
    <w:p w:rsidR="00A53DC8" w:rsidRPr="000C6A1B" w:rsidRDefault="00A53DC8" w:rsidP="004B7E06">
      <w:pPr>
        <w:widowControl w:val="0"/>
        <w:overflowPunct w:val="0"/>
        <w:autoSpaceDE w:val="0"/>
        <w:autoSpaceDN w:val="0"/>
        <w:adjustRightInd w:val="0"/>
        <w:spacing w:after="0" w:line="243" w:lineRule="auto"/>
        <w:ind w:right="-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ge7"/>
      <w:bookmarkEnd w:id="15"/>
    </w:p>
    <w:sectPr w:rsidR="00A53DC8" w:rsidRPr="000C6A1B" w:rsidSect="004B7E06">
      <w:pgSz w:w="11909" w:h="16841"/>
      <w:pgMar w:top="1181" w:right="920" w:bottom="700" w:left="1700" w:header="720" w:footer="720" w:gutter="0"/>
      <w:cols w:space="720" w:equalWidth="0">
        <w:col w:w="92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276" w:rsidRDefault="00575276" w:rsidP="000C6A1B">
      <w:pPr>
        <w:spacing w:after="0" w:line="240" w:lineRule="auto"/>
      </w:pPr>
      <w:r>
        <w:separator/>
      </w:r>
    </w:p>
  </w:endnote>
  <w:endnote w:type="continuationSeparator" w:id="0">
    <w:p w:rsidR="00575276" w:rsidRDefault="00575276" w:rsidP="000C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276" w:rsidRDefault="00575276" w:rsidP="000C6A1B">
      <w:pPr>
        <w:spacing w:after="0" w:line="240" w:lineRule="auto"/>
      </w:pPr>
      <w:r>
        <w:separator/>
      </w:r>
    </w:p>
  </w:footnote>
  <w:footnote w:type="continuationSeparator" w:id="0">
    <w:p w:rsidR="00575276" w:rsidRDefault="00575276" w:rsidP="000C6A1B">
      <w:pPr>
        <w:spacing w:after="0" w:line="240" w:lineRule="auto"/>
      </w:pPr>
      <w:r>
        <w:continuationSeparator/>
      </w:r>
    </w:p>
  </w:footnote>
  <w:footnote w:id="1">
    <w:p w:rsidR="000C6A1B" w:rsidRDefault="000C6A1B" w:rsidP="000C6A1B">
      <w:pPr>
        <w:pStyle w:val="a4"/>
      </w:pPr>
      <w:r w:rsidRPr="00741C60">
        <w:rPr>
          <w:rStyle w:val="a3"/>
          <w:sz w:val="18"/>
          <w:szCs w:val="18"/>
        </w:rPr>
        <w:footnoteRef/>
      </w:r>
      <w:r w:rsidRPr="00741C60">
        <w:rPr>
          <w:sz w:val="18"/>
          <w:szCs w:val="18"/>
        </w:rPr>
        <w:t xml:space="preserve"> Осуществляется в соответствии со статьей №92 Федерального закона «Об образовании в Российской Федерации»</w:t>
      </w:r>
    </w:p>
  </w:footnote>
  <w:footnote w:id="2">
    <w:p w:rsidR="000C6A1B" w:rsidRDefault="000C6A1B" w:rsidP="000C6A1B">
      <w:pPr>
        <w:pStyle w:val="a4"/>
      </w:pPr>
      <w:r w:rsidRPr="00741C60">
        <w:rPr>
          <w:rStyle w:val="a3"/>
          <w:sz w:val="18"/>
          <w:szCs w:val="18"/>
        </w:rPr>
        <w:footnoteRef/>
      </w:r>
      <w:r w:rsidRPr="00741C60">
        <w:rPr>
          <w:sz w:val="18"/>
          <w:szCs w:val="18"/>
        </w:rPr>
        <w:t>Осуществляется в соответствии со статьей №95 Федерального закона «Об образовании в Российской Федерации»</w:t>
      </w:r>
    </w:p>
  </w:footnote>
  <w:footnote w:id="3">
    <w:p w:rsidR="000C6A1B" w:rsidRDefault="000C6A1B" w:rsidP="000C6A1B">
      <w:pPr>
        <w:pStyle w:val="a4"/>
      </w:pPr>
      <w:r w:rsidRPr="00741C60">
        <w:rPr>
          <w:rStyle w:val="a3"/>
          <w:sz w:val="18"/>
          <w:szCs w:val="18"/>
        </w:rPr>
        <w:footnoteRef/>
      </w:r>
      <w:r w:rsidRPr="00741C60">
        <w:rPr>
          <w:sz w:val="18"/>
          <w:szCs w:val="18"/>
        </w:rPr>
        <w:t>Осуществляется в соответствии со статьей №97 Федерального закона «Об образовании в Российской Федерации</w:t>
      </w:r>
      <w:r w:rsidRPr="00451AC4">
        <w:rPr>
          <w:sz w:val="22"/>
          <w:szCs w:val="22"/>
        </w:rPr>
        <w:t>»</w:t>
      </w:r>
    </w:p>
  </w:footnote>
  <w:footnote w:id="4">
    <w:p w:rsidR="000C6A1B" w:rsidRPr="00741C60" w:rsidRDefault="000C6A1B" w:rsidP="000C6A1B">
      <w:pPr>
        <w:pStyle w:val="a6"/>
        <w:spacing w:line="240" w:lineRule="auto"/>
        <w:ind w:firstLine="709"/>
        <w:rPr>
          <w:sz w:val="18"/>
          <w:szCs w:val="18"/>
        </w:rPr>
      </w:pPr>
      <w:r w:rsidRPr="00741C60">
        <w:rPr>
          <w:rStyle w:val="a3"/>
          <w:sz w:val="18"/>
          <w:szCs w:val="18"/>
        </w:rPr>
        <w:footnoteRef/>
      </w:r>
      <w:r w:rsidRPr="00741C60">
        <w:rPr>
          <w:sz w:val="18"/>
          <w:szCs w:val="18"/>
        </w:rPr>
        <w:t xml:space="preserve"> </w:t>
      </w:r>
      <w:r w:rsidRPr="00741C60">
        <w:rPr>
          <w:rStyle w:val="dash041e0431044b0447043d044b0439char1"/>
          <w:b/>
          <w:sz w:val="18"/>
          <w:szCs w:val="18"/>
        </w:rPr>
        <w:t xml:space="preserve">Накопленная оценка </w:t>
      </w:r>
      <w:r w:rsidRPr="00741C60">
        <w:rPr>
          <w:rStyle w:val="dash041e0431044b0447043d044b0439char1"/>
          <w:sz w:val="18"/>
          <w:szCs w:val="18"/>
        </w:rPr>
        <w:t xml:space="preserve">рассматривается как </w:t>
      </w:r>
      <w:r w:rsidRPr="00741C60">
        <w:rPr>
          <w:rStyle w:val="dash041e0431044b0447043d044b0439char1"/>
          <w:b/>
          <w:sz w:val="18"/>
          <w:szCs w:val="18"/>
        </w:rPr>
        <w:t>способ фиксации освоения учащимся основных умений</w:t>
      </w:r>
      <w:r w:rsidRPr="00741C60">
        <w:rPr>
          <w:rStyle w:val="dash041e0431044b0447043d044b0439char1"/>
          <w:sz w:val="18"/>
          <w:szCs w:val="18"/>
        </w:rPr>
        <w:t>, характеризующих достижение каждого планируемого результата на всех этапах его формирования. (Например, с этой целью может использоваться лист продвижения, построенный на основе списков итоговых и тематических результатов.) Накопленная оценка фиксирует достижение а) предметных результатов, продемонстрированных в ходе процедур текущей и тематической оценки, б) </w:t>
      </w:r>
      <w:proofErr w:type="spellStart"/>
      <w:r w:rsidRPr="00741C60">
        <w:rPr>
          <w:rStyle w:val="dash041e0431044b0447043d044b0439char1"/>
          <w:sz w:val="18"/>
          <w:szCs w:val="18"/>
        </w:rPr>
        <w:t>метапредметных</w:t>
      </w:r>
      <w:proofErr w:type="spellEnd"/>
      <w:r w:rsidRPr="00741C60">
        <w:rPr>
          <w:rStyle w:val="dash041e0431044b0447043d044b0439char1"/>
          <w:sz w:val="18"/>
          <w:szCs w:val="18"/>
        </w:rPr>
        <w:t xml:space="preserve"> и частично </w:t>
      </w:r>
      <w:proofErr w:type="gramStart"/>
      <w:r w:rsidRPr="00741C60">
        <w:rPr>
          <w:rStyle w:val="dash041e0431044b0447043d044b0439char1"/>
          <w:sz w:val="18"/>
          <w:szCs w:val="18"/>
        </w:rPr>
        <w:t>–л</w:t>
      </w:r>
      <w:proofErr w:type="gramEnd"/>
      <w:r w:rsidRPr="00741C60">
        <w:rPr>
          <w:rStyle w:val="dash041e0431044b0447043d044b0439char1"/>
          <w:sz w:val="18"/>
          <w:szCs w:val="18"/>
        </w:rPr>
        <w:t xml:space="preserve">ичностных результатов, связанных с оценкой поведения, прилежания, а также с оценкой готовности и способности делать осознанный выбор профиля обучения, продемонстрированных в ходе </w:t>
      </w:r>
      <w:proofErr w:type="spellStart"/>
      <w:r w:rsidRPr="00741C60">
        <w:rPr>
          <w:rStyle w:val="dash041e0431044b0447043d044b0439char1"/>
          <w:sz w:val="18"/>
          <w:szCs w:val="18"/>
        </w:rPr>
        <w:t>внутришкольных</w:t>
      </w:r>
      <w:proofErr w:type="spellEnd"/>
      <w:r w:rsidRPr="00741C60">
        <w:rPr>
          <w:rStyle w:val="dash041e0431044b0447043d044b0439char1"/>
          <w:sz w:val="18"/>
          <w:szCs w:val="18"/>
        </w:rPr>
        <w:t xml:space="preserve"> мониторингов и в) той части предметных, </w:t>
      </w:r>
      <w:proofErr w:type="spellStart"/>
      <w:r w:rsidRPr="00741C60">
        <w:rPr>
          <w:rStyle w:val="dash041e0431044b0447043d044b0439char1"/>
          <w:sz w:val="18"/>
          <w:szCs w:val="18"/>
        </w:rPr>
        <w:t>метапредметных</w:t>
      </w:r>
      <w:proofErr w:type="spellEnd"/>
      <w:r w:rsidRPr="00741C60">
        <w:rPr>
          <w:rStyle w:val="dash041e0431044b0447043d044b0439char1"/>
          <w:sz w:val="18"/>
          <w:szCs w:val="18"/>
        </w:rPr>
        <w:t xml:space="preserve"> и личностных результатов, отражённых в портфолио, которая свидетельствует о достижении высоких уровней освоения планируемых результатов </w:t>
      </w:r>
      <w:proofErr w:type="gramStart"/>
      <w:r w:rsidRPr="00741C60">
        <w:rPr>
          <w:rStyle w:val="dash041e0431044b0447043d044b0439char1"/>
          <w:sz w:val="18"/>
          <w:szCs w:val="18"/>
        </w:rPr>
        <w:t>и(</w:t>
      </w:r>
      <w:proofErr w:type="gramEnd"/>
      <w:r w:rsidRPr="00741C60">
        <w:rPr>
          <w:rStyle w:val="dash041e0431044b0447043d044b0439char1"/>
          <w:sz w:val="18"/>
          <w:szCs w:val="18"/>
        </w:rPr>
        <w:t>или) позитивной динамике в освоении планируемы результатов.</w:t>
      </w:r>
    </w:p>
    <w:p w:rsidR="000C6A1B" w:rsidRDefault="000C6A1B" w:rsidP="000C6A1B">
      <w:pPr>
        <w:pStyle w:val="a6"/>
        <w:spacing w:line="240" w:lineRule="auto"/>
        <w:ind w:firstLine="709"/>
      </w:pPr>
    </w:p>
  </w:footnote>
  <w:footnote w:id="5">
    <w:p w:rsidR="000C6A1B" w:rsidRDefault="000C6A1B" w:rsidP="000C6A1B">
      <w:pPr>
        <w:pStyle w:val="a4"/>
        <w:jc w:val="both"/>
      </w:pPr>
      <w:r w:rsidRPr="00741C60">
        <w:rPr>
          <w:rStyle w:val="a3"/>
          <w:sz w:val="18"/>
          <w:szCs w:val="18"/>
        </w:rPr>
        <w:footnoteRef/>
      </w:r>
      <w:r w:rsidRPr="00741C60">
        <w:rPr>
          <w:bCs/>
          <w:iCs/>
          <w:sz w:val="18"/>
          <w:szCs w:val="18"/>
        </w:rPr>
        <w:t xml:space="preserve">См. например, "Порядок проведения государственной итоговой аттестации по образовательным программам основного общего образования". Утвержден Приказом </w:t>
      </w:r>
      <w:proofErr w:type="spellStart"/>
      <w:r w:rsidRPr="00741C60">
        <w:rPr>
          <w:bCs/>
          <w:iCs/>
          <w:sz w:val="18"/>
          <w:szCs w:val="18"/>
        </w:rPr>
        <w:t>Минобрнауки</w:t>
      </w:r>
      <w:proofErr w:type="spellEnd"/>
      <w:r w:rsidRPr="00741C60">
        <w:rPr>
          <w:bCs/>
          <w:iCs/>
          <w:sz w:val="18"/>
          <w:szCs w:val="18"/>
        </w:rPr>
        <w:t xml:space="preserve"> РФ от 25 декабря </w:t>
      </w:r>
      <w:smartTag w:uri="urn:schemas-microsoft-com:office:smarttags" w:element="metricconverter">
        <w:smartTagPr>
          <w:attr w:name="ProductID" w:val="2013 г"/>
        </w:smartTagPr>
        <w:r w:rsidRPr="00741C60">
          <w:rPr>
            <w:bCs/>
            <w:iCs/>
            <w:sz w:val="18"/>
            <w:szCs w:val="18"/>
          </w:rPr>
          <w:t>2013 г</w:t>
        </w:r>
      </w:smartTag>
      <w:r w:rsidRPr="00741C60">
        <w:rPr>
          <w:bCs/>
          <w:iCs/>
          <w:sz w:val="18"/>
          <w:szCs w:val="18"/>
        </w:rPr>
        <w:t>., №1394.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5007690"/>
    <w:multiLevelType w:val="hybridMultilevel"/>
    <w:tmpl w:val="7C960FCE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6">
    <w:nsid w:val="1D811956"/>
    <w:multiLevelType w:val="hybridMultilevel"/>
    <w:tmpl w:val="72DCE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F264A5"/>
    <w:multiLevelType w:val="hybridMultilevel"/>
    <w:tmpl w:val="BB52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8D58C5"/>
    <w:multiLevelType w:val="hybridMultilevel"/>
    <w:tmpl w:val="B282C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EA7C0B"/>
    <w:multiLevelType w:val="hybridMultilevel"/>
    <w:tmpl w:val="29BEE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4632F6"/>
    <w:multiLevelType w:val="hybridMultilevel"/>
    <w:tmpl w:val="74787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B003BE"/>
    <w:multiLevelType w:val="hybridMultilevel"/>
    <w:tmpl w:val="6B0C4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21C70"/>
    <w:multiLevelType w:val="hybridMultilevel"/>
    <w:tmpl w:val="631A7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9C74197"/>
    <w:multiLevelType w:val="hybridMultilevel"/>
    <w:tmpl w:val="17DCD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006E2B"/>
    <w:multiLevelType w:val="hybridMultilevel"/>
    <w:tmpl w:val="68BA0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482F70"/>
    <w:multiLevelType w:val="hybridMultilevel"/>
    <w:tmpl w:val="D3B8D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0"/>
  </w:num>
  <w:num w:numId="5">
    <w:abstractNumId w:val="7"/>
  </w:num>
  <w:num w:numId="6">
    <w:abstractNumId w:val="6"/>
  </w:num>
  <w:num w:numId="7">
    <w:abstractNumId w:val="8"/>
  </w:num>
  <w:num w:numId="8">
    <w:abstractNumId w:val="13"/>
  </w:num>
  <w:num w:numId="9">
    <w:abstractNumId w:val="11"/>
  </w:num>
  <w:num w:numId="10">
    <w:abstractNumId w:val="15"/>
  </w:num>
  <w:num w:numId="11">
    <w:abstractNumId w:val="9"/>
  </w:num>
  <w:num w:numId="12">
    <w:abstractNumId w:val="3"/>
  </w:num>
  <w:num w:numId="13">
    <w:abstractNumId w:val="2"/>
  </w:num>
  <w:num w:numId="14">
    <w:abstractNumId w:val="0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2CD"/>
    <w:rsid w:val="00020857"/>
    <w:rsid w:val="000C6A1B"/>
    <w:rsid w:val="00107A17"/>
    <w:rsid w:val="002B461D"/>
    <w:rsid w:val="004A70D7"/>
    <w:rsid w:val="004B7E06"/>
    <w:rsid w:val="00575276"/>
    <w:rsid w:val="00600C40"/>
    <w:rsid w:val="0081195D"/>
    <w:rsid w:val="008742CD"/>
    <w:rsid w:val="008E4600"/>
    <w:rsid w:val="00957E26"/>
    <w:rsid w:val="0099597A"/>
    <w:rsid w:val="00A53DC8"/>
    <w:rsid w:val="00AB5E4D"/>
    <w:rsid w:val="00B21A7C"/>
    <w:rsid w:val="00C15F01"/>
    <w:rsid w:val="00C95763"/>
    <w:rsid w:val="00D3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0C6A1B"/>
    <w:rPr>
      <w:rFonts w:cs="Times New Roman"/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0C6A1B"/>
    <w:rPr>
      <w:rFonts w:ascii="Times New Roman" w:hAnsi="Times New Roman"/>
      <w:sz w:val="24"/>
      <w:u w:val="none"/>
      <w:effect w:val="none"/>
    </w:rPr>
  </w:style>
  <w:style w:type="paragraph" w:styleId="a4">
    <w:name w:val="footnote text"/>
    <w:aliases w:val="Знак6,F1"/>
    <w:basedOn w:val="a"/>
    <w:link w:val="a5"/>
    <w:rsid w:val="000C6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4"/>
    <w:rsid w:val="000C6A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А_основной"/>
    <w:basedOn w:val="a"/>
    <w:link w:val="a7"/>
    <w:uiPriority w:val="99"/>
    <w:rsid w:val="000C6A1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7">
    <w:name w:val="А_основной Знак"/>
    <w:link w:val="a6"/>
    <w:uiPriority w:val="99"/>
    <w:locked/>
    <w:rsid w:val="000C6A1B"/>
    <w:rPr>
      <w:rFonts w:ascii="Times New Roman" w:eastAsia="Calibri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0C6A1B"/>
    <w:rPr>
      <w:rFonts w:cs="Times New Roman"/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0C6A1B"/>
    <w:rPr>
      <w:rFonts w:ascii="Times New Roman" w:hAnsi="Times New Roman"/>
      <w:sz w:val="24"/>
      <w:u w:val="none"/>
      <w:effect w:val="none"/>
    </w:rPr>
  </w:style>
  <w:style w:type="paragraph" w:styleId="a4">
    <w:name w:val="footnote text"/>
    <w:aliases w:val="Знак6,F1"/>
    <w:basedOn w:val="a"/>
    <w:link w:val="a5"/>
    <w:rsid w:val="000C6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4"/>
    <w:rsid w:val="000C6A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А_основной"/>
    <w:basedOn w:val="a"/>
    <w:link w:val="a7"/>
    <w:uiPriority w:val="99"/>
    <w:rsid w:val="000C6A1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7">
    <w:name w:val="А_основной Знак"/>
    <w:link w:val="a6"/>
    <w:uiPriority w:val="99"/>
    <w:locked/>
    <w:rsid w:val="000C6A1B"/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8416</Words>
  <Characters>47972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dcterms:created xsi:type="dcterms:W3CDTF">2016-09-15T09:45:00Z</dcterms:created>
  <dcterms:modified xsi:type="dcterms:W3CDTF">2016-09-15T09:45:00Z</dcterms:modified>
</cp:coreProperties>
</file>