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8C" w:rsidRPr="007D17DF" w:rsidRDefault="009A2E8C" w:rsidP="009A2E8C">
      <w:pPr>
        <w:pStyle w:val="a4"/>
        <w:rPr>
          <w:rFonts w:ascii="Century" w:hAnsi="Century"/>
          <w:b/>
          <w:sz w:val="24"/>
          <w:szCs w:val="24"/>
          <w:lang w:eastAsia="ru-RU"/>
        </w:rPr>
      </w:pPr>
      <w:r w:rsidRPr="007D17D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7D17DF">
        <w:rPr>
          <w:b/>
          <w:sz w:val="24"/>
          <w:szCs w:val="24"/>
          <w:lang w:eastAsia="ru-RU"/>
        </w:rPr>
        <w:t>Информация</w:t>
      </w:r>
    </w:p>
    <w:p w:rsidR="009A2E8C" w:rsidRPr="007D17DF" w:rsidRDefault="009A2E8C" w:rsidP="009A2E8C">
      <w:pPr>
        <w:pStyle w:val="a4"/>
        <w:jc w:val="center"/>
        <w:rPr>
          <w:rFonts w:ascii="Century" w:hAnsi="Century"/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</w:t>
      </w:r>
      <w:r w:rsidRPr="007D17DF">
        <w:rPr>
          <w:b/>
          <w:sz w:val="24"/>
          <w:szCs w:val="24"/>
          <w:lang w:eastAsia="ru-RU"/>
        </w:rPr>
        <w:t xml:space="preserve">б оздоровительной организации, находящейся на территории </w:t>
      </w:r>
      <w:proofErr w:type="spellStart"/>
      <w:r w:rsidRPr="007D17DF">
        <w:rPr>
          <w:b/>
          <w:sz w:val="24"/>
          <w:szCs w:val="24"/>
          <w:lang w:eastAsia="ru-RU"/>
        </w:rPr>
        <w:t>Ишимского</w:t>
      </w:r>
      <w:proofErr w:type="spellEnd"/>
    </w:p>
    <w:p w:rsidR="009A2E8C" w:rsidRPr="007D17DF" w:rsidRDefault="009A2E8C" w:rsidP="009A2E8C">
      <w:pPr>
        <w:pStyle w:val="a4"/>
        <w:jc w:val="center"/>
        <w:rPr>
          <w:rFonts w:ascii="Century" w:hAnsi="Century"/>
          <w:b/>
          <w:sz w:val="24"/>
          <w:szCs w:val="24"/>
          <w:lang w:eastAsia="ru-RU"/>
        </w:rPr>
      </w:pPr>
      <w:r w:rsidRPr="007D17DF">
        <w:rPr>
          <w:b/>
          <w:sz w:val="24"/>
          <w:szCs w:val="24"/>
          <w:lang w:eastAsia="ru-RU"/>
        </w:rPr>
        <w:t>муниципального района для включения в реестр организаций отдыха и</w:t>
      </w:r>
    </w:p>
    <w:p w:rsidR="009A2E8C" w:rsidRDefault="009A2E8C" w:rsidP="009A2E8C">
      <w:pPr>
        <w:pStyle w:val="a4"/>
        <w:jc w:val="center"/>
        <w:rPr>
          <w:b/>
          <w:lang w:eastAsia="ru-RU"/>
        </w:rPr>
      </w:pPr>
      <w:r w:rsidRPr="007D17DF">
        <w:rPr>
          <w:b/>
          <w:sz w:val="24"/>
          <w:szCs w:val="24"/>
          <w:lang w:eastAsia="ru-RU"/>
        </w:rPr>
        <w:t>оздоровления детей и подростков Тюменской области</w:t>
      </w:r>
    </w:p>
    <w:p w:rsidR="009A2E8C" w:rsidRPr="007D17DF" w:rsidRDefault="009A2E8C" w:rsidP="009A2E8C">
      <w:pPr>
        <w:pStyle w:val="a4"/>
        <w:jc w:val="center"/>
        <w:rPr>
          <w:rFonts w:ascii="Century" w:hAnsi="Century"/>
          <w:b/>
          <w:sz w:val="20"/>
          <w:szCs w:val="20"/>
          <w:lang w:eastAsia="ru-RU"/>
        </w:rPr>
      </w:pPr>
    </w:p>
    <w:tbl>
      <w:tblPr>
        <w:tblW w:w="961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84"/>
        <w:gridCol w:w="4831"/>
      </w:tblGrid>
      <w:tr w:rsidR="009A2E8C" w:rsidTr="003A3E03">
        <w:trPr>
          <w:trHeight w:val="750"/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2E8C" w:rsidRPr="0085265E" w:rsidRDefault="009A2E8C" w:rsidP="003A3E03">
            <w:pPr>
              <w:spacing w:before="100" w:beforeAutospacing="1" w:after="115"/>
              <w:rPr>
                <w:rFonts w:ascii="Century" w:hAnsi="Century"/>
                <w:b/>
                <w:color w:val="000000"/>
                <w:sz w:val="20"/>
                <w:szCs w:val="20"/>
              </w:rPr>
            </w:pPr>
            <w:r w:rsidRPr="0085265E">
              <w:rPr>
                <w:b/>
                <w:color w:val="000000"/>
              </w:rPr>
              <w:t>Полное наименование оздоровительной организации в соответствии с уставом или положением данного лагеря</w:t>
            </w:r>
          </w:p>
        </w:tc>
        <w:tc>
          <w:tcPr>
            <w:tcW w:w="4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E8C" w:rsidRPr="00724630" w:rsidRDefault="009A2E8C" w:rsidP="003A3E03">
            <w:r w:rsidRPr="00724630">
              <w:t xml:space="preserve">Детский оздоровительный лагерь с дневным пребыванием  «Дружба» на базе </w:t>
            </w:r>
            <w:r>
              <w:t xml:space="preserve">филиала </w:t>
            </w:r>
            <w:r w:rsidRPr="00724630">
              <w:t xml:space="preserve">муниципального автономного общеобразовательного учреждения </w:t>
            </w:r>
            <w:r>
              <w:t xml:space="preserve">Гагаринская средняя общеобразовательная школа - </w:t>
            </w:r>
            <w:proofErr w:type="spellStart"/>
            <w:r w:rsidRPr="00724630">
              <w:t>Ларихинская</w:t>
            </w:r>
            <w:proofErr w:type="spellEnd"/>
            <w:r w:rsidRPr="00724630">
              <w:t xml:space="preserve"> основная  общеобразовательная школа</w:t>
            </w:r>
          </w:p>
        </w:tc>
      </w:tr>
      <w:tr w:rsidR="009A2E8C" w:rsidTr="003A3E03">
        <w:trPr>
          <w:trHeight w:val="270"/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2E8C" w:rsidRDefault="009A2E8C" w:rsidP="003A3E03">
            <w:pPr>
              <w:spacing w:before="100" w:beforeAutospacing="1" w:after="115"/>
              <w:rPr>
                <w:rFonts w:ascii="Century" w:hAnsi="Century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Форма собственности</w:t>
            </w:r>
          </w:p>
        </w:tc>
        <w:tc>
          <w:tcPr>
            <w:tcW w:w="4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E8C" w:rsidRPr="00724630" w:rsidRDefault="009A2E8C" w:rsidP="003A3E03">
            <w:r>
              <w:t>М</w:t>
            </w:r>
            <w:r w:rsidRPr="00724630">
              <w:t>униципальная</w:t>
            </w:r>
          </w:p>
        </w:tc>
      </w:tr>
      <w:tr w:rsidR="009A2E8C" w:rsidTr="003A3E03">
        <w:trPr>
          <w:trHeight w:val="818"/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2E8C" w:rsidRDefault="009A2E8C" w:rsidP="003A3E03">
            <w:pPr>
              <w:spacing w:before="100" w:beforeAutospacing="1" w:after="115"/>
              <w:rPr>
                <w:rFonts w:ascii="Century" w:hAnsi="Century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Учредитель (полное наименование учредителя или учреждения, на базе которого создан лагерь)</w:t>
            </w:r>
          </w:p>
        </w:tc>
        <w:tc>
          <w:tcPr>
            <w:tcW w:w="4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E8C" w:rsidRPr="00724630" w:rsidRDefault="009A2E8C" w:rsidP="003A3E03">
            <w:r>
              <w:t>О</w:t>
            </w:r>
            <w:r w:rsidRPr="00724630">
              <w:t xml:space="preserve">тдел образования администрации </w:t>
            </w:r>
            <w:proofErr w:type="spellStart"/>
            <w:r w:rsidRPr="00724630">
              <w:t>Ишимского</w:t>
            </w:r>
            <w:proofErr w:type="spellEnd"/>
            <w:r w:rsidRPr="00724630">
              <w:t xml:space="preserve"> муниципального района</w:t>
            </w:r>
          </w:p>
        </w:tc>
      </w:tr>
      <w:tr w:rsidR="009A2E8C" w:rsidTr="003A3E03">
        <w:trPr>
          <w:trHeight w:val="750"/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2E8C" w:rsidRDefault="009A2E8C" w:rsidP="003A3E03">
            <w:pPr>
              <w:spacing w:before="100" w:beforeAutospacing="1" w:after="115"/>
              <w:rPr>
                <w:rFonts w:ascii="Century" w:hAnsi="Century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Адрес фактический и юридический, контактные телефоны, адрес электронной почты</w:t>
            </w:r>
          </w:p>
        </w:tc>
        <w:tc>
          <w:tcPr>
            <w:tcW w:w="4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E8C" w:rsidRPr="00724630" w:rsidRDefault="009A2E8C" w:rsidP="003A3E03">
            <w:r w:rsidRPr="00724630">
              <w:t>Фактический</w:t>
            </w:r>
            <w:r>
              <w:t xml:space="preserve"> адрес</w:t>
            </w:r>
            <w:r w:rsidRPr="00724630">
              <w:t xml:space="preserve">: 627414 Тюменская область, </w:t>
            </w:r>
          </w:p>
          <w:p w:rsidR="009A2E8C" w:rsidRPr="00724630" w:rsidRDefault="009A2E8C" w:rsidP="003A3E03">
            <w:proofErr w:type="spellStart"/>
            <w:r w:rsidRPr="00724630">
              <w:t>Ишимский</w:t>
            </w:r>
            <w:proofErr w:type="spellEnd"/>
            <w:r>
              <w:t xml:space="preserve"> район,  с. </w:t>
            </w:r>
            <w:proofErr w:type="spellStart"/>
            <w:r>
              <w:t>Лариха</w:t>
            </w:r>
            <w:proofErr w:type="spellEnd"/>
            <w:r>
              <w:t xml:space="preserve">,  ул. </w:t>
            </w:r>
            <w:proofErr w:type="gramStart"/>
            <w:r>
              <w:t>Советская</w:t>
            </w:r>
            <w:proofErr w:type="gramEnd"/>
            <w:r>
              <w:t xml:space="preserve"> </w:t>
            </w:r>
            <w:r w:rsidRPr="00724630">
              <w:t>3</w:t>
            </w:r>
            <w:r>
              <w:t xml:space="preserve"> тел./факс (34551)3-13-35</w:t>
            </w:r>
          </w:p>
          <w:p w:rsidR="009A2E8C" w:rsidRPr="00724630" w:rsidRDefault="009A2E8C" w:rsidP="003A3E03">
            <w:r w:rsidRPr="00724630">
              <w:t xml:space="preserve">эл. почта- </w:t>
            </w:r>
            <w:hyperlink r:id="rId5" w:history="1">
              <w:r w:rsidRPr="00724630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larihascoola</w:t>
              </w:r>
              <w:r w:rsidRPr="00724630">
                <w:rPr>
                  <w:rStyle w:val="a3"/>
                  <w:rFonts w:ascii="Arial" w:hAnsi="Arial" w:cs="Arial"/>
                  <w:sz w:val="22"/>
                  <w:szCs w:val="22"/>
                </w:rPr>
                <w:t>@</w:t>
              </w:r>
              <w:r w:rsidRPr="00724630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yandex</w:t>
              </w:r>
              <w:r w:rsidRPr="00724630">
                <w:rPr>
                  <w:rStyle w:val="a3"/>
                  <w:rFonts w:ascii="Arial" w:hAnsi="Arial" w:cs="Arial"/>
                  <w:sz w:val="22"/>
                  <w:szCs w:val="22"/>
                </w:rPr>
                <w:t>.</w:t>
              </w:r>
              <w:proofErr w:type="spellStart"/>
              <w:r w:rsidRPr="00724630">
                <w:rPr>
                  <w:rStyle w:val="a3"/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9A2E8C" w:rsidRPr="00724630" w:rsidRDefault="009A2E8C" w:rsidP="003A3E03">
            <w:r w:rsidRPr="00724630">
              <w:rPr>
                <w:color w:val="000000"/>
              </w:rPr>
              <w:t xml:space="preserve"> юридический</w:t>
            </w:r>
            <w:r>
              <w:rPr>
                <w:color w:val="000000"/>
              </w:rPr>
              <w:t xml:space="preserve"> адрес</w:t>
            </w:r>
            <w:r w:rsidRPr="00724630">
              <w:rPr>
                <w:color w:val="000000"/>
              </w:rPr>
              <w:t>:</w:t>
            </w:r>
          </w:p>
          <w:p w:rsidR="009A2E8C" w:rsidRPr="00724630" w:rsidRDefault="009A2E8C" w:rsidP="003A3E03">
            <w:r w:rsidRPr="00724630">
              <w:t xml:space="preserve">627713 Тюменская область, </w:t>
            </w:r>
          </w:p>
          <w:p w:rsidR="009A2E8C" w:rsidRDefault="009A2E8C" w:rsidP="003A3E03">
            <w:proofErr w:type="spellStart"/>
            <w:r w:rsidRPr="00724630">
              <w:t>Ишимс</w:t>
            </w:r>
            <w:r>
              <w:t>кий</w:t>
            </w:r>
            <w:proofErr w:type="spellEnd"/>
            <w:r>
              <w:t xml:space="preserve"> район, с. </w:t>
            </w:r>
            <w:proofErr w:type="spellStart"/>
            <w:r>
              <w:t>Гагарино</w:t>
            </w:r>
            <w:proofErr w:type="spellEnd"/>
            <w:r>
              <w:t xml:space="preserve">, ул. </w:t>
            </w:r>
            <w:proofErr w:type="gramStart"/>
            <w:r>
              <w:t>Новая</w:t>
            </w:r>
            <w:proofErr w:type="gramEnd"/>
            <w:r>
              <w:t xml:space="preserve"> </w:t>
            </w:r>
            <w:r w:rsidRPr="00724630">
              <w:t>30</w:t>
            </w:r>
            <w:r>
              <w:t>,</w:t>
            </w:r>
          </w:p>
          <w:p w:rsidR="009A2E8C" w:rsidRPr="00724630" w:rsidRDefault="009A2E8C" w:rsidP="003A3E03"/>
        </w:tc>
      </w:tr>
      <w:tr w:rsidR="009A2E8C" w:rsidTr="003A3E03">
        <w:trPr>
          <w:trHeight w:val="750"/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2E8C" w:rsidRDefault="009A2E8C" w:rsidP="003A3E03">
            <w:pPr>
              <w:spacing w:before="100" w:beforeAutospacing="1" w:after="115"/>
              <w:rPr>
                <w:rFonts w:ascii="Century" w:hAnsi="Century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 Режим работы (круглогодичный или сезонный), количество и сроки проведения смен</w:t>
            </w:r>
          </w:p>
        </w:tc>
        <w:tc>
          <w:tcPr>
            <w:tcW w:w="4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E8C" w:rsidRPr="00724630" w:rsidRDefault="009A2E8C" w:rsidP="003A3E03">
            <w:pPr>
              <w:rPr>
                <w:rFonts w:eastAsia="Calibri"/>
              </w:rPr>
            </w:pPr>
            <w:r>
              <w:t>Режим работы – сезонный.</w:t>
            </w:r>
          </w:p>
          <w:p w:rsidR="009A2E8C" w:rsidRPr="00724630" w:rsidRDefault="009A2E8C" w:rsidP="003A3E03">
            <w:r>
              <w:t>1</w:t>
            </w:r>
            <w:r w:rsidRPr="00724630">
              <w:t xml:space="preserve"> смена</w:t>
            </w:r>
            <w:r>
              <w:t xml:space="preserve"> в летний период,</w:t>
            </w:r>
          </w:p>
          <w:p w:rsidR="009A2E8C" w:rsidRDefault="009A2E8C" w:rsidP="003A3E03">
            <w:r>
              <w:t>сроки  проведения смены:</w:t>
            </w:r>
          </w:p>
          <w:p w:rsidR="009A2E8C" w:rsidRPr="00724630" w:rsidRDefault="009A2E8C" w:rsidP="003A3E03">
            <w:r>
              <w:t xml:space="preserve"> с  01.06.2016г. по 21.06.2016г.</w:t>
            </w:r>
          </w:p>
        </w:tc>
      </w:tr>
      <w:tr w:rsidR="009A2E8C" w:rsidTr="003A3E03">
        <w:trPr>
          <w:trHeight w:val="605"/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2E8C" w:rsidRDefault="009A2E8C" w:rsidP="003A3E03">
            <w:pPr>
              <w:spacing w:before="100" w:beforeAutospacing="1" w:after="115"/>
              <w:rPr>
                <w:rFonts w:ascii="Century" w:hAnsi="Century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Количество мест в смену, возрастная категория детей</w:t>
            </w:r>
          </w:p>
        </w:tc>
        <w:tc>
          <w:tcPr>
            <w:tcW w:w="4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E8C" w:rsidRPr="00724630" w:rsidRDefault="009A2E8C" w:rsidP="003A3E03">
            <w:pPr>
              <w:rPr>
                <w:rFonts w:eastAsia="Calibri"/>
              </w:rPr>
            </w:pPr>
            <w:r>
              <w:t>80</w:t>
            </w:r>
            <w:r w:rsidRPr="00724630">
              <w:t xml:space="preserve"> человек,</w:t>
            </w:r>
          </w:p>
          <w:p w:rsidR="009A2E8C" w:rsidRPr="00724630" w:rsidRDefault="009A2E8C" w:rsidP="003A3E03">
            <w:r>
              <w:t xml:space="preserve">от 6 </w:t>
            </w:r>
            <w:r w:rsidRPr="00724630">
              <w:t xml:space="preserve"> до 16 лет</w:t>
            </w:r>
            <w:r>
              <w:t xml:space="preserve"> включительно</w:t>
            </w:r>
          </w:p>
        </w:tc>
      </w:tr>
      <w:tr w:rsidR="009A2E8C" w:rsidTr="003A3E03">
        <w:trPr>
          <w:trHeight w:val="530"/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2E8C" w:rsidRDefault="009A2E8C" w:rsidP="003A3E03">
            <w:pPr>
              <w:spacing w:before="100" w:beforeAutospacing="1" w:after="115"/>
              <w:rPr>
                <w:rFonts w:ascii="Century" w:hAnsi="Century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Условия для проживания детей и проведения досуга</w:t>
            </w:r>
          </w:p>
        </w:tc>
        <w:tc>
          <w:tcPr>
            <w:tcW w:w="4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E8C" w:rsidRPr="00724630" w:rsidRDefault="009A2E8C" w:rsidP="003A3E03">
            <w:r>
              <w:t xml:space="preserve"> Для организации досуга детей лагерь располагает  4 игровыми комнатами, 2 комнатами для работы кружков, библиотекой, актовым залом, 4 мультимедийными установками, компьютерной техникой, спортзалом, который оснащен спортивным инвентарем. Имеется открытая спортивная площадка.</w:t>
            </w:r>
          </w:p>
        </w:tc>
      </w:tr>
      <w:tr w:rsidR="009A2E8C" w:rsidTr="003A3E03">
        <w:trPr>
          <w:trHeight w:val="285"/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2E8C" w:rsidRPr="009413F2" w:rsidRDefault="009A2E8C" w:rsidP="003A3E03">
            <w:pPr>
              <w:spacing w:before="100" w:beforeAutospacing="1" w:after="115"/>
              <w:rPr>
                <w:color w:val="000000"/>
              </w:rPr>
            </w:pPr>
            <w:r>
              <w:rPr>
                <w:color w:val="000000"/>
              </w:rPr>
              <w:t xml:space="preserve">Стоимость 1 дня пребывания*, в рублях   </w:t>
            </w:r>
            <w:r>
              <w:t xml:space="preserve"> (для  социально -    благополучных детей)             </w:t>
            </w:r>
          </w:p>
        </w:tc>
        <w:tc>
          <w:tcPr>
            <w:tcW w:w="4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E8C" w:rsidRDefault="009A2E8C" w:rsidP="003A3E03">
            <w:pPr>
              <w:rPr>
                <w:rFonts w:ascii="Century" w:hAnsi="Century"/>
                <w:color w:val="000000"/>
              </w:rPr>
            </w:pPr>
            <w:r>
              <w:rPr>
                <w:rFonts w:ascii="Century" w:hAnsi="Century"/>
                <w:color w:val="000000"/>
              </w:rPr>
              <w:t>1200</w:t>
            </w:r>
            <w:r w:rsidRPr="00724630">
              <w:rPr>
                <w:rFonts w:ascii="Century" w:hAnsi="Century"/>
                <w:color w:val="000000"/>
              </w:rPr>
              <w:t xml:space="preserve"> рублей</w:t>
            </w:r>
          </w:p>
          <w:p w:rsidR="009A2E8C" w:rsidRPr="00724630" w:rsidRDefault="009A2E8C" w:rsidP="003A3E03">
            <w:pPr>
              <w:rPr>
                <w:rFonts w:ascii="Century" w:hAnsi="Century"/>
                <w:color w:val="000000"/>
              </w:rPr>
            </w:pPr>
          </w:p>
        </w:tc>
      </w:tr>
      <w:tr w:rsidR="009A2E8C" w:rsidTr="003A3E03">
        <w:trPr>
          <w:trHeight w:val="507"/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2E8C" w:rsidRDefault="009A2E8C" w:rsidP="003A3E03">
            <w:pPr>
              <w:spacing w:before="100" w:beforeAutospacing="1" w:after="115"/>
              <w:rPr>
                <w:rFonts w:ascii="Century" w:hAnsi="Century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Группа санитарно-эпидемиологического благополучия</w:t>
            </w:r>
          </w:p>
        </w:tc>
        <w:tc>
          <w:tcPr>
            <w:tcW w:w="4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E8C" w:rsidRPr="00724630" w:rsidRDefault="009A2E8C" w:rsidP="003A3E03">
            <w:pPr>
              <w:rPr>
                <w:rFonts w:ascii="Century" w:hAnsi="Century"/>
                <w:color w:val="000000"/>
              </w:rPr>
            </w:pPr>
            <w:r>
              <w:rPr>
                <w:rFonts w:ascii="Century" w:hAnsi="Century"/>
                <w:color w:val="000000"/>
                <w:lang w:val="en-US"/>
              </w:rPr>
              <w:t>I</w:t>
            </w:r>
            <w:r w:rsidRPr="00724630">
              <w:rPr>
                <w:rFonts w:ascii="Century" w:hAnsi="Century"/>
                <w:color w:val="000000"/>
                <w:lang w:val="en-US"/>
              </w:rPr>
              <w:t xml:space="preserve"> </w:t>
            </w:r>
            <w:r w:rsidRPr="00724630">
              <w:rPr>
                <w:rFonts w:ascii="Century" w:hAnsi="Century"/>
                <w:color w:val="000000"/>
              </w:rPr>
              <w:t>группа</w:t>
            </w:r>
          </w:p>
        </w:tc>
      </w:tr>
      <w:tr w:rsidR="009A2E8C" w:rsidTr="003A3E03">
        <w:trPr>
          <w:trHeight w:val="647"/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2E8C" w:rsidRDefault="009A2E8C" w:rsidP="003A3E03">
            <w:pPr>
              <w:spacing w:before="100" w:beforeAutospacing="1" w:after="115"/>
              <w:rPr>
                <w:rFonts w:ascii="Century" w:hAnsi="Century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Краткая информация об оздоровительной организации, в которую включаются сведения о характеристике местности, в </w:t>
            </w:r>
            <w:r>
              <w:rPr>
                <w:color w:val="000000"/>
              </w:rPr>
              <w:lastRenderedPageBreak/>
              <w:t>которой располагается оздоровительная организация, маршруте следования до места ее расположения, расстоянии от ближайшего населенного пункта, реализуемых тематических программах, условиях оказания медицинской помощи детям</w:t>
            </w:r>
          </w:p>
        </w:tc>
        <w:tc>
          <w:tcPr>
            <w:tcW w:w="4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E8C" w:rsidRDefault="009A2E8C" w:rsidP="003A3E03">
            <w:r w:rsidRPr="00724630">
              <w:lastRenderedPageBreak/>
              <w:t xml:space="preserve">  </w:t>
            </w:r>
            <w:r>
              <w:t xml:space="preserve">Лагерь  дневного пребывания «Дружба» находится </w:t>
            </w:r>
            <w:r w:rsidRPr="00724630">
              <w:t xml:space="preserve">в центре с. </w:t>
            </w:r>
            <w:proofErr w:type="spellStart"/>
            <w:r w:rsidRPr="00724630">
              <w:t>Лариха</w:t>
            </w:r>
            <w:proofErr w:type="spellEnd"/>
            <w:r>
              <w:t>,</w:t>
            </w:r>
            <w:r w:rsidRPr="00724630">
              <w:t xml:space="preserve"> </w:t>
            </w:r>
            <w:r>
              <w:t xml:space="preserve">расположенного в экологически чистой зоне, </w:t>
            </w:r>
            <w:r w:rsidRPr="00724630">
              <w:lastRenderedPageBreak/>
              <w:t>ря</w:t>
            </w:r>
            <w:r>
              <w:t>дом есть</w:t>
            </w:r>
            <w:r w:rsidRPr="00724630">
              <w:t xml:space="preserve"> парк</w:t>
            </w:r>
            <w:r>
              <w:t>., в</w:t>
            </w:r>
            <w:r w:rsidRPr="00724630">
              <w:t xml:space="preserve"> </w:t>
            </w:r>
            <w:r>
              <w:t xml:space="preserve">25-ти километрах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9A2E8C" w:rsidRDefault="009A2E8C" w:rsidP="003A3E03">
            <w:r>
              <w:t>г. Ишима.</w:t>
            </w:r>
          </w:p>
          <w:p w:rsidR="009A2E8C" w:rsidRDefault="009A2E8C" w:rsidP="003A3E03">
            <w:r>
              <w:t>Около  села протекает река Ишим</w:t>
            </w:r>
            <w:proofErr w:type="gramStart"/>
            <w:r>
              <w:t>..</w:t>
            </w:r>
            <w:proofErr w:type="gramEnd"/>
          </w:p>
          <w:p w:rsidR="009A2E8C" w:rsidRDefault="009A2E8C" w:rsidP="003A3E03">
            <w:r>
              <w:t xml:space="preserve"> Местность благополучная, условия для отдыха благоприятные.</w:t>
            </w:r>
          </w:p>
          <w:p w:rsidR="009A2E8C" w:rsidRDefault="009A2E8C" w:rsidP="003A3E03">
            <w:r>
              <w:t>Подвоз детей в лагерь из близлежащих  деревень осуществляется на автобусах ПАЗ 429 ТС и ПАЗ 430 Т.</w:t>
            </w:r>
          </w:p>
          <w:p w:rsidR="009A2E8C" w:rsidRDefault="009A2E8C" w:rsidP="003A3E03">
            <w:r>
              <w:t>Расстояние до места расположения лагеря:</w:t>
            </w:r>
          </w:p>
          <w:p w:rsidR="009A2E8C" w:rsidRDefault="009A2E8C" w:rsidP="003A3E03">
            <w:r>
              <w:t>- от д. Воронина - 8 км.</w:t>
            </w:r>
          </w:p>
          <w:p w:rsidR="009A2E8C" w:rsidRDefault="009A2E8C" w:rsidP="003A3E03">
            <w:r>
              <w:t xml:space="preserve">- от д. </w:t>
            </w:r>
            <w:proofErr w:type="spellStart"/>
            <w:r>
              <w:t>Рагозино</w:t>
            </w:r>
            <w:proofErr w:type="spellEnd"/>
            <w:r>
              <w:t xml:space="preserve">  - 11 км.</w:t>
            </w:r>
          </w:p>
          <w:p w:rsidR="009A2E8C" w:rsidRPr="00921295" w:rsidRDefault="009A2E8C" w:rsidP="003A3E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21295">
              <w:rPr>
                <w:rFonts w:ascii="Times New Roman" w:hAnsi="Times New Roman"/>
                <w:sz w:val="24"/>
                <w:szCs w:val="24"/>
              </w:rPr>
              <w:t>Реализуемая в 2016 году программа называется «Космическое приключение».  Направления деятельности  программы: спортивно – оздоровительное, патриотическое, творческое, трудовое,  досуговое, профилактическое.</w:t>
            </w:r>
          </w:p>
          <w:p w:rsidR="009A2E8C" w:rsidRPr="00724630" w:rsidRDefault="009A2E8C" w:rsidP="003A3E03"/>
          <w:p w:rsidR="009A2E8C" w:rsidRPr="00724630" w:rsidRDefault="009A2E8C" w:rsidP="003A3E03">
            <w:r w:rsidRPr="00724630">
              <w:t xml:space="preserve">    Медицин</w:t>
            </w:r>
            <w:r>
              <w:t xml:space="preserve">ская помощь осуществляется  фельдшером </w:t>
            </w:r>
            <w:proofErr w:type="spellStart"/>
            <w:r>
              <w:t>Ларихинской</w:t>
            </w:r>
            <w:proofErr w:type="spellEnd"/>
            <w:r>
              <w:t xml:space="preserve"> участковой больницы</w:t>
            </w:r>
            <w:r>
              <w:rPr>
                <w:smallCaps/>
              </w:rPr>
              <w:t xml:space="preserve"> </w:t>
            </w:r>
            <w:r>
              <w:t>на основании  договора заключенного  с ГБУЗ</w:t>
            </w:r>
            <w:r w:rsidRPr="00724630">
              <w:t xml:space="preserve">  ТО «Областная больница №4»</w:t>
            </w:r>
          </w:p>
        </w:tc>
      </w:tr>
      <w:tr w:rsidR="009A2E8C" w:rsidTr="003A3E03">
        <w:trPr>
          <w:trHeight w:val="465"/>
          <w:tblCellSpacing w:w="0" w:type="dxa"/>
        </w:trPr>
        <w:tc>
          <w:tcPr>
            <w:tcW w:w="4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A2E8C" w:rsidRDefault="009A2E8C" w:rsidP="003A3E03">
            <w:pPr>
              <w:spacing w:before="100" w:beforeAutospacing="1" w:after="115"/>
              <w:rPr>
                <w:rFonts w:ascii="Century" w:hAnsi="Century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Адрес сайта, на котором размещен паспорт лагеря**</w:t>
            </w:r>
          </w:p>
        </w:tc>
        <w:tc>
          <w:tcPr>
            <w:tcW w:w="4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9A2E8C" w:rsidRPr="00D874A4" w:rsidRDefault="009A2E8C" w:rsidP="003A3E03">
            <w:pPr>
              <w:rPr>
                <w:rFonts w:ascii="Century" w:hAnsi="Century"/>
                <w:color w:val="000000"/>
              </w:rPr>
            </w:pPr>
            <w:r>
              <w:rPr>
                <w:rFonts w:ascii="Century" w:hAnsi="Century"/>
                <w:color w:val="000000"/>
                <w:lang w:val="en-US"/>
              </w:rPr>
              <w:t>Ishim</w:t>
            </w:r>
            <w:r>
              <w:rPr>
                <w:rFonts w:ascii="Century" w:hAnsi="Century"/>
                <w:color w:val="000000"/>
              </w:rPr>
              <w:t>-</w:t>
            </w:r>
            <w:r>
              <w:rPr>
                <w:rFonts w:ascii="Century" w:hAnsi="Century"/>
                <w:color w:val="000000"/>
                <w:lang w:val="en-US"/>
              </w:rPr>
              <w:t>mr.admtyumen.ru</w:t>
            </w:r>
          </w:p>
        </w:tc>
      </w:tr>
    </w:tbl>
    <w:p w:rsidR="009A2E8C" w:rsidRDefault="009A2E8C" w:rsidP="009A2E8C">
      <w:pPr>
        <w:pStyle w:val="a4"/>
      </w:pPr>
      <w:r>
        <w:t xml:space="preserve">       </w:t>
      </w:r>
    </w:p>
    <w:p w:rsidR="009A2E8C" w:rsidRPr="00921295" w:rsidRDefault="009A2E8C" w:rsidP="009A2E8C">
      <w:pPr>
        <w:pStyle w:val="a4"/>
        <w:rPr>
          <w:rFonts w:ascii="Times New Roman" w:hAnsi="Times New Roman"/>
        </w:rPr>
      </w:pPr>
      <w:r>
        <w:t xml:space="preserve">        </w:t>
      </w:r>
      <w:r w:rsidRPr="00FB06B5">
        <w:t xml:space="preserve">* </w:t>
      </w:r>
      <w:r w:rsidRPr="00921295">
        <w:rPr>
          <w:rFonts w:ascii="Times New Roman" w:hAnsi="Times New Roman"/>
        </w:rPr>
        <w:t>указывается родительская плата за 1 ребенка за смену.</w:t>
      </w:r>
    </w:p>
    <w:p w:rsidR="009A2E8C" w:rsidRPr="00921295" w:rsidRDefault="009A2E8C" w:rsidP="009A2E8C">
      <w:pPr>
        <w:shd w:val="clear" w:color="auto" w:fill="FFFFFF"/>
        <w:spacing w:before="144"/>
        <w:ind w:left="374"/>
        <w:rPr>
          <w:sz w:val="22"/>
          <w:szCs w:val="22"/>
        </w:rPr>
      </w:pPr>
      <w:r w:rsidRPr="00921295">
        <w:rPr>
          <w:spacing w:val="-1"/>
          <w:sz w:val="22"/>
          <w:szCs w:val="22"/>
        </w:rPr>
        <w:t xml:space="preserve">**указывается адрес  сайта </w:t>
      </w:r>
      <w:proofErr w:type="spellStart"/>
      <w:r w:rsidRPr="00921295">
        <w:rPr>
          <w:spacing w:val="-1"/>
          <w:sz w:val="22"/>
          <w:szCs w:val="22"/>
        </w:rPr>
        <w:t>Ишимского</w:t>
      </w:r>
      <w:proofErr w:type="spellEnd"/>
      <w:r w:rsidRPr="00921295">
        <w:rPr>
          <w:spacing w:val="-1"/>
          <w:sz w:val="22"/>
          <w:szCs w:val="22"/>
        </w:rPr>
        <w:t xml:space="preserve"> муниципального района</w:t>
      </w:r>
    </w:p>
    <w:p w:rsidR="009A2E8C" w:rsidRPr="00FB06B5" w:rsidRDefault="009A2E8C" w:rsidP="009A2E8C">
      <w:pPr>
        <w:jc w:val="center"/>
        <w:rPr>
          <w:sz w:val="22"/>
          <w:szCs w:val="22"/>
        </w:rPr>
      </w:pPr>
    </w:p>
    <w:p w:rsidR="009A2E8C" w:rsidRDefault="009A2E8C" w:rsidP="009A2E8C">
      <w:pPr>
        <w:pStyle w:val="a4"/>
      </w:pPr>
    </w:p>
    <w:p w:rsidR="009A2E8C" w:rsidRDefault="009A2E8C" w:rsidP="009A2E8C">
      <w:pPr>
        <w:pStyle w:val="a4"/>
      </w:pPr>
      <w:r>
        <w:t>Заведующий филиалом</w:t>
      </w:r>
    </w:p>
    <w:p w:rsidR="009A2E8C" w:rsidRDefault="009A2E8C" w:rsidP="009A2E8C">
      <w:pPr>
        <w:pStyle w:val="a4"/>
      </w:pPr>
      <w:proofErr w:type="spellStart"/>
      <w:r>
        <w:t>Ларихинская</w:t>
      </w:r>
      <w:proofErr w:type="spellEnd"/>
      <w:r>
        <w:t xml:space="preserve"> ООШ  _______Скоробогатов И.Г.</w:t>
      </w:r>
    </w:p>
    <w:p w:rsidR="009A2E8C" w:rsidRDefault="009A2E8C" w:rsidP="009A2E8C"/>
    <w:p w:rsidR="009A2E8C" w:rsidRDefault="009A2E8C" w:rsidP="009A2E8C"/>
    <w:p w:rsidR="009A2E8C" w:rsidRDefault="009A2E8C" w:rsidP="009A2E8C"/>
    <w:p w:rsidR="009A2E8C" w:rsidRDefault="009A2E8C" w:rsidP="009A2E8C"/>
    <w:p w:rsidR="009A2E8C" w:rsidRDefault="009A2E8C" w:rsidP="009A2E8C"/>
    <w:p w:rsidR="009A2E8C" w:rsidRDefault="009A2E8C" w:rsidP="009A2E8C"/>
    <w:p w:rsidR="009A2E8C" w:rsidRDefault="009A2E8C" w:rsidP="009A2E8C"/>
    <w:p w:rsidR="009A2E8C" w:rsidRDefault="009A2E8C" w:rsidP="009A2E8C"/>
    <w:p w:rsidR="009A2E8C" w:rsidRDefault="009A2E8C" w:rsidP="009A2E8C"/>
    <w:p w:rsidR="009A2E8C" w:rsidRDefault="009A2E8C" w:rsidP="009A2E8C"/>
    <w:p w:rsidR="007C4917" w:rsidRDefault="007C4917">
      <w:bookmarkStart w:id="0" w:name="_GoBack"/>
      <w:bookmarkEnd w:id="0"/>
    </w:p>
    <w:sectPr w:rsidR="007C4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8C"/>
    <w:rsid w:val="007C4917"/>
    <w:rsid w:val="009A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2E8C"/>
    <w:rPr>
      <w:color w:val="0000FF"/>
      <w:u w:val="single"/>
    </w:rPr>
  </w:style>
  <w:style w:type="paragraph" w:styleId="a4">
    <w:name w:val="No Spacing"/>
    <w:uiPriority w:val="1"/>
    <w:qFormat/>
    <w:rsid w:val="009A2E8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2E8C"/>
    <w:rPr>
      <w:color w:val="0000FF"/>
      <w:u w:val="single"/>
    </w:rPr>
  </w:style>
  <w:style w:type="paragraph" w:styleId="a4">
    <w:name w:val="No Spacing"/>
    <w:uiPriority w:val="1"/>
    <w:qFormat/>
    <w:rsid w:val="009A2E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rihasco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Елена Ивановна</cp:lastModifiedBy>
  <cp:revision>1</cp:revision>
  <dcterms:created xsi:type="dcterms:W3CDTF">2016-04-07T04:32:00Z</dcterms:created>
  <dcterms:modified xsi:type="dcterms:W3CDTF">2016-04-07T04:33:00Z</dcterms:modified>
</cp:coreProperties>
</file>