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896"/>
      </w:tblGrid>
      <w:tr w:rsidR="0023257A" w:rsidTr="0023257A">
        <w:tc>
          <w:tcPr>
            <w:tcW w:w="675" w:type="dxa"/>
          </w:tcPr>
          <w:p w:rsidR="0023257A" w:rsidRDefault="0023257A" w:rsidP="00FE585F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5-8</w:t>
            </w:r>
          </w:p>
        </w:tc>
        <w:tc>
          <w:tcPr>
            <w:tcW w:w="8896" w:type="dxa"/>
          </w:tcPr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 xml:space="preserve">Рабочая программа по немецкому языку составлена в соответствии с Приказом </w:t>
            </w:r>
            <w:proofErr w:type="spellStart"/>
            <w:r w:rsidRPr="00BB0575">
              <w:rPr>
                <w:rFonts w:ascii="Times New Roman" w:eastAsia="Times New Roman" w:hAnsi="Times New Roman"/>
              </w:rPr>
              <w:t>Минобрнауки</w:t>
            </w:r>
            <w:proofErr w:type="spellEnd"/>
            <w:r w:rsidRPr="00BB0575">
              <w:rPr>
                <w:rFonts w:ascii="Times New Roman" w:eastAsia="Times New Roman" w:hAnsi="Times New Roman"/>
              </w:rPr>
              <w:t xml:space="preserve"> РФ от 17.12.2010 N 1897 (ред. От 18.12.2012) «Об утверждении федерального государственного образовательного стандарта основного общего образования», примерной программы по учебным предметам. Иностранный язык 5-9 классы А.А. Кузнецов,  Просвещение, 2010 и авторской программы  О. А. РАДЧЕНКО НЕМЕЦКИЙ ЯЗЫК 5—9 классы общеобразовательных учреждений.  – Обнинск: Дрофа, 2013. </w:t>
            </w:r>
          </w:p>
          <w:p w:rsidR="0023257A" w:rsidRPr="00BB0575" w:rsidRDefault="00073462" w:rsidP="00073462">
            <w:pPr>
              <w:contextualSpacing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 xml:space="preserve">Изучение немецкого языка в </w:t>
            </w:r>
            <w:r w:rsidR="0023257A" w:rsidRPr="00BB0575">
              <w:rPr>
                <w:rFonts w:ascii="Times New Roman" w:eastAsia="Times New Roman" w:hAnsi="Times New Roman"/>
              </w:rPr>
              <w:t xml:space="preserve"> классе направлено на достижение следующих</w:t>
            </w:r>
            <w:r w:rsidR="0023257A" w:rsidRPr="00BB0575">
              <w:rPr>
                <w:rFonts w:ascii="Times New Roman" w:eastAsia="Times New Roman" w:hAnsi="Times New Roman"/>
                <w:b/>
                <w:i/>
              </w:rPr>
              <w:t xml:space="preserve"> целей: 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B0575">
              <w:rPr>
                <w:rFonts w:ascii="Times New Roman" w:eastAsia="Times New Roman" w:hAnsi="Times New Roman"/>
                <w:lang w:eastAsia="ru-RU"/>
              </w:rPr>
              <w:t>Основной целью обучения немецкому языку как втором</w:t>
            </w:r>
            <w:proofErr w:type="gramStart"/>
            <w:r w:rsidRPr="00BB0575">
              <w:rPr>
                <w:rFonts w:ascii="Times New Roman" w:eastAsia="Times New Roman" w:hAnsi="Times New Roman"/>
                <w:lang w:eastAsia="ru-RU"/>
              </w:rPr>
              <w:t>у ИЯ я</w:t>
            </w:r>
            <w:proofErr w:type="gramEnd"/>
            <w:r w:rsidRPr="00BB0575">
              <w:rPr>
                <w:rFonts w:ascii="Times New Roman" w:eastAsia="Times New Roman" w:hAnsi="Times New Roman"/>
                <w:lang w:eastAsia="ru-RU"/>
              </w:rPr>
              <w:t xml:space="preserve">вляется формирование у учащегося способности, готовности и желания участвовать в межкультурной коммуникации и самосовершенствоваться в </w:t>
            </w:r>
            <w:proofErr w:type="spellStart"/>
            <w:r w:rsidRPr="00BB0575">
              <w:rPr>
                <w:rFonts w:ascii="Times New Roman" w:eastAsia="Times New Roman" w:hAnsi="Times New Roman"/>
                <w:lang w:eastAsia="ru-RU"/>
              </w:rPr>
              <w:t>овладеваемой</w:t>
            </w:r>
            <w:proofErr w:type="spellEnd"/>
            <w:r w:rsidRPr="00BB0575">
              <w:rPr>
                <w:rFonts w:ascii="Times New Roman" w:eastAsia="Times New Roman" w:hAnsi="Times New Roman"/>
                <w:lang w:eastAsia="ru-RU"/>
              </w:rPr>
              <w:t xml:space="preserve"> им коммуникативной деятельности.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B0575">
              <w:rPr>
                <w:rFonts w:ascii="Times New Roman" w:eastAsia="Times New Roman" w:hAnsi="Times New Roman"/>
                <w:lang w:eastAsia="ru-RU"/>
              </w:rPr>
              <w:t xml:space="preserve"> Реализация данной цели призвана способствовать развитию поликультурной и </w:t>
            </w:r>
            <w:proofErr w:type="spellStart"/>
            <w:r w:rsidRPr="00BB0575">
              <w:rPr>
                <w:rFonts w:ascii="Times New Roman" w:eastAsia="Times New Roman" w:hAnsi="Times New Roman"/>
                <w:lang w:eastAsia="ru-RU"/>
              </w:rPr>
              <w:t>мультилингвальной</w:t>
            </w:r>
            <w:proofErr w:type="spellEnd"/>
            <w:r w:rsidRPr="00BB0575">
              <w:rPr>
                <w:rFonts w:ascii="Times New Roman" w:eastAsia="Times New Roman" w:hAnsi="Times New Roman"/>
                <w:lang w:eastAsia="ru-RU"/>
              </w:rPr>
              <w:t xml:space="preserve"> языковой личности учащегося, что, конечно, предполагает формирование у него знаний, умений и навыков, владение которыми позволит ему приобщиться к </w:t>
            </w:r>
            <w:proofErr w:type="spellStart"/>
            <w:r w:rsidRPr="00BB0575">
              <w:rPr>
                <w:rFonts w:ascii="Times New Roman" w:eastAsia="Times New Roman" w:hAnsi="Times New Roman"/>
                <w:lang w:eastAsia="ru-RU"/>
              </w:rPr>
              <w:t>лингвоэтнокультурным</w:t>
            </w:r>
            <w:proofErr w:type="spellEnd"/>
            <w:r w:rsidRPr="00BB0575">
              <w:rPr>
                <w:rFonts w:ascii="Times New Roman" w:eastAsia="Times New Roman" w:hAnsi="Times New Roman"/>
                <w:lang w:eastAsia="ru-RU"/>
              </w:rPr>
              <w:t xml:space="preserve"> ценностям страны изучаемого языка и практически пользоваться этим языком в ситуациях межкультурного взаимодействия. 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B0575">
              <w:rPr>
                <w:rFonts w:ascii="Times New Roman" w:eastAsia="Times New Roman" w:hAnsi="Times New Roman"/>
                <w:lang w:eastAsia="ru-RU"/>
              </w:rPr>
              <w:t>Речь идет о развитии межкультурной компетенции, позволяющей использовать немецкий язык в наиболее типичных ситуациях речевого общения. Данный уровень владения КК предполагает наличие у учащегося знаний о системе немецкого языка и навыков оперирования языковыми средствам общения данного языка и коммуникативных умений, т.е. умений понимать и порождать высказывания на немецком языке в соответствии с ситуацией общения и коммуникативным намерением.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 xml:space="preserve">Коммуникативная компетенция состоит из следующих компонентов: 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 xml:space="preserve">— речевая компетенция — развитие коммуникативных умений в четырех основных видах речевой деятельности (говорении, </w:t>
            </w:r>
            <w:proofErr w:type="spellStart"/>
            <w:r w:rsidRPr="00BB0575">
              <w:rPr>
                <w:rFonts w:ascii="Times New Roman" w:eastAsia="Times New Roman" w:hAnsi="Times New Roman"/>
              </w:rPr>
              <w:t>аудировании</w:t>
            </w:r>
            <w:proofErr w:type="spellEnd"/>
            <w:r w:rsidRPr="00BB0575">
              <w:rPr>
                <w:rFonts w:ascii="Times New Roman" w:eastAsia="Times New Roman" w:hAnsi="Times New Roman"/>
              </w:rPr>
              <w:t xml:space="preserve">, чтении, письме); 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BB0575">
              <w:rPr>
                <w:rFonts w:ascii="Times New Roman" w:eastAsia="Times New Roman" w:hAnsi="Times New Roman"/>
              </w:rPr>
              <w:t xml:space="preserve">— языковая компетенция — овладение новыми языковыми средствами (фонетическими, орфографическими, лексическими, грамматическими) в соответствии c темами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иностранном языках; </w:t>
            </w:r>
            <w:proofErr w:type="gramEnd"/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>— социокультурная/межкультурная компетенция — приобщение к культуре, традициям, реалиям стран/страны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общения;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>компенсаторная компетенция — развитие умений выходить из положения в условиях дефицита языковых сре</w:t>
            </w:r>
            <w:proofErr w:type="gramStart"/>
            <w:r w:rsidRPr="00BB0575">
              <w:rPr>
                <w:rFonts w:ascii="Times New Roman" w:eastAsia="Times New Roman" w:hAnsi="Times New Roman"/>
              </w:rPr>
              <w:t>дств пр</w:t>
            </w:r>
            <w:proofErr w:type="gramEnd"/>
            <w:r w:rsidRPr="00BB0575">
              <w:rPr>
                <w:rFonts w:ascii="Times New Roman" w:eastAsia="Times New Roman" w:hAnsi="Times New Roman"/>
              </w:rPr>
              <w:t xml:space="preserve">и получении и передаче информации; 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BB0575">
              <w:rPr>
                <w:rFonts w:ascii="Times New Roman" w:eastAsia="Times New Roman" w:hAnsi="Times New Roman"/>
              </w:rPr>
              <w:t xml:space="preserve">— учебно-познавательная компетенция — дальнейшее развитие общих и специальных учебных умений, универсальных способов деятельности;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 </w:t>
            </w:r>
            <w:proofErr w:type="gramEnd"/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>• развитие личности учащихся посредством реализации воспитательного потенциала иностранного языка:</w:t>
            </w:r>
          </w:p>
          <w:p w:rsidR="0023257A" w:rsidRPr="00BB0575" w:rsidRDefault="0023257A" w:rsidP="0023257A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 xml:space="preserve"> — формирование у учащихся потребности изучения иностранных языков и овладения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мире; </w:t>
            </w:r>
          </w:p>
          <w:p w:rsidR="00073462" w:rsidRPr="00BB0575" w:rsidRDefault="0023257A" w:rsidP="00073462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>— формирование общекультурной и этнической идентичности как составляющих гражданской идентичности личности; воспитание каче</w:t>
            </w:r>
            <w:proofErr w:type="gramStart"/>
            <w:r w:rsidRPr="00BB0575">
              <w:rPr>
                <w:rFonts w:ascii="Times New Roman" w:eastAsia="Times New Roman" w:hAnsi="Times New Roman"/>
              </w:rPr>
              <w:t>ств гр</w:t>
            </w:r>
            <w:proofErr w:type="gramEnd"/>
            <w:r w:rsidRPr="00BB0575">
              <w:rPr>
                <w:rFonts w:ascii="Times New Roman" w:eastAsia="Times New Roman" w:hAnsi="Times New Roman"/>
              </w:rPr>
              <w:t>ажданина, патриота; развитие национального самосознания, стремления к взаимопониманию между людьми разных сообществ</w:t>
            </w:r>
            <w:r w:rsidR="00073462" w:rsidRPr="00BB0575">
              <w:rPr>
                <w:rFonts w:ascii="Times New Roman" w:eastAsia="Times New Roman" w:hAnsi="Times New Roman"/>
              </w:rPr>
              <w:t xml:space="preserve">, толерантного отношения к проявлениям иной культуры; лучшее осознание своей собственной культуры; </w:t>
            </w:r>
          </w:p>
          <w:p w:rsidR="00073462" w:rsidRPr="00BB0575" w:rsidRDefault="00073462" w:rsidP="00073462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BB0575">
              <w:rPr>
                <w:rFonts w:ascii="Times New Roman" w:eastAsia="Times New Roman" w:hAnsi="Times New Roman"/>
              </w:rPr>
              <w:t>— развитие стремления к овладению основами мировой культуры средствами иностранного языка;</w:t>
            </w:r>
          </w:p>
          <w:p w:rsidR="00073462" w:rsidRPr="00BB0575" w:rsidRDefault="00073462" w:rsidP="00073462">
            <w:pPr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073462" w:rsidRDefault="00073462" w:rsidP="00073462"/>
          <w:p w:rsidR="0023257A" w:rsidRDefault="0023257A" w:rsidP="0023257A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E585F" w:rsidRDefault="00FE585F" w:rsidP="00FE5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</w:rPr>
      </w:pPr>
      <w:bookmarkStart w:id="0" w:name="_GoBack"/>
      <w:bookmarkEnd w:id="0"/>
    </w:p>
    <w:sectPr w:rsidR="00FE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20"/>
    <w:rsid w:val="00073462"/>
    <w:rsid w:val="0023257A"/>
    <w:rsid w:val="00B14420"/>
    <w:rsid w:val="00B87952"/>
    <w:rsid w:val="00FE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2018-12-06T10:53:00Z</dcterms:created>
  <dcterms:modified xsi:type="dcterms:W3CDTF">2018-12-06T11:09:00Z</dcterms:modified>
</cp:coreProperties>
</file>