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56"/>
        <w:tblW w:w="10259" w:type="dxa"/>
        <w:tblLook w:val="04A0"/>
      </w:tblPr>
      <w:tblGrid>
        <w:gridCol w:w="2093"/>
        <w:gridCol w:w="8166"/>
      </w:tblGrid>
      <w:tr w:rsidR="00074412" w:rsidTr="00FB7FD3">
        <w:trPr>
          <w:trHeight w:val="8130"/>
        </w:trPr>
        <w:tc>
          <w:tcPr>
            <w:tcW w:w="2093" w:type="dxa"/>
          </w:tcPr>
          <w:p w:rsidR="00074412" w:rsidRPr="00343CE3" w:rsidRDefault="00074412" w:rsidP="0007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CE3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8166" w:type="dxa"/>
            <w:tcBorders>
              <w:bottom w:val="single" w:sz="4" w:space="0" w:color="auto"/>
            </w:tcBorders>
          </w:tcPr>
          <w:p w:rsidR="00074412" w:rsidRPr="00343CE3" w:rsidRDefault="00074412" w:rsidP="00074412">
            <w:pPr>
              <w:pStyle w:val="a4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343CE3">
              <w:rPr>
                <w:rStyle w:val="FontStyle27"/>
                <w:rFonts w:ascii="Times New Roman" w:hAnsi="Times New Roman"/>
              </w:rPr>
              <w:t>Рабочая программа составлена на основе комплексной про</w:t>
            </w:r>
            <w:r w:rsidRPr="00343CE3">
              <w:rPr>
                <w:rStyle w:val="FontStyle27"/>
                <w:rFonts w:ascii="Times New Roman" w:hAnsi="Times New Roman"/>
              </w:rPr>
              <w:softHyphen/>
              <w:t xml:space="preserve">граммы физического воспитания учащихся 1-11 классов. Авторы: доктор педагогических наук В. И. Лях, кандидат педагогических наук А. А. </w:t>
            </w:r>
            <w:proofErr w:type="spellStart"/>
            <w:r w:rsidRPr="00343CE3">
              <w:rPr>
                <w:rStyle w:val="FontStyle27"/>
                <w:rFonts w:ascii="Times New Roman" w:hAnsi="Times New Roman"/>
              </w:rPr>
              <w:t>Зданевич</w:t>
            </w:r>
            <w:proofErr w:type="spellEnd"/>
            <w:r w:rsidRPr="00343CE3">
              <w:rPr>
                <w:rStyle w:val="FontStyle27"/>
                <w:rFonts w:ascii="Times New Roman" w:hAnsi="Times New Roman"/>
              </w:rPr>
              <w:t xml:space="preserve">. (М.: Просвещение, 2012. - 9-е изд. Допущено Министерством образования и науки Российской Федерации).  </w:t>
            </w:r>
            <w:r w:rsidRPr="00343CE3">
              <w:rPr>
                <w:rFonts w:ascii="Times New Roman" w:hAnsi="Times New Roman"/>
                <w:color w:val="000000"/>
              </w:rPr>
              <w:t xml:space="preserve">Рабочая программа по физической культуре для </w:t>
            </w:r>
            <w:r w:rsidRPr="00343CE3">
              <w:rPr>
                <w:rFonts w:ascii="Times New Roman" w:hAnsi="Times New Roman"/>
                <w:b/>
                <w:color w:val="000000"/>
              </w:rPr>
              <w:t>5</w:t>
            </w:r>
            <w:r w:rsidRPr="00343CE3">
              <w:rPr>
                <w:rFonts w:ascii="Times New Roman" w:hAnsi="Times New Roman"/>
                <w:color w:val="000000"/>
              </w:rPr>
              <w:t xml:space="preserve">-х классов </w:t>
            </w:r>
            <w:r w:rsidRPr="00343CE3">
              <w:rPr>
                <w:rFonts w:ascii="Times New Roman" w:hAnsi="Times New Roman"/>
              </w:rPr>
              <w:t>разработана на основе Феде</w:t>
            </w:r>
            <w:r w:rsidRPr="00343CE3">
              <w:rPr>
                <w:rFonts w:ascii="Times New Roman" w:hAnsi="Times New Roman"/>
              </w:rPr>
              <w:softHyphen/>
              <w:t>рального государственного образовательно</w:t>
            </w:r>
            <w:r w:rsidRPr="00343CE3">
              <w:rPr>
                <w:rFonts w:ascii="Times New Roman" w:hAnsi="Times New Roman"/>
              </w:rPr>
              <w:softHyphen/>
              <w:t>го стандарта основного общего образова</w:t>
            </w:r>
            <w:r w:rsidRPr="00343CE3">
              <w:rPr>
                <w:rFonts w:ascii="Times New Roman" w:hAnsi="Times New Roman"/>
              </w:rPr>
              <w:softHyphen/>
              <w:t>ния второго поколения, Концепции духовно-нравственного раз</w:t>
            </w:r>
            <w:r w:rsidRPr="00343CE3">
              <w:rPr>
                <w:rFonts w:ascii="Times New Roman" w:hAnsi="Times New Roman"/>
              </w:rPr>
              <w:softHyphen/>
              <w:t>вития и воспитания личности гражданина России, планируемых результатов основного общего образования</w:t>
            </w:r>
            <w:r w:rsidRPr="00343CE3">
              <w:rPr>
                <w:rFonts w:ascii="Times New Roman" w:hAnsi="Times New Roman"/>
                <w:color w:val="000000"/>
              </w:rPr>
              <w:t>ми является адаптированной к программе физического воспитания.</w:t>
            </w:r>
          </w:p>
          <w:p w:rsidR="00074412" w:rsidRPr="00074412" w:rsidRDefault="00074412" w:rsidP="0007441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3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определяет инвариантную (обязательную - 56 часов) и вариативную части  учебного курса (с учётом региональных особенностей и образовательного учреждения - 12 часов), конкретизирует содержание его предметных тем и дает примерное распределение учебных часов на их изучение из расчёта </w:t>
            </w:r>
            <w:r w:rsidRPr="00074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 часов в неделю в 5 классе на 68 часов в год.</w:t>
            </w:r>
            <w:proofErr w:type="gramEnd"/>
          </w:p>
          <w:p w:rsidR="00074412" w:rsidRPr="00343CE3" w:rsidRDefault="00074412" w:rsidP="00074412">
            <w:pPr>
              <w:pStyle w:val="a4"/>
              <w:ind w:firstLine="567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43CE3">
              <w:rPr>
                <w:rFonts w:ascii="Times New Roman" w:hAnsi="Times New Roman"/>
                <w:color w:val="000000"/>
              </w:rPr>
              <w:t xml:space="preserve">Программа предназначена для практического использования в учебно-образовательном процессе и адресуется учителям физической культуры с целью сохранения ими единого образовательного пространства и преемственности в задачах между ступенями образования, предупреждения учебных перегрузок, соблюдения общих подходов к раскрытию дидактических единиц, установленных в </w:t>
            </w:r>
            <w:r w:rsidRPr="00343CE3">
              <w:rPr>
                <w:rFonts w:ascii="Times New Roman" w:hAnsi="Times New Roman"/>
              </w:rPr>
              <w:t>государственном образовательно</w:t>
            </w:r>
            <w:r w:rsidRPr="00343CE3">
              <w:rPr>
                <w:rFonts w:ascii="Times New Roman" w:hAnsi="Times New Roman"/>
              </w:rPr>
              <w:softHyphen/>
              <w:t>м стандарте основного общего образова</w:t>
            </w:r>
            <w:r w:rsidRPr="00343CE3">
              <w:rPr>
                <w:rFonts w:ascii="Times New Roman" w:hAnsi="Times New Roman"/>
              </w:rPr>
              <w:softHyphen/>
              <w:t>ния второго поколения.</w:t>
            </w:r>
            <w:r w:rsidRPr="00343CE3">
              <w:rPr>
                <w:rFonts w:ascii="Times New Roman" w:hAnsi="Times New Roman"/>
                <w:color w:val="000000"/>
              </w:rPr>
              <w:t xml:space="preserve"> Программа регламентирует объем содержания образования и разделяет его по годам обучения. </w:t>
            </w:r>
            <w:r w:rsidRPr="00343CE3">
              <w:rPr>
                <w:rFonts w:ascii="Times New Roman" w:hAnsi="Times New Roman"/>
                <w:color w:val="000000"/>
                <w:spacing w:val="-4"/>
              </w:rPr>
              <w:t xml:space="preserve">Материал вариативной части </w:t>
            </w:r>
            <w:r w:rsidRPr="00343CE3">
              <w:rPr>
                <w:rFonts w:ascii="Times New Roman" w:hAnsi="Times New Roman"/>
                <w:color w:val="000000"/>
                <w:spacing w:val="-1"/>
              </w:rPr>
              <w:t xml:space="preserve">Рабочей программы </w:t>
            </w:r>
            <w:r w:rsidRPr="00343CE3">
              <w:rPr>
                <w:rFonts w:ascii="Times New Roman" w:hAnsi="Times New Roman"/>
                <w:color w:val="000000"/>
                <w:spacing w:val="-4"/>
              </w:rPr>
              <w:t xml:space="preserve">связан с региональными и </w:t>
            </w:r>
            <w:r w:rsidRPr="00343CE3">
              <w:rPr>
                <w:rFonts w:ascii="Times New Roman" w:hAnsi="Times New Roman"/>
                <w:color w:val="000000"/>
                <w:spacing w:val="-2"/>
              </w:rPr>
              <w:t>национальными особенностями, и время на его освоение опре</w:t>
            </w:r>
            <w:r w:rsidRPr="00343CE3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делено областным и местным  органами образования. </w:t>
            </w:r>
            <w:r w:rsidRPr="00343CE3">
              <w:rPr>
                <w:rFonts w:ascii="Times New Roman" w:hAnsi="Times New Roman"/>
                <w:color w:val="000000"/>
                <w:spacing w:val="-4"/>
              </w:rPr>
              <w:t>При выборе материала вари</w:t>
            </w:r>
            <w:r w:rsidRPr="00343CE3">
              <w:rPr>
                <w:rFonts w:ascii="Times New Roman" w:hAnsi="Times New Roman"/>
                <w:color w:val="000000"/>
                <w:spacing w:val="-4"/>
              </w:rPr>
              <w:softHyphen/>
            </w:r>
            <w:r w:rsidRPr="00343CE3">
              <w:rPr>
                <w:rFonts w:ascii="Times New Roman" w:hAnsi="Times New Roman"/>
                <w:color w:val="000000"/>
                <w:spacing w:val="-3"/>
              </w:rPr>
              <w:t>ативной части предпочтение отдано национальным ви</w:t>
            </w:r>
            <w:r w:rsidRPr="00343CE3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343CE3">
              <w:rPr>
                <w:rFonts w:ascii="Times New Roman" w:hAnsi="Times New Roman"/>
                <w:color w:val="000000"/>
              </w:rPr>
              <w:t xml:space="preserve">дам физических упражнений: игре в лапту, подвижным играм, </w:t>
            </w:r>
            <w:proofErr w:type="spellStart"/>
            <w:r w:rsidRPr="00343CE3">
              <w:rPr>
                <w:rFonts w:ascii="Times New Roman" w:hAnsi="Times New Roman"/>
                <w:color w:val="000000"/>
              </w:rPr>
              <w:t>соревновательно-игровой</w:t>
            </w:r>
            <w:proofErr w:type="spellEnd"/>
            <w:r w:rsidRPr="00343CE3">
              <w:rPr>
                <w:rFonts w:ascii="Times New Roman" w:hAnsi="Times New Roman"/>
                <w:color w:val="000000"/>
              </w:rPr>
              <w:t xml:space="preserve"> деятельности.</w:t>
            </w:r>
          </w:p>
          <w:p w:rsidR="00074412" w:rsidRPr="00343CE3" w:rsidRDefault="00074412" w:rsidP="00074412">
            <w:pPr>
              <w:shd w:val="clear" w:color="auto" w:fill="FFFFFF"/>
              <w:snapToGrid w:val="0"/>
              <w:ind w:firstLine="567"/>
              <w:contextualSpacing/>
              <w:jc w:val="both"/>
              <w:rPr>
                <w:rStyle w:val="FontStyle37"/>
                <w:rFonts w:ascii="Times New Roman" w:hAnsi="Times New Roman"/>
              </w:rPr>
            </w:pPr>
            <w:r w:rsidRPr="00343CE3">
              <w:rPr>
                <w:rStyle w:val="FontStyle27"/>
                <w:rFonts w:ascii="Times New Roman" w:hAnsi="Times New Roman"/>
              </w:rPr>
              <w:t>В начале и в конце учебного года учащиеся сдают контрольные упражнения  для определения развития уровня физической подготовленности и физических способностей в отдельности в зависимости от возраста и пола, в количестве – 4 заданий  (</w:t>
            </w:r>
            <w:r w:rsidRPr="00343CE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бег 30 метров., прыжок в длину с места, бег 1000метров</w:t>
            </w:r>
            <w:proofErr w:type="gramStart"/>
            <w:r w:rsidRPr="00343CE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,</w:t>
            </w:r>
            <w:proofErr w:type="gramEnd"/>
            <w:r w:rsidRPr="00343CE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подтягивание: на высокой перекладине из виса (мальчики), количество раз; поднимание туловища (девочки), количество раз).</w:t>
            </w:r>
          </w:p>
          <w:p w:rsidR="00074412" w:rsidRPr="00343CE3" w:rsidRDefault="00074412" w:rsidP="00074412">
            <w:pPr>
              <w:shd w:val="clear" w:color="auto" w:fill="FFFFFF"/>
              <w:snapToGrid w:val="0"/>
              <w:ind w:firstLine="567"/>
              <w:contextualSpacing/>
              <w:jc w:val="both"/>
              <w:rPr>
                <w:rStyle w:val="FontStyle27"/>
                <w:rFonts w:ascii="Times New Roman" w:hAnsi="Times New Roman"/>
              </w:rPr>
            </w:pPr>
            <w:r w:rsidRPr="00343CE3">
              <w:rPr>
                <w:rStyle w:val="FontStyle27"/>
                <w:rFonts w:ascii="Times New Roman" w:hAnsi="Times New Roman"/>
              </w:rPr>
              <w:t>Текущий учет является основным видом проверки успеваемости учащихся по физической культуре. Он отражает качество усвоения отдельных тем учебного материала и решения задач конкретного урока. Оценка за успеваемость выставляется в баллах.</w:t>
            </w:r>
          </w:p>
          <w:p w:rsidR="00074412" w:rsidRDefault="00074412" w:rsidP="00074412">
            <w:pPr>
              <w:ind w:firstLine="567"/>
              <w:contextualSpacing/>
              <w:jc w:val="both"/>
              <w:rPr>
                <w:rStyle w:val="FontStyle27"/>
                <w:rFonts w:ascii="Times New Roman" w:hAnsi="Times New Roman"/>
              </w:rPr>
            </w:pPr>
            <w:r w:rsidRPr="00343CE3">
              <w:rPr>
                <w:rStyle w:val="FontStyle27"/>
                <w:rFonts w:ascii="Times New Roman" w:hAnsi="Times New Roman"/>
              </w:rPr>
              <w:t xml:space="preserve">В связи со спецификой преподавания уроков физкультуры, с </w:t>
            </w:r>
            <w:proofErr w:type="spellStart"/>
            <w:r w:rsidRPr="00343CE3">
              <w:rPr>
                <w:rStyle w:val="FontStyle27"/>
                <w:rFonts w:ascii="Times New Roman" w:hAnsi="Times New Roman"/>
              </w:rPr>
              <w:t>недооснащением</w:t>
            </w:r>
            <w:proofErr w:type="spellEnd"/>
            <w:r w:rsidRPr="00343CE3">
              <w:rPr>
                <w:rStyle w:val="FontStyle27"/>
                <w:rFonts w:ascii="Times New Roman" w:hAnsi="Times New Roman"/>
              </w:rPr>
              <w:t xml:space="preserve"> общеобразовательного учреждения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 невозможна реализация стандарта общего образования программы в полном объёме по разделам: лыжная подготовка.</w:t>
            </w:r>
          </w:p>
          <w:p w:rsidR="00074412" w:rsidRPr="00FB7FD3" w:rsidRDefault="00074412" w:rsidP="00074412">
            <w:pPr>
              <w:contextualSpacing/>
              <w:jc w:val="both"/>
              <w:rPr>
                <w:rStyle w:val="FontStyle27"/>
                <w:rFonts w:ascii="Times New Roman" w:hAnsi="Times New Roman"/>
                <w:b/>
              </w:rPr>
            </w:pPr>
            <w:r w:rsidRPr="00FB7FD3">
              <w:rPr>
                <w:rStyle w:val="FontStyle27"/>
                <w:rFonts w:ascii="Times New Roman" w:hAnsi="Times New Roman"/>
                <w:b/>
              </w:rPr>
              <w:t>6кл</w:t>
            </w:r>
          </w:p>
          <w:p w:rsidR="00074412" w:rsidRPr="00343CE3" w:rsidRDefault="00074412" w:rsidP="00074412">
            <w:pPr>
              <w:shd w:val="clear" w:color="auto" w:fill="FFFFFF"/>
              <w:snapToGrid w:val="0"/>
              <w:contextualSpacing/>
              <w:jc w:val="both"/>
              <w:rPr>
                <w:rStyle w:val="FontStyle27"/>
                <w:rFonts w:ascii="Times New Roman" w:hAnsi="Times New Roman"/>
              </w:rPr>
            </w:pPr>
            <w:r w:rsidRPr="00074412">
              <w:rPr>
                <w:rStyle w:val="FontStyle27"/>
                <w:rFonts w:ascii="Times New Roman" w:hAnsi="Times New Roman"/>
              </w:rPr>
              <w:t>В связи</w:t>
            </w:r>
            <w:r w:rsidRPr="00343CE3">
              <w:rPr>
                <w:rStyle w:val="FontStyle27"/>
                <w:rFonts w:ascii="Times New Roman" w:hAnsi="Times New Roman"/>
              </w:rPr>
              <w:t xml:space="preserve"> с перечисленными причинами, используя время, отведённое на  раздел лыжная подготовка заменена на спортивные игры (волейбол).</w:t>
            </w:r>
          </w:p>
          <w:p w:rsidR="00074412" w:rsidRPr="00343CE3" w:rsidRDefault="00074412" w:rsidP="00074412">
            <w:pPr>
              <w:pStyle w:val="a4"/>
              <w:jc w:val="both"/>
              <w:rPr>
                <w:rFonts w:ascii="Times New Roman" w:hAnsi="Times New Roman"/>
              </w:rPr>
            </w:pPr>
            <w:r w:rsidRPr="00343CE3">
              <w:rPr>
                <w:rFonts w:ascii="Times New Roman" w:hAnsi="Times New Roman"/>
              </w:rPr>
              <w:t xml:space="preserve">Программа по предмету «Физическая культура» </w:t>
            </w:r>
            <w:r w:rsidRPr="00074412">
              <w:rPr>
                <w:rFonts w:ascii="Times New Roman" w:hAnsi="Times New Roman"/>
                <w:lang w:val="en-US"/>
              </w:rPr>
              <w:t>VI</w:t>
            </w:r>
            <w:r w:rsidRPr="00074412">
              <w:rPr>
                <w:rFonts w:ascii="Times New Roman" w:hAnsi="Times New Roman"/>
              </w:rPr>
              <w:t xml:space="preserve"> классов</w:t>
            </w:r>
            <w:r w:rsidRPr="00343CE3">
              <w:rPr>
                <w:rFonts w:ascii="Times New Roman" w:hAnsi="Times New Roman"/>
              </w:rPr>
              <w:t xml:space="preserve"> общеобразовательных учреждений разработана в соответствии с Фе</w:t>
            </w:r>
            <w:r w:rsidRPr="00343CE3">
              <w:rPr>
                <w:rFonts w:ascii="Times New Roman" w:hAnsi="Times New Roman"/>
              </w:rPr>
              <w:softHyphen/>
              <w:t xml:space="preserve">деральным государственным образовательным стандартом основного общего образования и примерными программами основного общего образования. «Физическая культура. Предметная линия учебников В. И. Лях, А. А. </w:t>
            </w:r>
            <w:proofErr w:type="spellStart"/>
            <w:r w:rsidRPr="00343CE3">
              <w:rPr>
                <w:rFonts w:ascii="Times New Roman" w:hAnsi="Times New Roman"/>
              </w:rPr>
              <w:t>Зданевич</w:t>
            </w:r>
            <w:proofErr w:type="spellEnd"/>
            <w:r w:rsidRPr="00343CE3">
              <w:rPr>
                <w:rFonts w:ascii="Times New Roman" w:hAnsi="Times New Roman"/>
              </w:rPr>
              <w:t>, 2011 г;</w:t>
            </w:r>
          </w:p>
          <w:p w:rsidR="00074412" w:rsidRPr="00343CE3" w:rsidRDefault="00074412" w:rsidP="00074412">
            <w:pPr>
              <w:pStyle w:val="a4"/>
              <w:ind w:firstLine="709"/>
              <w:jc w:val="both"/>
              <w:rPr>
                <w:rStyle w:val="c2"/>
                <w:rFonts w:ascii="Times New Roman" w:hAnsi="Times New Roman"/>
              </w:rPr>
            </w:pPr>
            <w:r w:rsidRPr="00074412">
              <w:rPr>
                <w:rStyle w:val="c2"/>
                <w:rFonts w:ascii="Times New Roman" w:hAnsi="Times New Roman"/>
                <w:bCs/>
              </w:rPr>
              <w:t>Целью</w:t>
            </w:r>
            <w:r w:rsidRPr="00343CE3">
              <w:rPr>
                <w:rStyle w:val="c2"/>
                <w:rFonts w:ascii="Times New Roman" w:hAnsi="Times New Roman"/>
                <w:b/>
                <w:bCs/>
              </w:rPr>
              <w:t xml:space="preserve"> </w:t>
            </w:r>
            <w:r w:rsidRPr="00343CE3">
              <w:rPr>
                <w:rStyle w:val="c2"/>
                <w:rFonts w:ascii="Times New Roman" w:hAnsi="Times New Roman"/>
              </w:rPr>
              <w:t xml:space="preserve"> предмета «Физическая культура»   в основной  школе является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      </w:r>
          </w:p>
          <w:p w:rsidR="00074412" w:rsidRPr="00343CE3" w:rsidRDefault="00074412" w:rsidP="00074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CE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действиями и приемами базовых видов спорта;</w:t>
            </w:r>
          </w:p>
          <w:p w:rsidR="00074412" w:rsidRPr="00343CE3" w:rsidRDefault="00074412" w:rsidP="00074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CE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074412" w:rsidRPr="00343CE3" w:rsidRDefault="00074412" w:rsidP="00074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CE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074412" w:rsidRPr="00343CE3" w:rsidRDefault="00074412" w:rsidP="00074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CE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074412" w:rsidRPr="00FB7FD3" w:rsidRDefault="00074412" w:rsidP="00074412">
            <w:pPr>
              <w:rPr>
                <w:b/>
                <w:sz w:val="20"/>
                <w:szCs w:val="20"/>
              </w:rPr>
            </w:pPr>
            <w:r w:rsidRPr="00FB7FD3">
              <w:rPr>
                <w:b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FB7FD3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074412" w:rsidRPr="00074412" w:rsidRDefault="00074412" w:rsidP="0007441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4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была составлена на основе «Комплексной программы физического воспитания учащихся I – XI классов», В. И. Ляха, А. А. </w:t>
            </w:r>
            <w:proofErr w:type="spellStart"/>
            <w:r w:rsidRPr="00074412">
              <w:rPr>
                <w:rFonts w:ascii="Times New Roman" w:hAnsi="Times New Roman"/>
                <w:color w:val="000000"/>
                <w:sz w:val="20"/>
                <w:szCs w:val="20"/>
              </w:rPr>
              <w:t>Зданевича</w:t>
            </w:r>
            <w:proofErr w:type="spellEnd"/>
            <w:r w:rsidRPr="00074412">
              <w:rPr>
                <w:rFonts w:ascii="Times New Roman" w:hAnsi="Times New Roman"/>
                <w:color w:val="000000"/>
                <w:sz w:val="20"/>
                <w:szCs w:val="20"/>
              </w:rPr>
              <w:t>, (М.: «Просвещение», 2011г.)</w:t>
            </w:r>
          </w:p>
          <w:p w:rsidR="00074412" w:rsidRPr="00074412" w:rsidRDefault="00074412" w:rsidP="0007441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4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ФБУПП учебный предмет «Физическая культура» вводится как обязательный предмет в средней школе, на его преподавание отводится 68 часов  в год. </w:t>
            </w:r>
            <w:r w:rsidRPr="000744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Целью</w:t>
            </w:r>
            <w:r w:rsidRPr="000744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074412">
              <w:rPr>
                <w:rFonts w:ascii="Times New Roman" w:hAnsi="Times New Roman"/>
                <w:color w:val="000000"/>
                <w:sz w:val="20"/>
                <w:szCs w:val="20"/>
              </w:rPr>
              <w:t>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 </w:t>
            </w:r>
          </w:p>
          <w:p w:rsidR="00074412" w:rsidRPr="00FB7FD3" w:rsidRDefault="00074412" w:rsidP="00074412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B7F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FB7F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</w:t>
            </w:r>
            <w:proofErr w:type="spellEnd"/>
          </w:p>
          <w:p w:rsidR="00074412" w:rsidRPr="00074412" w:rsidRDefault="00074412" w:rsidP="000744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Рабочая программа по физической культуре 8 класса составлена, в соответствии с федеральным государственным образовательным стандартом основного общего образования (Приказ Министерства образования РФ от 17.12.2010г.  № 1897 (ред.31.12.2015г.) «об утверждении федерального государственного стандарта основного общего образования </w:t>
            </w:r>
            <w:proofErr w:type="gramStart"/>
            <w:r w:rsidRPr="00074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74412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зарегистрированном  в Минюсте России 01.022001г. № 19644) , с учетом программы авторского коллектива</w:t>
            </w:r>
            <w:r w:rsidRPr="00074412">
              <w:rPr>
                <w:rFonts w:ascii="Times New Roman" w:hAnsi="Times New Roman" w:cs="Times New Roman"/>
                <w:sz w:val="20"/>
                <w:szCs w:val="20"/>
              </w:rPr>
              <w:t xml:space="preserve"> В.И. Ляха, А.А. </w:t>
            </w:r>
            <w:proofErr w:type="spellStart"/>
            <w:r w:rsidRPr="00074412">
              <w:rPr>
                <w:rFonts w:ascii="Times New Roman" w:hAnsi="Times New Roman" w:cs="Times New Roman"/>
                <w:sz w:val="20"/>
                <w:szCs w:val="20"/>
              </w:rPr>
              <w:t>Зданевича</w:t>
            </w:r>
            <w:proofErr w:type="spellEnd"/>
            <w:r w:rsidRPr="00074412">
              <w:rPr>
                <w:rFonts w:ascii="Times New Roman" w:hAnsi="Times New Roman" w:cs="Times New Roman"/>
                <w:sz w:val="20"/>
                <w:szCs w:val="20"/>
              </w:rPr>
              <w:t xml:space="preserve"> (М: Просвещение, 2012) в объеме </w:t>
            </w:r>
            <w:proofErr w:type="gramStart"/>
            <w:r w:rsidRPr="00074412">
              <w:rPr>
                <w:rFonts w:ascii="Times New Roman" w:hAnsi="Times New Roman" w:cs="Times New Roman"/>
                <w:sz w:val="20"/>
                <w:szCs w:val="20"/>
              </w:rPr>
              <w:t>68 часов..</w:t>
            </w:r>
            <w:r w:rsidRPr="00074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определяет базовую (обязательную - 56 часов) и вариативную части  учебного курса (с учётом региональных особенностей и образовательного учреждения - 12 часов), конкретизирует содержание его предметных тем и дает примерное распределение учебных часов на их изучение 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расчёта двух часов в неделю в 8</w:t>
            </w:r>
            <w:r w:rsidRPr="00074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на 68 часов в год</w:t>
            </w:r>
            <w:r w:rsidRPr="000744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    </w:t>
            </w:r>
            <w:proofErr w:type="gramEnd"/>
          </w:p>
          <w:p w:rsidR="00074412" w:rsidRPr="00074412" w:rsidRDefault="00074412" w:rsidP="00074412">
            <w:pPr>
              <w:shd w:val="clear" w:color="auto" w:fill="FFFFFF"/>
              <w:snapToGrid w:val="0"/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4412">
              <w:rPr>
                <w:rFonts w:ascii="Times New Roman" w:hAnsi="Times New Roman" w:cs="Times New Roman"/>
                <w:sz w:val="20"/>
                <w:szCs w:val="20"/>
              </w:rPr>
              <w:t>В начале и в конце учебного года учащиеся сдают контрольные упражнения  для определения развития уровня физической подготовленности и физических способностей в отдельности в зависимости от возраста и пола, в количестве – 4 заданий  (</w:t>
            </w:r>
            <w:r w:rsidRPr="0007441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074412">
                <w:rPr>
                  <w:rFonts w:ascii="Times New Roman" w:hAnsi="Times New Roman" w:cs="Times New Roman"/>
                  <w:color w:val="000000"/>
                  <w:spacing w:val="1"/>
                  <w:sz w:val="20"/>
                  <w:szCs w:val="20"/>
                </w:rPr>
                <w:t>30 метров</w:t>
              </w:r>
            </w:smartTag>
            <w:r w:rsidRPr="0007441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., прыжок в длину с места, бег 1000 метров</w:t>
            </w:r>
            <w:proofErr w:type="gramStart"/>
            <w:r w:rsidRPr="0007441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,</w:t>
            </w:r>
            <w:proofErr w:type="gramEnd"/>
            <w:r w:rsidRPr="0007441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подтягивание: на высокой перекладине из виса (мальчики), количество раз; поднимание туловища (девочки), количество раз).</w:t>
            </w:r>
          </w:p>
          <w:p w:rsidR="00074412" w:rsidRPr="003034D6" w:rsidRDefault="00074412" w:rsidP="00074412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74412" w:rsidRDefault="00074412" w:rsidP="00074412"/>
        </w:tc>
      </w:tr>
    </w:tbl>
    <w:p w:rsidR="00074412" w:rsidRDefault="00074412"/>
    <w:tbl>
      <w:tblPr>
        <w:tblStyle w:val="a3"/>
        <w:tblW w:w="10207" w:type="dxa"/>
        <w:tblInd w:w="-318" w:type="dxa"/>
        <w:tblLook w:val="04A0"/>
      </w:tblPr>
      <w:tblGrid>
        <w:gridCol w:w="1986"/>
        <w:gridCol w:w="8221"/>
      </w:tblGrid>
      <w:tr w:rsidR="00FB7FD3" w:rsidTr="00FB7FD3">
        <w:tc>
          <w:tcPr>
            <w:tcW w:w="1986" w:type="dxa"/>
          </w:tcPr>
          <w:p w:rsidR="00FB7FD3" w:rsidRPr="00FB7FD3" w:rsidRDefault="00FB7FD3">
            <w:pPr>
              <w:rPr>
                <w:rFonts w:ascii="Times New Roman" w:hAnsi="Times New Roman" w:cs="Times New Roman"/>
              </w:rPr>
            </w:pPr>
            <w:r w:rsidRPr="00FB7FD3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8221" w:type="dxa"/>
          </w:tcPr>
          <w:p w:rsidR="00FB7FD3" w:rsidRPr="00FB7FD3" w:rsidRDefault="00FB7FD3" w:rsidP="00FB7FD3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gramStart"/>
            <w:r w:rsidRPr="00FB7FD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</w:t>
            </w:r>
            <w:proofErr w:type="gramEnd"/>
            <w:r w:rsidRPr="00FB7FD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proofErr w:type="gramStart"/>
            <w:r w:rsidRPr="00FB7FD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B7FD3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</w:rPr>
                <w:t>2004 г</w:t>
              </w:r>
            </w:smartTag>
            <w:r w:rsidRPr="00FB7FD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. N 1089 «Об утверждении федерального компонента государственных образовательных стандартов»)</w:t>
            </w:r>
            <w:r w:rsidRPr="00FB7FD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FB7FD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с учетом  </w:t>
            </w:r>
            <w:r w:rsidRPr="00FB7FD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комплексной программы физического воспитания учащихся 1-11 классов под ред. В.И.Ляха  и А.А. </w:t>
            </w:r>
            <w:proofErr w:type="spellStart"/>
            <w:r w:rsidRPr="00FB7FD3">
              <w:rPr>
                <w:rFonts w:ascii="Times New Roman" w:hAnsi="Times New Roman" w:cs="Times New Roman"/>
                <w:sz w:val="20"/>
                <w:szCs w:val="20"/>
              </w:rPr>
              <w:t>Зданевича</w:t>
            </w:r>
            <w:proofErr w:type="spellEnd"/>
            <w:r w:rsidRPr="00FB7F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B7FD3" w:rsidRDefault="00FB7FD3"/>
        </w:tc>
      </w:tr>
    </w:tbl>
    <w:p w:rsidR="00B967B7" w:rsidRDefault="00B967B7"/>
    <w:sectPr w:rsidR="00B9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C7004"/>
    <w:multiLevelType w:val="hybridMultilevel"/>
    <w:tmpl w:val="0CC662E2"/>
    <w:lvl w:ilvl="0" w:tplc="E7CAD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6ED7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1AC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0C2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1A1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A4F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36E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B09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8D9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CE3"/>
    <w:rsid w:val="00074412"/>
    <w:rsid w:val="00343CE3"/>
    <w:rsid w:val="008F6544"/>
    <w:rsid w:val="00B967B7"/>
    <w:rsid w:val="00FB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343CE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4"/>
    <w:uiPriority w:val="1"/>
    <w:rsid w:val="00343CE3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ntStyle27">
    <w:name w:val="Font Style27"/>
    <w:rsid w:val="00343CE3"/>
    <w:rPr>
      <w:rFonts w:ascii="Century Schoolbook" w:hAnsi="Century Schoolbook" w:cs="Century Schoolbook"/>
      <w:sz w:val="20"/>
      <w:szCs w:val="20"/>
    </w:rPr>
  </w:style>
  <w:style w:type="character" w:customStyle="1" w:styleId="FontStyle37">
    <w:name w:val="Font Style37"/>
    <w:rsid w:val="00343CE3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c8c103">
    <w:name w:val="c8 c103"/>
    <w:basedOn w:val="a"/>
    <w:rsid w:val="00343CE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2">
    <w:name w:val="c2"/>
    <w:rsid w:val="00343CE3"/>
  </w:style>
  <w:style w:type="paragraph" w:styleId="a6">
    <w:name w:val="List Paragraph"/>
    <w:basedOn w:val="a"/>
    <w:uiPriority w:val="34"/>
    <w:qFormat/>
    <w:rsid w:val="00FB7FD3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2018-12-06T09:16:00Z</dcterms:created>
  <dcterms:modified xsi:type="dcterms:W3CDTF">2018-12-06T09:41:00Z</dcterms:modified>
</cp:coreProperties>
</file>