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7E" w:rsidRDefault="00F77E7E">
      <w:pPr>
        <w:jc w:val="both"/>
        <w:rPr>
          <w:rFonts w:ascii="Arial" w:hAnsi="Arial" w:cs="Arial"/>
          <w:sz w:val="26"/>
          <w:szCs w:val="26"/>
        </w:rPr>
      </w:pPr>
    </w:p>
    <w:p w:rsidR="00F77E7E" w:rsidRDefault="002D4345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>Если Вы оказались в трудной жизненной ситуации, Вам всегда готовы помочь специалисты.</w:t>
      </w:r>
    </w:p>
    <w:p w:rsidR="00F77E7E" w:rsidRDefault="00F77E7E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F77E7E" w:rsidRDefault="002D4345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 xml:space="preserve">Автономное </w:t>
      </w:r>
      <w:r>
        <w:rPr>
          <w:rFonts w:ascii="Arial" w:hAnsi="Arial" w:cs="Arial"/>
          <w:sz w:val="26"/>
          <w:szCs w:val="26"/>
        </w:rPr>
        <w:t xml:space="preserve">учреждение социального обслуживания населения Тюменской области и дополнительного профессионального образования </w:t>
      </w:r>
      <w:bookmarkStart w:id="0" w:name="_GoBack"/>
      <w:r>
        <w:rPr>
          <w:rFonts w:ascii="Arial" w:hAnsi="Arial" w:cs="Arial"/>
          <w:sz w:val="26"/>
          <w:szCs w:val="26"/>
        </w:rPr>
        <w:t xml:space="preserve">«Региональный социально-реабилитационный центр для несовершеннолетних «Семья» </w:t>
      </w:r>
      <w:bookmarkEnd w:id="0"/>
      <w:r>
        <w:rPr>
          <w:rFonts w:ascii="Arial" w:hAnsi="Arial" w:cs="Arial"/>
          <w:sz w:val="26"/>
          <w:szCs w:val="26"/>
        </w:rPr>
        <w:t>(АУ СОН ТО и ДПО «РСРЦН «Семья»)</w:t>
      </w:r>
    </w:p>
    <w:p w:rsidR="00F77E7E" w:rsidRDefault="00F77E7E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F77E7E" w:rsidRDefault="002D4345">
      <w:pPr>
        <w:jc w:val="both"/>
      </w:pPr>
      <w:r>
        <w:rPr>
          <w:rFonts w:ascii="Arial" w:hAnsi="Arial" w:cs="Arial"/>
          <w:sz w:val="26"/>
          <w:szCs w:val="26"/>
        </w:rPr>
        <w:t>Руководитель: Перминова Елена Вл</w:t>
      </w:r>
      <w:r>
        <w:rPr>
          <w:rFonts w:ascii="Arial" w:hAnsi="Arial" w:cs="Arial"/>
          <w:sz w:val="26"/>
          <w:szCs w:val="26"/>
        </w:rPr>
        <w:t>адимировна</w:t>
      </w:r>
    </w:p>
    <w:p w:rsidR="00F77E7E" w:rsidRDefault="00F77E7E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F77E7E" w:rsidRDefault="002D4345">
      <w:pPr>
        <w:jc w:val="both"/>
      </w:pPr>
      <w:r>
        <w:rPr>
          <w:rFonts w:ascii="Arial" w:hAnsi="Arial" w:cs="Arial"/>
          <w:sz w:val="26"/>
          <w:szCs w:val="26"/>
        </w:rPr>
        <w:t>Сайт: http://centr-semya72.ru/</w:t>
      </w:r>
    </w:p>
    <w:p w:rsidR="00F77E7E" w:rsidRDefault="00F77E7E">
      <w:pPr>
        <w:ind w:firstLine="850"/>
        <w:jc w:val="both"/>
        <w:rPr>
          <w:rFonts w:ascii="Arial" w:hAnsi="Arial" w:cs="Arial"/>
          <w:sz w:val="26"/>
          <w:szCs w:val="26"/>
        </w:rPr>
      </w:pPr>
    </w:p>
    <w:p w:rsidR="00F77E7E" w:rsidRDefault="002D4345">
      <w:pPr>
        <w:jc w:val="both"/>
      </w:pPr>
      <w:r>
        <w:rPr>
          <w:rFonts w:ascii="Arial" w:hAnsi="Arial" w:cs="Arial"/>
          <w:sz w:val="26"/>
          <w:szCs w:val="26"/>
        </w:rPr>
        <w:t>Контактные данные:</w:t>
      </w:r>
    </w:p>
    <w:p w:rsidR="00F77E7E" w:rsidRDefault="002D4345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>- пр. Геологоразведчиков, 14а; телефон: 8 (3452) 20-89-88; e-mail: semya-centr@inbox.ru;</w:t>
      </w:r>
    </w:p>
    <w:p w:rsidR="00F77E7E" w:rsidRDefault="002D4345">
      <w:pPr>
        <w:ind w:firstLine="850"/>
        <w:jc w:val="both"/>
      </w:pPr>
      <w:r>
        <w:rPr>
          <w:rFonts w:ascii="Arial" w:hAnsi="Arial" w:cs="Arial"/>
          <w:sz w:val="26"/>
          <w:szCs w:val="26"/>
        </w:rPr>
        <w:t>- ул. Амурская, 150; телефон: 8 (3452) 30-26-27; e-mail: semya-a@inbox.ru.</w:t>
      </w:r>
    </w:p>
    <w:sectPr w:rsidR="00F77E7E">
      <w:headerReference w:type="default" r:id="rId7"/>
      <w:pgSz w:w="11906" w:h="16838"/>
      <w:pgMar w:top="709" w:right="556" w:bottom="720" w:left="1217" w:header="720" w:footer="0" w:gutter="0"/>
      <w:cols w:space="720"/>
      <w:formProt w:val="0"/>
      <w:titlePg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45" w:rsidRDefault="002D4345">
      <w:r>
        <w:separator/>
      </w:r>
    </w:p>
  </w:endnote>
  <w:endnote w:type="continuationSeparator" w:id="0">
    <w:p w:rsidR="002D4345" w:rsidRDefault="002D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45" w:rsidRDefault="002D4345">
      <w:r>
        <w:separator/>
      </w:r>
    </w:p>
  </w:footnote>
  <w:footnote w:type="continuationSeparator" w:id="0">
    <w:p w:rsidR="002D4345" w:rsidRDefault="002D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7E" w:rsidRDefault="00F77E7E">
    <w:pPr>
      <w:pStyle w:val="a9"/>
      <w:spacing w:before="30" w:line="36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E9A"/>
    <w:multiLevelType w:val="multilevel"/>
    <w:tmpl w:val="C082B5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7E"/>
    <w:rsid w:val="002D4345"/>
    <w:rsid w:val="00920130"/>
    <w:rsid w:val="00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17BD1-F873-4850-8558-69B2079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qFormat/>
    <w:rPr>
      <w:color w:val="0000FF"/>
      <w:u w:val="single"/>
    </w:rPr>
  </w:style>
  <w:style w:type="character" w:customStyle="1" w:styleId="30">
    <w:name w:val="Заголовок 3 Знак"/>
    <w:qFormat/>
    <w:rPr>
      <w:sz w:val="24"/>
    </w:rPr>
  </w:style>
  <w:style w:type="character" w:customStyle="1" w:styleId="a5">
    <w:name w:val="Основной текст Знак"/>
    <w:qFormat/>
    <w:rPr>
      <w:b/>
      <w:bCs/>
      <w:sz w:val="24"/>
    </w:rPr>
  </w:style>
  <w:style w:type="character" w:customStyle="1" w:styleId="a6">
    <w:name w:val="Текст Знак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Посещённая гиперссылка"/>
    <w:rPr>
      <w:color w:val="800000"/>
      <w:u w:val="single"/>
    </w:rPr>
  </w:style>
  <w:style w:type="paragraph" w:customStyle="1" w:styleId="a8">
    <w:name w:val="Заголовок"/>
    <w:basedOn w:val="a"/>
    <w:next w:val="a9"/>
    <w:qFormat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Cs w:val="20"/>
    </w:rPr>
  </w:style>
  <w:style w:type="paragraph" w:styleId="aa">
    <w:name w:val="Body Text Indent"/>
    <w:basedOn w:val="a"/>
    <w:pPr>
      <w:autoSpaceDE w:val="0"/>
      <w:ind w:firstLine="567"/>
      <w:jc w:val="both"/>
    </w:pPr>
    <w:rPr>
      <w:sz w:val="28"/>
      <w:szCs w:val="28"/>
    </w:rPr>
  </w:style>
  <w:style w:type="paragraph" w:styleId="2">
    <w:name w:val="Body Text 2"/>
    <w:basedOn w:val="a"/>
    <w:qFormat/>
    <w:rPr>
      <w:sz w:val="28"/>
      <w:szCs w:val="20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ubCaption">
    <w:name w:val="SubCaption"/>
    <w:basedOn w:val="af"/>
    <w:qFormat/>
    <w:pPr>
      <w:spacing w:before="60" w:after="0"/>
      <w:jc w:val="center"/>
    </w:pPr>
    <w:rPr>
      <w:rFonts w:ascii="Arial" w:hAnsi="Arial"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af0">
    <w:name w:val="Normal (Web)"/>
    <w:basedOn w:val="a"/>
    <w:qFormat/>
    <w:pPr>
      <w:spacing w:before="100" w:after="100"/>
    </w:pPr>
    <w:rPr>
      <w:rFonts w:eastAsia="Calibri"/>
    </w:rPr>
  </w:style>
  <w:style w:type="paragraph" w:styleId="af1">
    <w:name w:val="Plain Text"/>
    <w:basedOn w:val="a"/>
    <w:qFormat/>
    <w:rPr>
      <w:rFonts w:ascii="Calibri" w:eastAsia="Calibri" w:hAnsi="Calibri"/>
      <w:sz w:val="22"/>
      <w:szCs w:val="21"/>
      <w:lang w:eastAsia="en-US"/>
    </w:rPr>
  </w:style>
  <w:style w:type="paragraph" w:customStyle="1" w:styleId="af2">
    <w:name w:val="Содержимое врезки"/>
    <w:basedOn w:val="a"/>
    <w:qFormat/>
    <w:pPr>
      <w:suppressAutoHyphens w:val="0"/>
    </w:pPr>
  </w:style>
  <w:style w:type="paragraph" w:customStyle="1" w:styleId="af3">
    <w:name w:val="Содержимое таблицы"/>
    <w:basedOn w:val="a"/>
    <w:qFormat/>
    <w:pPr>
      <w:suppressLineNumbers/>
      <w:suppressAutoHyphens w:val="0"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dc:description/>
  <cp:lastModifiedBy>Андрей</cp:lastModifiedBy>
  <cp:revision>14</cp:revision>
  <cp:lastPrinted>2019-10-10T13:11:00Z</cp:lastPrinted>
  <dcterms:created xsi:type="dcterms:W3CDTF">2016-10-27T09:31:00Z</dcterms:created>
  <dcterms:modified xsi:type="dcterms:W3CDTF">2019-10-10T09:36:00Z</dcterms:modified>
  <dc:language>ru-RU</dc:language>
</cp:coreProperties>
</file>