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К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228" w:rsidRDefault="007C6228" w:rsidP="00175E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1.1. Настоящее Положение направлено на реализацию положений Конвенции о правах ребенка, ст.43 Конституции Российской Федерации, Федерального закона от 24.07.98 г. N 124 –ФЗ « Об основных гарантиях прав ребенка в Российской Федерации», Федерального Закона «Об образовании в Российской Федерации» от 29.12.2012 г. № 273-ФЗ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1.2. Положение призвано регулировать деятельность группы кратковременного пребывания, соз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данной на базе </w:t>
      </w:r>
      <w:r w:rsidR="002E717A">
        <w:rPr>
          <w:rFonts w:ascii="Times New Roman" w:eastAsia="Calibri" w:hAnsi="Times New Roman" w:cs="Times New Roman"/>
          <w:sz w:val="24"/>
          <w:szCs w:val="24"/>
        </w:rPr>
        <w:t xml:space="preserve">филиала </w:t>
      </w:r>
      <w:r>
        <w:rPr>
          <w:rFonts w:ascii="Times New Roman" w:eastAsia="Calibri" w:hAnsi="Times New Roman" w:cs="Times New Roman"/>
          <w:sz w:val="24"/>
          <w:szCs w:val="24"/>
        </w:rPr>
        <w:t>МАОУ Гагаринская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 СО</w:t>
      </w:r>
      <w:proofErr w:type="gramStart"/>
      <w:r w:rsidRPr="00175EBF">
        <w:rPr>
          <w:rFonts w:ascii="Times New Roman" w:eastAsia="Calibri" w:hAnsi="Times New Roman" w:cs="Times New Roman"/>
          <w:sz w:val="24"/>
          <w:szCs w:val="24"/>
        </w:rPr>
        <w:t>Ш</w:t>
      </w:r>
      <w:r w:rsidR="002E717A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="002E717A">
        <w:rPr>
          <w:rFonts w:ascii="Times New Roman" w:eastAsia="Calibri" w:hAnsi="Times New Roman" w:cs="Times New Roman"/>
          <w:sz w:val="24"/>
          <w:szCs w:val="24"/>
        </w:rPr>
        <w:t xml:space="preserve"> Мизоновская ООШ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 (далее – Школа) для детей дошкольного возраста, не посещающих дошкольные образовательные организации.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1.3.В своей деятельности группы кратковременного пребывания руководствуются Федеральным Законом «Об образовании в Российской Федерации» от 29.12.2012 г. № 273-ФЗ, Типовым положением о дошкольном образовательном учреждении и другими нормативно-правовыми актами по вопросам образования, социальной защиты прав и интересов детей.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1.4. Отношения между специалистами группы кратковременного пребывания и родителями (или их законными представителями) фиксируются в специальном документе – родительском договоре, где определены права и обязанности сторон.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1.5. Группа кратковременного пребывания является структурной единицей Школы,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1.6. Школа несет ответственность во время образовательного процесса за жизнь и здоровье детей.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Задачи группы кратковременного пребывания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дошкольного образования.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2.2 Группа кратковременного пребывания создается в соответствии с основными направлениями деятельности Школы на основе социального заказа населения, для детей, не посещающих дошкольные организации и наиболее полного охвата детей дошкольным воспитанием и развитием с целью: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-обеспечения полноценного развития детей, не посещающих </w:t>
      </w:r>
      <w:r w:rsidR="00263DD4">
        <w:rPr>
          <w:rFonts w:ascii="Times New Roman" w:eastAsia="Calibri" w:hAnsi="Times New Roman" w:cs="Times New Roman"/>
          <w:sz w:val="24"/>
          <w:szCs w:val="24"/>
        </w:rPr>
        <w:t>образовательное учреждение</w:t>
      </w:r>
      <w:r w:rsidRPr="00175EBF">
        <w:rPr>
          <w:rFonts w:ascii="Times New Roman" w:eastAsia="Calibri" w:hAnsi="Times New Roman" w:cs="Times New Roman"/>
          <w:sz w:val="24"/>
          <w:szCs w:val="24"/>
        </w:rPr>
        <w:t>, их социализации в коллективе сверстников и взрослых;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обеспечения ранней социализации и адаптации их к поступлению в </w:t>
      </w:r>
      <w:r w:rsidR="00263DD4">
        <w:rPr>
          <w:rFonts w:ascii="Times New Roman" w:eastAsia="Calibri" w:hAnsi="Times New Roman" w:cs="Times New Roman"/>
          <w:sz w:val="24"/>
          <w:szCs w:val="24"/>
        </w:rPr>
        <w:t>образовательное учреждение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обеспечения освоения ребенком социального опыта общения со сверстниками и взрослыми в совместной игровой деятельности;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оказания помощи родителям в вопросах воспитания и обучения детей, организации присмотра и ухода за детьми дошкольного возраста;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обеспечения социального общения детей, организации развлечений, досуговой деятельности;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обеспечения психофизического, личностного и интеллектуального развития детей до 3 лет через объединение усилий семьи и педагогов, высокой мотивации к познавательной деятельности;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lastRenderedPageBreak/>
        <w:t>- повышения квалификации специалистов-педагогов, осуществляющих свою деятельность в группах кратковременного пребывания.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группы кратковременного пребывания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3.1. Группа кратковременного пребывания открывается приказом муниципального органа управления образованием (по согласованию с районной администрацией) на базе образовательного учреждения при наличии необходимых санитарно-гигиенических, противоэпидемических условий, соблюдении правил пожарной безопасности, кадрового обеспечения, а также психолого-педагогических требований к устройству образовательных учреждений различного вида, определяемых нормативно-правовыми актами Министерства образования РФ.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3.2. Группа кратковременного пребывания создается на базе образовательного учреждения (в пределах выделенных средств) по приказу руководителя данного учреждения с указанием профиля и режима работы (в соответствии с родительским договором).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3.3. Для открытия группы кратковременного пребывания необходимы: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штатное расписание группы кратковременного пребывания;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режим дня</w:t>
      </w:r>
      <w:r w:rsidR="00263DD4" w:rsidRPr="00263D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DD4">
        <w:rPr>
          <w:rFonts w:ascii="Times New Roman" w:eastAsia="Calibri" w:hAnsi="Times New Roman" w:cs="Times New Roman"/>
          <w:sz w:val="24"/>
          <w:szCs w:val="24"/>
        </w:rPr>
        <w:t>образовательно - познавательной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договор с родителями (законными представителями)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списочный состав детей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заявления родителей (законных представителей)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табель посещаемости;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3.4. Режим работы группы кратковременного пребывания определяется местными условиями, потребностями населения.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3.5. Группа кратковременного пребывания функционирует  5 раз в неделю</w:t>
      </w:r>
      <w:r w:rsidR="00703A57">
        <w:rPr>
          <w:rFonts w:ascii="Times New Roman" w:eastAsia="Calibri" w:hAnsi="Times New Roman" w:cs="Times New Roman"/>
          <w:sz w:val="24"/>
          <w:szCs w:val="24"/>
        </w:rPr>
        <w:t xml:space="preserve"> и длительность</w:t>
      </w:r>
      <w:r w:rsidR="00263DD4">
        <w:rPr>
          <w:rFonts w:ascii="Times New Roman" w:eastAsia="Calibri" w:hAnsi="Times New Roman" w:cs="Times New Roman"/>
          <w:sz w:val="24"/>
          <w:szCs w:val="24"/>
        </w:rPr>
        <w:t xml:space="preserve"> детей пребывания в группе 3ч.55</w:t>
      </w:r>
      <w:r w:rsidR="00703A57">
        <w:rPr>
          <w:rFonts w:ascii="Times New Roman" w:eastAsia="Calibri" w:hAnsi="Times New Roman" w:cs="Times New Roman"/>
          <w:sz w:val="24"/>
          <w:szCs w:val="24"/>
        </w:rPr>
        <w:t>мин.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3.6. Группа кратковременного пребывания  функционирует в дневное время. Может открываться в течение учебного года, по мере комплектования.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3.7. Медицинское обслуживание, коррекция здоровья детей осуществляются медицинским работником, закрепленным участковой больницей за Школой, </w:t>
      </w:r>
      <w:proofErr w:type="gramStart"/>
      <w:r w:rsidRPr="00175EBF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gramEnd"/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 наряду с администрацией Школы несет ответственность за жизнь и здоровье воспитанников группы кратковременного пребывания.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Комплектование группы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4.1. Порядок комплектования группы кратковременного пребывания  определяется настоящим Положением, Типовым положением о дошкольном образовательном учреждении.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4.3. Отношения между образовательным учреждением, имеющим группу кратковременного пребывания, и родителями (их законными представителями) регулируются совместным договором.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lastRenderedPageBreak/>
        <w:t>4.4. В группу кратковременного п</w:t>
      </w:r>
      <w:r w:rsidR="002E717A">
        <w:rPr>
          <w:rFonts w:ascii="Times New Roman" w:eastAsia="Calibri" w:hAnsi="Times New Roman" w:cs="Times New Roman"/>
          <w:sz w:val="24"/>
          <w:szCs w:val="24"/>
        </w:rPr>
        <w:t>ребывания  принимаются дети от 2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 до 7 лет после предварительного медицинского обследования.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4.5. Группа кратковременного пребывания  комплектуется по одновозрастному или разновозрастному принципу в целях решения конкретных задач воспитания и обучения детей и в зависимости от местных условий: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4.6. Наполняемость группы кратковременного пребывания  устанавливается </w:t>
      </w:r>
      <w:proofErr w:type="gramStart"/>
      <w:r w:rsidRPr="00175EBF">
        <w:rPr>
          <w:rFonts w:ascii="Times New Roman" w:eastAsia="Calibri" w:hAnsi="Times New Roman" w:cs="Times New Roman"/>
          <w:sz w:val="24"/>
          <w:szCs w:val="24"/>
        </w:rPr>
        <w:t>в зависимости от вида группы в соответствии с Типовым положением о дошкольном образовательном учреждении</w:t>
      </w:r>
      <w:proofErr w:type="gramEnd"/>
      <w:r w:rsidRPr="00175E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4.7. Для зачисления ребенка в группу кратковременного пребывания  необходимы: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заявление родителей (их законных представителей);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справка о состоянии здоровья ребенка;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договор с родителями (их законными представителями).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4.8. Конкурсный набор и тестирование детей при комплектовании группы кратковременного пребывания  не допускаются.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4.9. Группа кратковременного пребывания  организована без питания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 Дети с отклонениями в развитии принимаются в группу кратковременного пребывания при наличии условий для коррекционной работы и реабилитации на основании заключения ПМПК.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4.11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 Оплата труда работников определяется исходя из бюджетного  финансирования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4.12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 xml:space="preserve">. Сотрудники ГКП, осуществляющие воспитательно-образовательную деятельность с детьми, несут полную ответственность </w:t>
      </w:r>
      <w:proofErr w:type="gramStart"/>
      <w:r w:rsidR="00175EBF" w:rsidRPr="00175EBF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="00175EBF" w:rsidRPr="00175E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75EBF">
        <w:rPr>
          <w:rFonts w:ascii="Times New Roman" w:eastAsia="Calibri" w:hAnsi="Times New Roman" w:cs="Times New Roman"/>
          <w:sz w:val="24"/>
          <w:szCs w:val="24"/>
        </w:rPr>
        <w:t>жизнь и здоровье детей во время пребывания и до передачи родителям (или при передаче детей одного специалиста другому);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выполнение внутренних локальных актов группы кратковременного пребывания;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качество проведения занятий или медицинских процедур;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75EBF">
        <w:rPr>
          <w:rFonts w:ascii="Times New Roman" w:eastAsia="Calibri" w:hAnsi="Times New Roman" w:cs="Times New Roman"/>
          <w:sz w:val="24"/>
          <w:szCs w:val="24"/>
        </w:rPr>
        <w:t>заполнение необходимой отчетной документации после проведения занятий.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4.13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175EBF" w:rsidRPr="00175EB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175EBF" w:rsidRPr="00175EBF">
        <w:rPr>
          <w:rFonts w:ascii="Times New Roman" w:eastAsia="Calibri" w:hAnsi="Times New Roman" w:cs="Times New Roman"/>
          <w:sz w:val="24"/>
          <w:szCs w:val="24"/>
        </w:rPr>
        <w:t xml:space="preserve"> работой группы кратковременного пребывания  осуществляет администрация Школы.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24D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Управление и руководство группой кратковременного пребывания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5.1. Руководство деятельностью группы кратковременного пребывания  осуществляет администрация Школы.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5.2. Управление и руководство группой кратковременного пребывания  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5.3. Штатное расписание составляется руководителем образовательного учреждения в зависимости от вида группы кратковременного пребывания  и утверждается Учредителем Школы.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5.4. Руководитель Школы определяет функциональные обязанности каждого работника группы кратковременного пребывания.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Образовательный процесс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.1. Содержание образования в группе кратковременного пребывания  определяется образовательной программой для дошкольных образовательных организаций, исходя из особенностей психофизического развития, индивидуальных возможностей и состояния здоровья детей.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.2. Образовательные программы: реализуются через специфичные для каждого возраста детей виды деятельности.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.3. Организация образовательного процесса в группе кратковременного пребывания  регламентируется учебным планом и расписанием занятий, утверждаемых руководителем образовательной организации.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.4. Продолжительность занятий и режим работы в группе кратковременного пребывания 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.5. При организации работы с детьми используются формы работы: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индивидуальные;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групповые;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подгрупповые.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участников образовательного процесса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.1. Участниками образовательного процесса группы кратковременного пребывания  являются воспитанники, родители (их законные представители), педагогические работники.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.2. Права, социальные гарантии и обязанности каждого работника группы кратковременного пребывания  определяются законодательством Российской Федерации, Уставом образовательной организации,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.3. Права и обязанности родителей (их законных представителей) определяются Уставом образовательной организации.</w:t>
      </w: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6DC" w:rsidRDefault="002046DC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6DC" w:rsidRDefault="002046DC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A524D" w:rsidSect="005A52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6A6A"/>
    <w:multiLevelType w:val="hybridMultilevel"/>
    <w:tmpl w:val="424C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EBF"/>
    <w:rsid w:val="00017EDA"/>
    <w:rsid w:val="00042761"/>
    <w:rsid w:val="0009490C"/>
    <w:rsid w:val="00175EBF"/>
    <w:rsid w:val="002046DC"/>
    <w:rsid w:val="00263DD4"/>
    <w:rsid w:val="002E717A"/>
    <w:rsid w:val="00310761"/>
    <w:rsid w:val="005A524D"/>
    <w:rsid w:val="00703A57"/>
    <w:rsid w:val="007C6228"/>
    <w:rsid w:val="00A04ADA"/>
    <w:rsid w:val="00A82700"/>
    <w:rsid w:val="00E8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Сад</cp:lastModifiedBy>
  <cp:revision>7</cp:revision>
  <cp:lastPrinted>2016-09-19T08:17:00Z</cp:lastPrinted>
  <dcterms:created xsi:type="dcterms:W3CDTF">2014-04-17T10:16:00Z</dcterms:created>
  <dcterms:modified xsi:type="dcterms:W3CDTF">2020-01-13T05:40:00Z</dcterms:modified>
</cp:coreProperties>
</file>