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</w:p>
    <w:p w:rsidR="00955BAD" w:rsidRPr="00955BAD" w:rsidRDefault="00955BAD" w:rsidP="00955BAD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955BAD">
        <w:rPr>
          <w:b/>
          <w:sz w:val="28"/>
          <w:szCs w:val="28"/>
        </w:rPr>
        <w:t>Информация</w:t>
      </w:r>
    </w:p>
    <w:p w:rsidR="00955BAD" w:rsidRDefault="00955BAD" w:rsidP="00955BAD">
      <w:pPr>
        <w:pStyle w:val="a3"/>
        <w:shd w:val="clear" w:color="auto" w:fill="FFFFFF"/>
      </w:pPr>
    </w:p>
    <w:p w:rsidR="00955BAD" w:rsidRDefault="00955BAD" w:rsidP="00955BAD">
      <w:pPr>
        <w:pStyle w:val="a3"/>
        <w:shd w:val="clear" w:color="auto" w:fill="FFFFFF"/>
      </w:pPr>
      <w:r>
        <w:t xml:space="preserve">В настоящее время в </w:t>
      </w:r>
      <w:r>
        <w:t xml:space="preserve">филиале </w:t>
      </w:r>
      <w:r>
        <w:t>МАОУ Гагаринская СОШ </w:t>
      </w:r>
      <w:r>
        <w:t xml:space="preserve">– Новотравнинская ООШ </w:t>
      </w:r>
      <w:r>
        <w:t xml:space="preserve"> обучается </w:t>
      </w:r>
      <w:r>
        <w:t>99</w:t>
      </w:r>
      <w:r>
        <w:t> обучающи</w:t>
      </w:r>
      <w:r>
        <w:t>х</w:t>
      </w:r>
      <w:bookmarkStart w:id="0" w:name="_GoBack"/>
      <w:bookmarkEnd w:id="0"/>
      <w:r>
        <w:t>ся.</w:t>
      </w:r>
    </w:p>
    <w:p w:rsidR="00955BAD" w:rsidRDefault="00955BAD" w:rsidP="00955BAD">
      <w:pPr>
        <w:pStyle w:val="a3"/>
        <w:shd w:val="clear" w:color="auto" w:fill="FFFFFF"/>
      </w:pPr>
      <w:r>
        <w:t>Из них:</w:t>
      </w:r>
    </w:p>
    <w:p w:rsidR="00955BAD" w:rsidRDefault="00955BAD" w:rsidP="00955BAD">
      <w:pPr>
        <w:pStyle w:val="a3"/>
        <w:shd w:val="clear" w:color="auto" w:fill="FFFFFF"/>
      </w:pPr>
      <w:r>
        <w:t xml:space="preserve">1- 4 класс- </w:t>
      </w:r>
      <w:r>
        <w:t>53</w:t>
      </w:r>
      <w:r>
        <w:t> учащи</w:t>
      </w:r>
      <w:r>
        <w:t>х</w:t>
      </w:r>
      <w:r>
        <w:t>ся;</w:t>
      </w:r>
    </w:p>
    <w:p w:rsidR="00955BAD" w:rsidRDefault="00955BAD" w:rsidP="00955BAD">
      <w:pPr>
        <w:pStyle w:val="a3"/>
        <w:shd w:val="clear" w:color="auto" w:fill="FFFFFF"/>
      </w:pPr>
      <w:r>
        <w:t>5-9 класс-  </w:t>
      </w:r>
      <w:r>
        <w:t>46</w:t>
      </w:r>
      <w:r>
        <w:t xml:space="preserve"> учащихся;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 xml:space="preserve">Школа осуществляет образовательный процесс согласно уровням образовательных программ </w:t>
      </w:r>
      <w:r>
        <w:rPr>
          <w:rStyle w:val="a5"/>
        </w:rPr>
        <w:t xml:space="preserve">двух </w:t>
      </w:r>
      <w:r>
        <w:rPr>
          <w:rStyle w:val="a5"/>
        </w:rPr>
        <w:t xml:space="preserve"> уровней обучения:</w:t>
      </w:r>
    </w:p>
    <w:p w:rsidR="00955BAD" w:rsidRDefault="00955BAD" w:rsidP="00955BAD">
      <w:pPr>
        <w:pStyle w:val="a3"/>
        <w:shd w:val="clear" w:color="auto" w:fill="FFFFFF"/>
      </w:pPr>
      <w:r>
        <w:t>I уровень- начальное общее образование, нормативный срок освоения- 4 года;</w:t>
      </w:r>
    </w:p>
    <w:p w:rsidR="00955BAD" w:rsidRDefault="00955BAD" w:rsidP="00955BAD">
      <w:pPr>
        <w:pStyle w:val="a3"/>
        <w:shd w:val="clear" w:color="auto" w:fill="FFFFFF"/>
      </w:pPr>
      <w:r>
        <w:t>II уровень- основное общее образование, нормативный срок освоения — 5 лет;</w:t>
      </w:r>
    </w:p>
    <w:p w:rsidR="00955BAD" w:rsidRDefault="00955BAD" w:rsidP="00955BAD">
      <w:pPr>
        <w:pStyle w:val="a3"/>
        <w:shd w:val="clear" w:color="auto" w:fill="FFFFFF"/>
      </w:pPr>
      <w:r>
        <w:t>Срок действия государственной аккредитации образовательной программы до 13 мая </w:t>
      </w:r>
      <w:r>
        <w:rPr>
          <w:rStyle w:val="a5"/>
        </w:rPr>
        <w:t> 2026 года.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 </w:t>
      </w:r>
    </w:p>
    <w:p w:rsidR="00955BAD" w:rsidRDefault="00955BAD" w:rsidP="00955BAD">
      <w:pPr>
        <w:pStyle w:val="a3"/>
        <w:shd w:val="clear" w:color="auto" w:fill="FFFFFF"/>
      </w:pPr>
      <w:r>
        <w:rPr>
          <w:rStyle w:val="a5"/>
        </w:rPr>
        <w:t>Формы обучения:   </w:t>
      </w:r>
      <w:r>
        <w:t>очная и обучение на дому.</w:t>
      </w:r>
    </w:p>
    <w:p w:rsidR="00635B80" w:rsidRDefault="00635B80"/>
    <w:sectPr w:rsidR="0063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AD"/>
    <w:rsid w:val="00635B80"/>
    <w:rsid w:val="0095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BAD"/>
    <w:rPr>
      <w:color w:val="0000FF"/>
      <w:u w:val="single"/>
    </w:rPr>
  </w:style>
  <w:style w:type="character" w:styleId="a5">
    <w:name w:val="Strong"/>
    <w:basedOn w:val="a0"/>
    <w:uiPriority w:val="22"/>
    <w:qFormat/>
    <w:rsid w:val="00955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1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2016-04-01T16:12:00Z</dcterms:created>
  <dcterms:modified xsi:type="dcterms:W3CDTF">2016-04-01T16:16:00Z</dcterms:modified>
</cp:coreProperties>
</file>