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A62786" w:rsidRDefault="00A627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EDBF8" wp14:editId="09395F33">
                <wp:simplePos x="0" y="0"/>
                <wp:positionH relativeFrom="column">
                  <wp:posOffset>-3810</wp:posOffset>
                </wp:positionH>
                <wp:positionV relativeFrom="paragraph">
                  <wp:posOffset>-281940</wp:posOffset>
                </wp:positionV>
                <wp:extent cx="5810250" cy="838200"/>
                <wp:effectExtent l="57150" t="38100" r="76200" b="952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786" w:rsidRPr="00A62786" w:rsidRDefault="00A62786" w:rsidP="00A6278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19 мая - </w:t>
                            </w:r>
                            <w:r w:rsidRPr="001E6DDF">
                              <w:rPr>
                                <w:b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День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пионерии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-22.2pt;width:457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62786" w:rsidRPr="00A62786" w:rsidRDefault="00A62786" w:rsidP="00A6278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19 мая - </w:t>
                      </w:r>
                      <w:r w:rsidRPr="001E6DDF">
                        <w:rPr>
                          <w:b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День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пионерии</w:t>
                      </w:r>
                    </w:p>
                  </w:txbxContent>
                </v:textbox>
              </v:shape>
            </w:pict>
          </mc:Fallback>
        </mc:AlternateContent>
      </w:r>
    </w:p>
    <w:p w:rsidR="00E05CF4" w:rsidRDefault="00A62786" w:rsidP="00A62786">
      <w:pPr>
        <w:tabs>
          <w:tab w:val="left" w:pos="7980"/>
        </w:tabs>
      </w:pPr>
      <w: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4"/>
        <w:gridCol w:w="2567"/>
      </w:tblGrid>
      <w:tr w:rsidR="00EC697F" w:rsidTr="001E6DDF">
        <w:trPr>
          <w:trHeight w:val="3344"/>
        </w:trPr>
        <w:tc>
          <w:tcPr>
            <w:tcW w:w="6914" w:type="dxa"/>
          </w:tcPr>
          <w:p w:rsidR="00EC697F" w:rsidRDefault="00EC697F" w:rsidP="001E6DDF">
            <w:pPr>
              <w:tabs>
                <w:tab w:val="left" w:pos="798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9C0A21D" wp14:editId="0E17FA52">
                  <wp:extent cx="3829050" cy="2870046"/>
                  <wp:effectExtent l="0" t="0" r="0" b="6985"/>
                  <wp:docPr id="3" name="Рисунок 3" descr="C:\Users\1\Desktop\день пионерии\DSCN4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день пионерии\DSCN45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874" cy="287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vMerge w:val="restart"/>
          </w:tcPr>
          <w:p w:rsidR="00EC697F" w:rsidRPr="00EC697F" w:rsidRDefault="00EC697F" w:rsidP="00A62786">
            <w:pPr>
              <w:tabs>
                <w:tab w:val="left" w:pos="7980"/>
              </w:tabs>
              <w:rPr>
                <w:rFonts w:ascii="Century Gothic" w:hAnsi="Century Gothic"/>
                <w:color w:val="943634" w:themeColor="accent2" w:themeShade="BF"/>
                <w:sz w:val="28"/>
                <w:szCs w:val="28"/>
              </w:rPr>
            </w:pPr>
            <w:r w:rsidRPr="00EC697F">
              <w:rPr>
                <w:rFonts w:ascii="Century Gothic" w:hAnsi="Century Gothic"/>
                <w:color w:val="943634" w:themeColor="accent2" w:themeShade="BF"/>
                <w:sz w:val="28"/>
                <w:szCs w:val="28"/>
              </w:rPr>
              <w:t>*****************</w:t>
            </w:r>
          </w:p>
          <w:p w:rsidR="00EC697F" w:rsidRPr="00EC697F" w:rsidRDefault="00EC697F" w:rsidP="00EC697F">
            <w:pPr>
              <w:tabs>
                <w:tab w:val="left" w:pos="7980"/>
              </w:tabs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</w:pP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Всем тем, кто бережно хранит</w:t>
            </w:r>
            <w:proofErr w:type="gramStart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а видном месте галстук алый,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Тому, кто помнит как звучит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Гимн пионеров разудалый.</w:t>
            </w:r>
          </w:p>
          <w:p w:rsidR="00EC697F" w:rsidRPr="00EC697F" w:rsidRDefault="00EC697F" w:rsidP="00EC697F">
            <w:pPr>
              <w:tabs>
                <w:tab w:val="left" w:pos="7980"/>
              </w:tabs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</w:pP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 w:cs="Times New Roman"/>
                <w:b/>
                <w:color w:val="943634" w:themeColor="accent2" w:themeShade="BF"/>
                <w:sz w:val="28"/>
                <w:szCs w:val="28"/>
              </w:rPr>
              <w:t>************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Вам, кто носил, гордясь безмерно,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Знак пионера на груди.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Тому, кто был во всем примером</w:t>
            </w:r>
            <w:proofErr w:type="gramStart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дя по сложному пути.</w:t>
            </w:r>
          </w:p>
          <w:p w:rsidR="00EC697F" w:rsidRPr="00EC697F" w:rsidRDefault="00EC697F" w:rsidP="00EC697F">
            <w:pPr>
              <w:tabs>
                <w:tab w:val="left" w:pos="7980"/>
              </w:tabs>
              <w:rPr>
                <w:rFonts w:ascii="Century Gothic" w:hAnsi="Century Gothic"/>
                <w:b/>
                <w:color w:val="943634" w:themeColor="accent2" w:themeShade="BF"/>
                <w:sz w:val="24"/>
                <w:szCs w:val="24"/>
                <w:shd w:val="clear" w:color="auto" w:fill="FFFFFF"/>
              </w:rPr>
            </w:pP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 w:cs="Times New Roman"/>
                <w:b/>
                <w:color w:val="943634" w:themeColor="accent2" w:themeShade="BF"/>
                <w:sz w:val="28"/>
                <w:szCs w:val="28"/>
              </w:rPr>
              <w:t>*************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Гордитесь прошлым! Пусть сегодня</w:t>
            </w:r>
            <w:proofErr w:type="gramStart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е будет неотложных дел.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Давайте вспомним о хорошем</w:t>
            </w:r>
            <w:proofErr w:type="gramStart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</w:rPr>
              <w:br/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EC697F">
              <w:rPr>
                <w:rFonts w:ascii="Century Gothic" w:hAnsi="Century Gothic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 xml:space="preserve"> светлом </w:t>
            </w:r>
            <w:r w:rsidRPr="00EC697F">
              <w:rPr>
                <w:rFonts w:ascii="Century Gothic" w:hAnsi="Century Gothic"/>
                <w:b/>
                <w:color w:val="943634" w:themeColor="accent2" w:themeShade="BF"/>
                <w:sz w:val="24"/>
                <w:szCs w:val="24"/>
                <w:shd w:val="clear" w:color="auto" w:fill="FFFFFF"/>
              </w:rPr>
              <w:t>слове — пионер!</w:t>
            </w:r>
          </w:p>
          <w:p w:rsidR="00EC697F" w:rsidRPr="00EC697F" w:rsidRDefault="00EC697F" w:rsidP="00EC697F">
            <w:pPr>
              <w:tabs>
                <w:tab w:val="left" w:pos="7980"/>
              </w:tabs>
              <w:rPr>
                <w:rFonts w:ascii="Times New Roman" w:hAnsi="Times New Roman" w:cs="Times New Roman"/>
              </w:rPr>
            </w:pPr>
            <w:r w:rsidRPr="00EC697F">
              <w:rPr>
                <w:rFonts w:ascii="Century Gothic" w:hAnsi="Century Gothic" w:cs="Times New Roman"/>
                <w:b/>
                <w:color w:val="943634" w:themeColor="accent2" w:themeShade="BF"/>
                <w:sz w:val="28"/>
                <w:szCs w:val="28"/>
                <w:shd w:val="clear" w:color="auto" w:fill="FFFFFF"/>
              </w:rPr>
              <w:t>************</w:t>
            </w:r>
          </w:p>
        </w:tc>
        <w:bookmarkStart w:id="0" w:name="_GoBack"/>
        <w:bookmarkEnd w:id="0"/>
      </w:tr>
      <w:tr w:rsidR="00EC697F" w:rsidTr="001E6DDF">
        <w:trPr>
          <w:trHeight w:val="3642"/>
        </w:trPr>
        <w:tc>
          <w:tcPr>
            <w:tcW w:w="6914" w:type="dxa"/>
          </w:tcPr>
          <w:p w:rsidR="00EC697F" w:rsidRDefault="00EC697F" w:rsidP="00EC697F">
            <w:pPr>
              <w:shd w:val="clear" w:color="auto" w:fill="FFFFFF"/>
              <w:spacing w:before="75" w:after="75"/>
              <w:ind w:firstLine="150"/>
            </w:pPr>
            <w:r w:rsidRPr="00EC697F">
              <w:rPr>
                <w:rFonts w:ascii="Century Gothic" w:eastAsia="Times New Roman" w:hAnsi="Century Gothic" w:cs="Helvetica"/>
                <w:b/>
                <w:color w:val="548DD4" w:themeColor="text2" w:themeTint="99"/>
                <w:sz w:val="24"/>
                <w:szCs w:val="24"/>
                <w:lang w:eastAsia="ru-RU"/>
              </w:rPr>
              <w:t>Каждый, кто жил в Советском Союзе, с теплыми чувствами вспоминает о замечательном празднике, который проводился 19 мая, а посвящен он был пионерскому движению. В этот день с 1922 года и до конца распада СССР в стране проводились массовые мероприятия для маленьких октябрят, подростков-пионеров и их вожатых, которые были настоящими комсомольцами. Ребята участвовали в концертах и парадах, отмечавшихся яркими и веселыми программами. Также проводились сборы, на которых поддерживался патриотизм и преданность народу, а вечером зажигались пионерские костры. Те, кто принимал участие в этих мероприятиях, часто ностальгируют по тому веселому времени, проведенному среди друзей, таких же ребят-пионеров.</w:t>
            </w:r>
          </w:p>
        </w:tc>
        <w:tc>
          <w:tcPr>
            <w:tcW w:w="2567" w:type="dxa"/>
            <w:vMerge/>
          </w:tcPr>
          <w:p w:rsidR="00EC697F" w:rsidRDefault="00EC697F" w:rsidP="00A62786">
            <w:pPr>
              <w:tabs>
                <w:tab w:val="left" w:pos="7980"/>
              </w:tabs>
            </w:pPr>
          </w:p>
        </w:tc>
      </w:tr>
      <w:tr w:rsidR="00EC697F" w:rsidTr="001E6DDF">
        <w:trPr>
          <w:trHeight w:val="2524"/>
        </w:trPr>
        <w:tc>
          <w:tcPr>
            <w:tcW w:w="6914" w:type="dxa"/>
          </w:tcPr>
          <w:p w:rsidR="00EC697F" w:rsidRPr="00EC697F" w:rsidRDefault="001E6DDF" w:rsidP="001E6DDF">
            <w:pPr>
              <w:tabs>
                <w:tab w:val="left" w:pos="7980"/>
              </w:tabs>
              <w:jc w:val="center"/>
              <w:rPr>
                <w:rFonts w:ascii="Century Gothic" w:eastAsia="Times New Roman" w:hAnsi="Century Gothic" w:cs="Helvetica"/>
                <w:b/>
                <w:color w:val="548DD4" w:themeColor="text2" w:themeTint="99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8BC0E8" wp14:editId="1D745F19">
                  <wp:extent cx="2924175" cy="2191802"/>
                  <wp:effectExtent l="0" t="0" r="0" b="0"/>
                  <wp:docPr id="5" name="Рисунок 5" descr="C:\Users\1\Desktop\день пионерии\DSCN4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день пионерии\DSCN4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23" cy="219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vMerge/>
          </w:tcPr>
          <w:p w:rsidR="00EC697F" w:rsidRDefault="00EC697F" w:rsidP="00A62786">
            <w:pPr>
              <w:tabs>
                <w:tab w:val="left" w:pos="7980"/>
              </w:tabs>
            </w:pPr>
          </w:p>
        </w:tc>
      </w:tr>
    </w:tbl>
    <w:p w:rsidR="00A62786" w:rsidRPr="00A62786" w:rsidRDefault="00A62786" w:rsidP="001E6DDF">
      <w:pPr>
        <w:tabs>
          <w:tab w:val="left" w:pos="7980"/>
        </w:tabs>
      </w:pPr>
    </w:p>
    <w:sectPr w:rsidR="00A62786" w:rsidRPr="00A6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07"/>
    <w:rsid w:val="001E6DDF"/>
    <w:rsid w:val="007C3680"/>
    <w:rsid w:val="00821707"/>
    <w:rsid w:val="00A62786"/>
    <w:rsid w:val="00D01427"/>
    <w:rsid w:val="00E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2017-05-19T07:55:00Z</dcterms:created>
  <dcterms:modified xsi:type="dcterms:W3CDTF">2017-05-19T08:11:00Z</dcterms:modified>
</cp:coreProperties>
</file>