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C7C" w:rsidRDefault="00A1127C" w:rsidP="00A1127C">
      <w:pPr>
        <w:jc w:val="both"/>
        <w:rPr>
          <w:rFonts w:ascii="Times New Roman" w:hAnsi="Times New Roman" w:cs="Times New Roman"/>
          <w:sz w:val="28"/>
          <w:szCs w:val="28"/>
        </w:rPr>
      </w:pPr>
      <w:r w:rsidRPr="00A1127C">
        <w:rPr>
          <w:rFonts w:ascii="Times New Roman" w:hAnsi="Times New Roman" w:cs="Times New Roman"/>
          <w:sz w:val="28"/>
          <w:szCs w:val="28"/>
        </w:rPr>
        <w:t>Сотрудники Госавтоин</w:t>
      </w:r>
      <w:r>
        <w:rPr>
          <w:rFonts w:ascii="Times New Roman" w:hAnsi="Times New Roman" w:cs="Times New Roman"/>
          <w:sz w:val="28"/>
          <w:szCs w:val="28"/>
        </w:rPr>
        <w:t>спекции призывают пешеходов стать заметнее на дороге</w:t>
      </w:r>
    </w:p>
    <w:p w:rsidR="00A1127C" w:rsidRDefault="00A1127C" w:rsidP="00AC05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D6E9F">
        <w:rPr>
          <w:rFonts w:ascii="Times New Roman" w:hAnsi="Times New Roman" w:cs="Times New Roman"/>
          <w:sz w:val="28"/>
          <w:szCs w:val="28"/>
        </w:rPr>
        <w:t>Автоинспекторы в Ишимском районе проводят разъяснительную работу с пешеходами по примене</w:t>
      </w:r>
      <w:r w:rsidR="00AC05C8">
        <w:rPr>
          <w:rFonts w:ascii="Times New Roman" w:hAnsi="Times New Roman" w:cs="Times New Roman"/>
          <w:sz w:val="28"/>
          <w:szCs w:val="28"/>
        </w:rPr>
        <w:t xml:space="preserve">нию </w:t>
      </w:r>
      <w:proofErr w:type="spellStart"/>
      <w:r w:rsidR="00AC05C8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="00AC05C8">
        <w:rPr>
          <w:rFonts w:ascii="Times New Roman" w:hAnsi="Times New Roman" w:cs="Times New Roman"/>
          <w:sz w:val="28"/>
          <w:szCs w:val="28"/>
        </w:rPr>
        <w:t xml:space="preserve"> элементов на загородных </w:t>
      </w:r>
      <w:r w:rsidR="00AF6EFA">
        <w:rPr>
          <w:rFonts w:ascii="Times New Roman" w:hAnsi="Times New Roman" w:cs="Times New Roman"/>
          <w:sz w:val="28"/>
          <w:szCs w:val="28"/>
        </w:rPr>
        <w:t>авто</w:t>
      </w:r>
      <w:r w:rsidR="00AC05C8">
        <w:rPr>
          <w:rFonts w:ascii="Times New Roman" w:hAnsi="Times New Roman" w:cs="Times New Roman"/>
          <w:sz w:val="28"/>
          <w:szCs w:val="28"/>
        </w:rPr>
        <w:t>дорогах. По статистике, наибольшее количество происшествий со смертельным исходом происходит в темное время суток. Основная причина происшествий – плохая видимость объекта.</w:t>
      </w:r>
    </w:p>
    <w:p w:rsidR="00AC05C8" w:rsidRDefault="00AC05C8" w:rsidP="00AC05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 нарушение Правил в части обязательного наличия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световозвращателей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пешеход может быть наказан по ч. 1 ст. 12.29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предупреждение или штрафом 500 руб. К сожалению, при движении в населенных пунктах эта норма по прежнему остается лишь рекомендательной, поэтому пешеходы не стремятся надевать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световозвращатели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населенных пунктах ношение их обязательно.</w:t>
      </w:r>
    </w:p>
    <w:p w:rsidR="00AC05C8" w:rsidRDefault="00AC05C8" w:rsidP="00A112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Госавтоинспекция настоятельно рекомендует использовать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световозвращатели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одежде, особенно это касается детей и пожилых людей. Ведь яркие «светлячки» помогают водителю разглядеть в темноте пешехода и вовремя принять меры для предотвращения возможного ДТП.</w:t>
      </w:r>
    </w:p>
    <w:p w:rsidR="00AC05C8" w:rsidRDefault="00AC05C8" w:rsidP="00A112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ОГИБДД МО МВД России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Ишимский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A1127C" w:rsidRPr="00A1127C" w:rsidRDefault="00A1127C" w:rsidP="00A1127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1127C" w:rsidRPr="00A1127C" w:rsidSect="00536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1127C"/>
    <w:rsid w:val="003551FD"/>
    <w:rsid w:val="00536C7C"/>
    <w:rsid w:val="00A1127C"/>
    <w:rsid w:val="00AC05C8"/>
    <w:rsid w:val="00AF6EFA"/>
    <w:rsid w:val="00BE0246"/>
    <w:rsid w:val="00ED6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Тагильцева Елена</dc:creator>
  <cp:keywords/>
  <dc:description/>
  <cp:lastModifiedBy>Тагильцева Елена</cp:lastModifiedBy>
  <cp:revision>5</cp:revision>
  <dcterms:created xsi:type="dcterms:W3CDTF">2017-08-07T05:01:00Z</dcterms:created>
  <dcterms:modified xsi:type="dcterms:W3CDTF">2017-08-07T05:33:00Z</dcterms:modified>
</cp:coreProperties>
</file>