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47" w:rsidRDefault="00E53E47" w:rsidP="00E53E4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Чем дальше уходит в историю победный 1945 год, тем сильнее мы осознаём величие подвига поколения победителей, которые решили судьбу России. Низкий поклон всем участникам Великой Отечественной войны и труженикам тыла. Вечная слава тем, кого нет с нами!</w:t>
      </w:r>
    </w:p>
    <w:p w:rsidR="004B452D" w:rsidRPr="00E53E47" w:rsidRDefault="00E53E47">
      <w:pPr>
        <w:rPr>
          <w:rFonts w:ascii="Times New Roman" w:hAnsi="Times New Roman" w:cs="Times New Roman"/>
          <w:sz w:val="28"/>
          <w:szCs w:val="28"/>
        </w:rPr>
      </w:pPr>
      <w:r w:rsidRPr="00E53E47">
        <w:rPr>
          <w:rFonts w:ascii="Times New Roman" w:hAnsi="Times New Roman" w:cs="Times New Roman"/>
          <w:color w:val="000000"/>
          <w:sz w:val="28"/>
          <w:szCs w:val="28"/>
        </w:rPr>
        <w:t>Нет в России семьи, которую не коснулась бы Великая Отечественная война. И мы не можем позволить себе забыть настоящих героев, ведь мы их потомки. Эти 1418 дней самоотверженного подвига нашего Российского народа подарили жизнь многим будущим поколениям, давайте не забывать об этом.</w:t>
      </w:r>
    </w:p>
    <w:sectPr w:rsidR="004B452D" w:rsidRPr="00E53E47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E53E47"/>
    <w:rsid w:val="003650CA"/>
    <w:rsid w:val="004B452D"/>
    <w:rsid w:val="00E5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>DG Win&amp;Soft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2018-05-09T13:09:00Z</dcterms:created>
  <dcterms:modified xsi:type="dcterms:W3CDTF">2018-05-09T13:12:00Z</dcterms:modified>
</cp:coreProperties>
</file>