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1D" w:rsidRPr="00AB6A3C" w:rsidRDefault="00AB6A3C">
      <w:r>
        <w:t xml:space="preserve">27 сентября </w:t>
      </w:r>
      <w:r w:rsidR="00EC7612">
        <w:t xml:space="preserve"> </w:t>
      </w:r>
      <w:r>
        <w:t>учащиеся</w:t>
      </w:r>
      <w:r w:rsidR="00EC7612">
        <w:t xml:space="preserve"> </w:t>
      </w:r>
      <w:bookmarkStart w:id="0" w:name="_GoBack"/>
      <w:bookmarkEnd w:id="0"/>
      <w:r>
        <w:t xml:space="preserve"> </w:t>
      </w:r>
      <w:proofErr w:type="spellStart"/>
      <w:r>
        <w:t>Новотравнинской</w:t>
      </w:r>
      <w:proofErr w:type="spellEnd"/>
      <w:r>
        <w:t xml:space="preserve"> ООШ</w:t>
      </w:r>
      <w:r w:rsidR="00EC7612">
        <w:t xml:space="preserve"> </w:t>
      </w:r>
      <w:r>
        <w:t xml:space="preserve"> посе</w:t>
      </w:r>
      <w:r w:rsidR="00EC7612">
        <w:t>ти</w:t>
      </w:r>
      <w:r>
        <w:t xml:space="preserve">ли </w:t>
      </w:r>
      <w:r w:rsidR="00EC7612">
        <w:t xml:space="preserve"> </w:t>
      </w:r>
      <w:r>
        <w:rPr>
          <w:lang w:val="en-US"/>
        </w:rPr>
        <w:t>JOB</w:t>
      </w:r>
      <w:r>
        <w:t xml:space="preserve"> – кафе в г. Ишиме. Представитель с Центра занятости провела очень интересную и познавательную профориентационную игру «Дорога в будущее». Ребята прошли 6 раундов, где угадывали представителей профессии, вид деятельности, исторический аспект возникновения. Эта встреча оставила хорошее впечатление.</w:t>
      </w:r>
    </w:p>
    <w:sectPr w:rsidR="00EF581D" w:rsidRPr="00AB6A3C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A3C"/>
    <w:rsid w:val="00346ACD"/>
    <w:rsid w:val="00AB6A3C"/>
    <w:rsid w:val="00EC7612"/>
    <w:rsid w:val="00E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2018-09-27T09:55:00Z</dcterms:created>
  <dcterms:modified xsi:type="dcterms:W3CDTF">2018-09-27T14:10:00Z</dcterms:modified>
</cp:coreProperties>
</file>