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74" w:rsidRDefault="008E6F74" w:rsidP="008E6F7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План-график подготовки и проведения ГИА (ОГЭ) выпускников</w:t>
      </w:r>
    </w:p>
    <w:p w:rsidR="008E6F74" w:rsidRDefault="008E6F74" w:rsidP="008E6F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класса  филиала МАОУ Гагаринская СОШ –</w:t>
      </w:r>
    </w:p>
    <w:p w:rsidR="008E6F74" w:rsidRDefault="008E6F74" w:rsidP="008E6F7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Новотравнинская</w:t>
      </w:r>
      <w:proofErr w:type="spellEnd"/>
      <w:r>
        <w:rPr>
          <w:b/>
          <w:sz w:val="28"/>
          <w:szCs w:val="28"/>
        </w:rPr>
        <w:t xml:space="preserve"> ООШ в 2018-2019 учебном году</w:t>
      </w:r>
    </w:p>
    <w:bookmarkEnd w:id="0"/>
    <w:p w:rsidR="008E6F74" w:rsidRDefault="008E6F74" w:rsidP="008E6F74">
      <w:pPr>
        <w:jc w:val="center"/>
        <w:rPr>
          <w:b/>
          <w:sz w:val="28"/>
          <w:szCs w:val="28"/>
        </w:rPr>
      </w:pPr>
    </w:p>
    <w:tbl>
      <w:tblPr>
        <w:tblW w:w="11055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4"/>
        <w:gridCol w:w="4360"/>
        <w:gridCol w:w="33"/>
        <w:gridCol w:w="1668"/>
        <w:gridCol w:w="2270"/>
        <w:gridCol w:w="2018"/>
      </w:tblGrid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№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  <w:b/>
              </w:rPr>
            </w:pPr>
            <w:proofErr w:type="gramStart"/>
            <w:r>
              <w:rPr>
                <w:rFonts w:eastAsia="Calibri"/>
                <w:b/>
              </w:rPr>
              <w:t>п</w:t>
            </w:r>
            <w:proofErr w:type="gramEnd"/>
            <w:r>
              <w:rPr>
                <w:rFonts w:eastAsia="Calibri"/>
                <w:b/>
              </w:rPr>
              <w:t>/п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мероприятий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Итоговые документы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Ответственные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E6F74" w:rsidRDefault="008E6F74" w:rsidP="00530DC6">
            <w:pPr>
              <w:numPr>
                <w:ilvl w:val="0"/>
                <w:numId w:val="1"/>
              </w:numPr>
              <w:ind w:left="-142" w:right="284" w:firstLine="142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Анализ проведения ГИА-9  в 2017 году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Подведение итогов ГИА 2018, проведение   анализа и подготовка аналитического отчёта.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Июнь, август 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Аналитическая информация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Проведение совещания с учителями-предметниками по результатам анализа проведения ГИА 2018г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    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Протокол совещания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Проведение совещаний с учителями-предметниками по вопросам подготовки к ГИА.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реже 1 раза в квартал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Аналитические и методические материалы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E6F74" w:rsidRDefault="008E6F74" w:rsidP="00530DC6">
            <w:pPr>
              <w:numPr>
                <w:ilvl w:val="0"/>
                <w:numId w:val="1"/>
              </w:numPr>
              <w:ind w:left="-142" w:right="284" w:firstLine="142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Меры по повышению качества преподавания учебных предметов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lang w:val="en-US"/>
              </w:rPr>
              <w:t>II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  <w:lang w:val="en-US"/>
              </w:rPr>
              <w:t>I</w:t>
            </w:r>
            <w:r>
              <w:rPr>
                <w:rFonts w:eastAsia="Calibri"/>
                <w:b/>
                <w:i/>
              </w:rPr>
              <w:t xml:space="preserve"> Организационно-методические мероприятия с обучающимися и педагогами выпускных классов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Организация работы с выпускниками, не прошедшими ГИА (ОГЭ) в основной период.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Подготовка их к пересдаче ОГЭ по обязательным и выборным учебным предметам.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Август - сентябрь    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График дополнительных занятий. Отчёты учителей-предметников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- 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Интернет-площадок для обучающихся и педагогов с учётом потребностей детей (слабо и высоко мотивированные обучающиеся).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«Дорожные карты подготовки к ГИА 2019» учителей-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предметников.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Учебно-тематическое планирование элективных курсов.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База заданий РСОКО.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</w:t>
            </w:r>
            <w:proofErr w:type="gramStart"/>
            <w:r>
              <w:rPr>
                <w:rFonts w:eastAsia="Calibri"/>
              </w:rPr>
              <w:t>у</w:t>
            </w:r>
            <w:proofErr w:type="gramEnd"/>
            <w:r>
              <w:rPr>
                <w:rFonts w:eastAsia="Calibri"/>
              </w:rPr>
              <w:t xml:space="preserve"> обучающихся.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Учебно-тематическое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планирование учителей-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предметников.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Планы ШМО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Участие в апробациях различных моделей проведения ГИА, организуемых </w:t>
            </w:r>
            <w:proofErr w:type="spellStart"/>
            <w:r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; </w:t>
            </w:r>
            <w:proofErr w:type="spellStart"/>
            <w:r>
              <w:rPr>
                <w:rFonts w:eastAsia="Calibri"/>
              </w:rPr>
              <w:t>ДОиН</w:t>
            </w:r>
            <w:proofErr w:type="spellEnd"/>
            <w:r>
              <w:rPr>
                <w:rFonts w:eastAsia="Calibri"/>
              </w:rPr>
              <w:t xml:space="preserve"> ТО; отделом образования администрации </w:t>
            </w:r>
            <w:proofErr w:type="spellStart"/>
            <w:r>
              <w:rPr>
                <w:rFonts w:eastAsia="Calibri"/>
              </w:rPr>
              <w:t>Ишимского</w:t>
            </w:r>
            <w:proofErr w:type="spellEnd"/>
            <w:r>
              <w:rPr>
                <w:rFonts w:eastAsia="Calibri"/>
              </w:rPr>
              <w:t xml:space="preserve"> муниципального района.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мере поступления информации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Итоговые отчёты.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Осуществление психолого-педагогического сопровождения выпускников и их родителей через распространение памяток, методических буклетов, проведение бесед, лекториев, индивидуальных консультаций.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Оформление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методических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материалов.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Организация превентивной очной, очно-заочной, дистанционной работы с </w:t>
            </w:r>
            <w:proofErr w:type="gramStart"/>
            <w:r>
              <w:rPr>
                <w:rFonts w:eastAsia="Calibri"/>
              </w:rPr>
              <w:t>обучающимися</w:t>
            </w:r>
            <w:proofErr w:type="gramEnd"/>
            <w:r>
              <w:rPr>
                <w:rFonts w:eastAsia="Calibri"/>
              </w:rPr>
              <w:t xml:space="preserve"> различных категорий  5-8 классов.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База заданий РСОКО. База заданий ГИА. Учебно-тематическое планирование элективных курсов.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</w:p>
          <w:p w:rsidR="008E6F74" w:rsidRDefault="008E6F74">
            <w:pPr>
              <w:ind w:firstLine="708"/>
              <w:rPr>
                <w:rFonts w:eastAsia="Calibri"/>
              </w:rPr>
            </w:pP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Участие педагогов школы в работе районной консультационной площадки на базе отдела образования администрации </w:t>
            </w:r>
            <w:proofErr w:type="spellStart"/>
            <w:r>
              <w:rPr>
                <w:rFonts w:eastAsia="Calibri"/>
              </w:rPr>
              <w:t>Ишимского</w:t>
            </w:r>
            <w:proofErr w:type="spellEnd"/>
            <w:r>
              <w:rPr>
                <w:rFonts w:eastAsia="Calibri"/>
              </w:rPr>
              <w:t xml:space="preserve"> муниципального района по вопросам подготовки к ГИА.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Оформление методических материалов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Статистика и анализ выполнения участниками ГИА заданий ЕГЭ, ОГЭ, ГВЭ 2018 года.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Август - сентябрь 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Анализ по итогам ГИА, рекомендации по предметам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Курсовые мероприятия (областного, муниципального, школьного уровня) повышения квалификации учителей по общеобразовательным предметам на основе анализа выполнения экзаменационных заданий.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 2018- май 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 Зачётных книжек педагогов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Разработка и реализация комплекса мероприятий на школьном уровне в том числе:</w:t>
            </w:r>
          </w:p>
          <w:p w:rsidR="008E6F74" w:rsidRDefault="008E6F74" w:rsidP="00530DC6">
            <w:pPr>
              <w:numPr>
                <w:ilvl w:val="0"/>
                <w:numId w:val="2"/>
              </w:numPr>
              <w:tabs>
                <w:tab w:val="left" w:pos="350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разработка информационно-организационного блока работы с педагогами, обучающимися, родителями;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Август 2018 (разработка), в течение года (выполнение)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Разработка и реализация плана мероприятий.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Участие педагогов школы в обучающих семинарах, организованных специалистами и методистами отдела образования на базе общеобразовательного учреждения.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соответствии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 графиком, утвержденным ОУ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Оформление методических материалов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II</w:t>
            </w:r>
            <w:r>
              <w:rPr>
                <w:rFonts w:eastAsia="Calibri"/>
                <w:b/>
              </w:rPr>
              <w:t>.2. Проведение процедуры независимой оценки качества образования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lang w:val="en-US"/>
              </w:rPr>
              <w:t>II</w:t>
            </w:r>
            <w:r>
              <w:rPr>
                <w:rFonts w:eastAsia="Calibri"/>
                <w:b/>
                <w:i/>
              </w:rPr>
              <w:t>.2.1. Участие в национальных и международных исследованиях качества образования</w:t>
            </w:r>
          </w:p>
        </w:tc>
      </w:tr>
      <w:tr w:rsidR="008E6F74" w:rsidTr="008E6F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- Участие обучающихся </w:t>
            </w:r>
            <w:proofErr w:type="spellStart"/>
            <w:r>
              <w:rPr>
                <w:rFonts w:eastAsia="Calibri"/>
              </w:rPr>
              <w:t>Новотравнинской</w:t>
            </w:r>
            <w:proofErr w:type="spellEnd"/>
            <w:r>
              <w:rPr>
                <w:rFonts w:eastAsia="Calibri"/>
              </w:rPr>
              <w:t xml:space="preserve"> ООШ  в мониторинговых исследованиях </w:t>
            </w:r>
            <w:r>
              <w:rPr>
                <w:rFonts w:eastAsia="Calibri"/>
              </w:rPr>
              <w:lastRenderedPageBreak/>
              <w:t>качества образования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Согласно графику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исследований качества </w:t>
            </w:r>
            <w:r>
              <w:rPr>
                <w:rFonts w:eastAsia="Calibri"/>
              </w:rPr>
              <w:lastRenderedPageBreak/>
              <w:t>образования в школе, выбранных на федеральном уровне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F74" w:rsidRDefault="008E6F74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- Участие обучающихся </w:t>
            </w:r>
            <w:proofErr w:type="spellStart"/>
            <w:r>
              <w:rPr>
                <w:rFonts w:eastAsia="Calibri"/>
              </w:rPr>
              <w:t>Новотравнинской</w:t>
            </w:r>
            <w:proofErr w:type="spellEnd"/>
            <w:r>
              <w:rPr>
                <w:rFonts w:eastAsia="Calibri"/>
              </w:rPr>
              <w:t xml:space="preserve"> ООШ во всероссийских проверочных работах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F74" w:rsidRDefault="008E6F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F74" w:rsidRDefault="008E6F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Проведение исследований качества образования в школах, выбранных на федеральном уровне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E6F74" w:rsidRDefault="008E6F74">
            <w:pPr>
              <w:ind w:right="284"/>
              <w:jc w:val="center"/>
              <w:rPr>
                <w:rFonts w:eastAsia="Calibri"/>
                <w:b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E6F74" w:rsidRDefault="008E6F74">
            <w:pPr>
              <w:ind w:right="284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II</w:t>
            </w:r>
            <w:r>
              <w:rPr>
                <w:rFonts w:eastAsia="Calibri"/>
                <w:b/>
              </w:rPr>
              <w:t>.2.2. Проведение региональной оценки качества образования</w:t>
            </w:r>
          </w:p>
        </w:tc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8E6F74" w:rsidRDefault="008E6F74">
            <w:pPr>
              <w:ind w:right="284"/>
              <w:jc w:val="center"/>
              <w:rPr>
                <w:rFonts w:eastAsia="Calibri"/>
                <w:b/>
              </w:rPr>
            </w:pPr>
          </w:p>
        </w:tc>
      </w:tr>
      <w:tr w:rsidR="008E6F74" w:rsidTr="008E6F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Пополнение банка открытых заданий в рамках проведения региональной оценки качества образования и подготовки к ГИА (включая все </w:t>
            </w:r>
            <w:proofErr w:type="spellStart"/>
            <w:r>
              <w:rPr>
                <w:rFonts w:eastAsia="Calibri"/>
              </w:rPr>
              <w:t>КИМы</w:t>
            </w:r>
            <w:proofErr w:type="spellEnd"/>
            <w:r>
              <w:rPr>
                <w:rFonts w:eastAsia="Calibri"/>
              </w:rPr>
              <w:t xml:space="preserve"> прошлых лет проведения РСОКО), размещение на сайте школы ссылок на открытый банк заданий ЕГЭ и ОГЭ.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Банк заданий РСОКО в открытом доступе педагогов, обучающихся, родителей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</w:p>
        </w:tc>
      </w:tr>
      <w:tr w:rsidR="008E6F74" w:rsidTr="008E6F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Проведение мероприятий РСОКО с привлечением независимых экспертов</w:t>
            </w:r>
          </w:p>
          <w:p w:rsidR="008E6F74" w:rsidRDefault="008E6F74" w:rsidP="00530DC6">
            <w:pPr>
              <w:numPr>
                <w:ilvl w:val="0"/>
                <w:numId w:val="3"/>
              </w:numPr>
              <w:tabs>
                <w:tab w:val="left" w:pos="346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оценки </w:t>
            </w:r>
            <w:proofErr w:type="spellStart"/>
            <w:r>
              <w:rPr>
                <w:rFonts w:eastAsia="Calibri"/>
              </w:rPr>
              <w:t>метапредметных</w:t>
            </w:r>
            <w:proofErr w:type="spellEnd"/>
            <w:r>
              <w:rPr>
                <w:rFonts w:eastAsia="Calibri"/>
              </w:rPr>
              <w:t xml:space="preserve"> результатов на основе проведения комплексных стандартизированных работ для обучающихся 4, 5, 8 классов;</w:t>
            </w:r>
          </w:p>
          <w:p w:rsidR="008E6F74" w:rsidRDefault="008E6F74" w:rsidP="00530DC6">
            <w:pPr>
              <w:numPr>
                <w:ilvl w:val="0"/>
                <w:numId w:val="3"/>
              </w:numPr>
              <w:tabs>
                <w:tab w:val="left" w:pos="293"/>
              </w:tabs>
              <w:ind w:left="-142" w:right="284" w:firstLine="142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проведение диагностических работ для обучающихся 8 класса (рубежный контроль, итоговый контроль);</w:t>
            </w:r>
            <w:proofErr w:type="gramEnd"/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проведение репетиционных (пробных) экзаменов для обучающихся 8- 9 классов.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Октябрь 2018 – 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март 2019гг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 о проведении региональной оценки качества образования.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Анализ результатов работ в рамках РСОКО:</w:t>
            </w:r>
          </w:p>
          <w:p w:rsidR="008E6F74" w:rsidRDefault="008E6F74" w:rsidP="00530DC6">
            <w:pPr>
              <w:numPr>
                <w:ilvl w:val="0"/>
                <w:numId w:val="4"/>
              </w:numPr>
              <w:tabs>
                <w:tab w:val="left" w:pos="269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4, 5, 8 классах,</w:t>
            </w:r>
          </w:p>
          <w:p w:rsidR="008E6F74" w:rsidRDefault="008E6F74" w:rsidP="00530DC6">
            <w:pPr>
              <w:numPr>
                <w:ilvl w:val="0"/>
                <w:numId w:val="4"/>
              </w:numPr>
              <w:tabs>
                <w:tab w:val="left" w:pos="269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диагностических работ в 8 классе,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репетиционных экзаменов в 8-9 классах.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Январь-апрель, февраль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Анализ результатов работ в рамках РСОКО и методические рекомендации для педагогов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Разработка, организация и проведение диагностических и тренировочных работ для выпускников IX  класса при подготовке к ЕГЭ и ОГЭ, анализ результатов.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 2018 - апрель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Протоколы результатов, анализ выполнения работ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III. Нормативно-правовое обеспечение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Сбор нормативных правовых актов регионального уровня по организации и проведению ГИА-9 в 2018 году.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Приведение региональной и муниципальной нормативной правовой документации в соответствие с </w:t>
            </w:r>
            <w:proofErr w:type="gramStart"/>
            <w:r>
              <w:rPr>
                <w:rFonts w:eastAsia="Calibri"/>
              </w:rPr>
              <w:t>федеральными</w:t>
            </w:r>
            <w:proofErr w:type="gramEnd"/>
            <w:r>
              <w:rPr>
                <w:rFonts w:eastAsia="Calibri"/>
              </w:rPr>
              <w:t xml:space="preserve"> НПА.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Октябрь 2018 - март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Нормативные акты регионального и </w:t>
            </w:r>
            <w:r>
              <w:rPr>
                <w:rFonts w:eastAsia="Calibri"/>
              </w:rPr>
              <w:lastRenderedPageBreak/>
              <w:t>муниципального уровня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Сбор актов:</w:t>
            </w:r>
          </w:p>
          <w:p w:rsidR="008E6F74" w:rsidRDefault="008E6F74" w:rsidP="00530DC6">
            <w:pPr>
              <w:numPr>
                <w:ilvl w:val="0"/>
                <w:numId w:val="5"/>
              </w:numPr>
              <w:tabs>
                <w:tab w:val="left" w:pos="413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схеме проведения ГИА;</w:t>
            </w:r>
          </w:p>
          <w:p w:rsidR="008E6F74" w:rsidRDefault="008E6F74" w:rsidP="00530DC6">
            <w:pPr>
              <w:numPr>
                <w:ilvl w:val="0"/>
                <w:numId w:val="5"/>
              </w:numPr>
              <w:tabs>
                <w:tab w:val="left" w:pos="442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проведении досрочного этапа ГИА в форме ОГЭ, ЕГЭ и ГВЭ;</w:t>
            </w:r>
          </w:p>
          <w:p w:rsidR="008E6F74" w:rsidRDefault="008E6F74" w:rsidP="00530DC6">
            <w:pPr>
              <w:numPr>
                <w:ilvl w:val="0"/>
                <w:numId w:val="5"/>
              </w:numPr>
              <w:tabs>
                <w:tab w:val="left" w:pos="446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проведении ГИА-9 для выпускников системы УФИСИН и выпускников с ОВЗ обучающихся;</w:t>
            </w:r>
          </w:p>
          <w:p w:rsidR="008E6F74" w:rsidRDefault="008E6F74" w:rsidP="00530DC6">
            <w:pPr>
              <w:numPr>
                <w:ilvl w:val="0"/>
                <w:numId w:val="5"/>
              </w:numPr>
              <w:tabs>
                <w:tab w:val="left" w:pos="442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 окончании учебного года;</w:t>
            </w:r>
          </w:p>
          <w:p w:rsidR="008E6F74" w:rsidRDefault="008E6F74">
            <w:pPr>
              <w:tabs>
                <w:tab w:val="left" w:pos="442"/>
              </w:tabs>
              <w:ind w:right="284"/>
              <w:jc w:val="center"/>
              <w:rPr>
                <w:rFonts w:eastAsia="Calibri"/>
              </w:rPr>
            </w:pPr>
          </w:p>
          <w:p w:rsidR="008E6F74" w:rsidRDefault="008E6F74">
            <w:pPr>
              <w:tabs>
                <w:tab w:val="left" w:pos="442"/>
              </w:tabs>
              <w:ind w:right="284"/>
              <w:jc w:val="center"/>
              <w:rPr>
                <w:rFonts w:eastAsia="Calibri"/>
              </w:rPr>
            </w:pPr>
          </w:p>
          <w:p w:rsidR="008E6F74" w:rsidRDefault="008E6F74">
            <w:pPr>
              <w:tabs>
                <w:tab w:val="left" w:pos="442"/>
              </w:tabs>
              <w:ind w:right="284"/>
              <w:rPr>
                <w:rFonts w:eastAsia="Calibri"/>
              </w:rPr>
            </w:pPr>
          </w:p>
          <w:p w:rsidR="008E6F74" w:rsidRDefault="008E6F74" w:rsidP="00530DC6">
            <w:pPr>
              <w:numPr>
                <w:ilvl w:val="0"/>
                <w:numId w:val="5"/>
              </w:numPr>
              <w:tabs>
                <w:tab w:val="left" w:pos="442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порядке хранения экзаменационных материалов и лицах, ответственных за хранение;</w:t>
            </w:r>
          </w:p>
          <w:p w:rsidR="008E6F74" w:rsidRDefault="008E6F74" w:rsidP="00530DC6">
            <w:pPr>
              <w:numPr>
                <w:ilvl w:val="0"/>
                <w:numId w:val="5"/>
              </w:numPr>
              <w:tabs>
                <w:tab w:val="left" w:pos="437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проведении ГИА для выпускников с ограниченными возможностями здоровья.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Декабрь 2018 февраль -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Приказы и письма:</w:t>
            </w:r>
          </w:p>
          <w:p w:rsidR="008E6F74" w:rsidRDefault="008E6F74" w:rsidP="00530DC6">
            <w:pPr>
              <w:numPr>
                <w:ilvl w:val="0"/>
                <w:numId w:val="6"/>
              </w:numPr>
              <w:tabs>
                <w:tab w:val="left" w:pos="936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проведении досрочного этапа ГИА;</w:t>
            </w:r>
          </w:p>
          <w:p w:rsidR="008E6F74" w:rsidRDefault="008E6F74" w:rsidP="00530DC6">
            <w:pPr>
              <w:numPr>
                <w:ilvl w:val="0"/>
                <w:numId w:val="6"/>
              </w:numPr>
              <w:tabs>
                <w:tab w:val="left" w:pos="427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проведении ГИА в форме ГВЭ;</w:t>
            </w:r>
          </w:p>
          <w:p w:rsidR="008E6F74" w:rsidRDefault="008E6F74" w:rsidP="00530DC6">
            <w:pPr>
              <w:numPr>
                <w:ilvl w:val="0"/>
                <w:numId w:val="6"/>
              </w:numPr>
              <w:tabs>
                <w:tab w:val="left" w:pos="307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 утверждении порядка окончания учебного года;</w:t>
            </w:r>
          </w:p>
          <w:p w:rsidR="008E6F74" w:rsidRDefault="008E6F74" w:rsidP="00530DC6">
            <w:pPr>
              <w:numPr>
                <w:ilvl w:val="0"/>
                <w:numId w:val="6"/>
              </w:numPr>
              <w:tabs>
                <w:tab w:val="left" w:pos="941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назначении ответственных лиц за получение, доставку и хранение ЭМ;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создании особых условий проведения ГИА для выпускников с ОВЗ.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Методист 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Обновление методических рекомендаций, инструкций по подготовке и проведению ГИА-9 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в 2018году.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Доведение инструктивных документов по технологическому сопровождению ГИА до руководителей ОУ, специалистов, обеспечивающих проведение экзаменов:</w:t>
            </w:r>
          </w:p>
          <w:p w:rsidR="008E6F74" w:rsidRDefault="008E6F74">
            <w:pPr>
              <w:tabs>
                <w:tab w:val="left" w:pos="388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для участников ГИА;</w:t>
            </w:r>
          </w:p>
          <w:p w:rsidR="008E6F74" w:rsidRDefault="008E6F74">
            <w:pPr>
              <w:tabs>
                <w:tab w:val="left" w:pos="417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для руководителей, организаторов и дежурных в ППЭ;</w:t>
            </w:r>
          </w:p>
          <w:p w:rsidR="008E6F74" w:rsidRDefault="008E6F74">
            <w:pPr>
              <w:tabs>
                <w:tab w:val="left" w:pos="417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для общественных наблюдателей;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для специалистов (муниципальных и школьных), ответственных за формирование базы данных о ГИА.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мере поступления федеральных и областных инструктивных материалов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Инструкции,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рекомендательные и методические материалы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lang w:val="en-US"/>
              </w:rPr>
              <w:t>I</w:t>
            </w:r>
            <w:r>
              <w:rPr>
                <w:rFonts w:eastAsia="Calibri"/>
                <w:b/>
              </w:rPr>
              <w:t>V. Обучение лиц, привлекаемых к проведению ГИА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и проведение обучения с последующим тестированием </w:t>
            </w:r>
            <w:proofErr w:type="gramStart"/>
            <w:r>
              <w:rPr>
                <w:rFonts w:eastAsia="Calibri"/>
              </w:rPr>
              <w:t>для</w:t>
            </w:r>
            <w:proofErr w:type="gramEnd"/>
            <w:r>
              <w:rPr>
                <w:rFonts w:eastAsia="Calibri"/>
              </w:rPr>
              <w:t>:</w:t>
            </w:r>
          </w:p>
          <w:p w:rsidR="008E6F74" w:rsidRDefault="008E6F74">
            <w:pPr>
              <w:tabs>
                <w:tab w:val="left" w:pos="451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учителей-предметников, выпускающих IX  класс, по вопросам подготовки обучающихся к ГИА;</w:t>
            </w:r>
          </w:p>
          <w:p w:rsidR="008E6F74" w:rsidRDefault="008E6F74">
            <w:pPr>
              <w:tabs>
                <w:tab w:val="left" w:pos="466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-организаторов в аудиториях ППЭ-9 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 общественных наблюдателей.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Октябрь 2018 - май 2019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март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Инструкции по организации и проведению ГИА в 2017-2018 учебном году.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Методист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lastRenderedPageBreak/>
              <w:t xml:space="preserve">V. Организационное сопровождение ГИА-9 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Организация и подготовка к проведению ГИА по обязательным и выборным учебным предметам в сентябре 2018 года: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регистрация уведомлений с 25 августа по 12 сентября 2018 года;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- проведение ГИА по расписанию, утвержденному приказом </w:t>
            </w:r>
            <w:proofErr w:type="spellStart"/>
            <w:r>
              <w:rPr>
                <w:rFonts w:eastAsia="Calibri"/>
              </w:rPr>
              <w:t>Минобрнауки</w:t>
            </w:r>
            <w:proofErr w:type="spellEnd"/>
            <w:r>
              <w:rPr>
                <w:rFonts w:eastAsia="Calibri"/>
              </w:rPr>
              <w:t xml:space="preserve"> России (приказ </w:t>
            </w:r>
            <w:proofErr w:type="spellStart"/>
            <w:r>
              <w:rPr>
                <w:rFonts w:eastAsia="Calibri"/>
              </w:rPr>
              <w:t>Минобрнауки</w:t>
            </w:r>
            <w:proofErr w:type="spellEnd"/>
            <w:r>
              <w:rPr>
                <w:rFonts w:eastAsia="Calibri"/>
              </w:rPr>
              <w:t xml:space="preserve"> России от 27.05.2015 №534 «О внесении изменений в некоторые приказы Министерства образования и науки Российской Федерации», зарегистрирован </w:t>
            </w:r>
            <w:proofErr w:type="gramEnd"/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Минюстом России 19.06.2015 , регистрационный номер № 37738).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Август - сентябрь 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Протоколы сдачи ОГЭ.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Сбор предварительной информации о планируемом количестве участников ГИА в 2018 году из числа:</w:t>
            </w:r>
          </w:p>
          <w:p w:rsidR="008E6F74" w:rsidRDefault="008E6F74" w:rsidP="00530DC6">
            <w:pPr>
              <w:numPr>
                <w:ilvl w:val="0"/>
                <w:numId w:val="7"/>
              </w:numPr>
              <w:tabs>
                <w:tab w:val="left" w:pos="269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выпускников ОУ текущего учебного года;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1 декабря 2018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Отчеты о выборе УО по формам ДОН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Организация и проведение итогового собеседования по русскому языку:</w:t>
            </w:r>
          </w:p>
          <w:p w:rsidR="008E6F74" w:rsidRDefault="008E6F74" w:rsidP="00530DC6">
            <w:pPr>
              <w:numPr>
                <w:ilvl w:val="0"/>
                <w:numId w:val="8"/>
              </w:numPr>
              <w:tabs>
                <w:tab w:val="left" w:pos="269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основной срок;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февраль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 и рекомендации по реализации данной формы аттестации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 w:rsidP="00530DC6">
            <w:pPr>
              <w:numPr>
                <w:ilvl w:val="0"/>
                <w:numId w:val="9"/>
              </w:numPr>
              <w:tabs>
                <w:tab w:val="left" w:pos="269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подбор кандидатур родителей для общественного наблюдения за процедурами ОГЭ</w:t>
            </w:r>
          </w:p>
          <w:p w:rsidR="008E6F74" w:rsidRDefault="008E6F74" w:rsidP="00530DC6">
            <w:pPr>
              <w:numPr>
                <w:ilvl w:val="0"/>
                <w:numId w:val="9"/>
              </w:numPr>
              <w:tabs>
                <w:tab w:val="left" w:pos="274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обучающие инструктажи, информационное сопровождение.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Февраль-март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Аккредитация общественных наблюдателей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VI. Мероприятия по информационному сопровождению ГИА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Предоставление информации об организации и проведении ГИА в форме ОГЭ на сайте </w:t>
            </w:r>
            <w:proofErr w:type="spellStart"/>
            <w:r>
              <w:rPr>
                <w:rFonts w:eastAsia="Calibri"/>
              </w:rPr>
              <w:t>Новотравнинской</w:t>
            </w:r>
            <w:proofErr w:type="spellEnd"/>
            <w:r>
              <w:rPr>
                <w:rFonts w:eastAsia="Calibri"/>
              </w:rPr>
              <w:t xml:space="preserve"> ООШ, ссылок на сайт отдела образования администрации </w:t>
            </w:r>
            <w:proofErr w:type="spellStart"/>
            <w:r>
              <w:rPr>
                <w:rFonts w:eastAsia="Calibri"/>
              </w:rPr>
              <w:t>Ишимского</w:t>
            </w:r>
            <w:proofErr w:type="spellEnd"/>
            <w:r>
              <w:rPr>
                <w:rFonts w:eastAsia="Calibri"/>
              </w:rPr>
              <w:t xml:space="preserve"> муниципального района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Информация (НПА, расписание ГИА и др.), размещенная на сайте школы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Ознакомление с работой «горячей линии» по вопросам подготовки и проведения ГИА в </w:t>
            </w:r>
            <w:proofErr w:type="spellStart"/>
            <w:r>
              <w:rPr>
                <w:rFonts w:eastAsia="Calibri"/>
              </w:rPr>
              <w:t>Ишимском</w:t>
            </w:r>
            <w:proofErr w:type="spellEnd"/>
            <w:r>
              <w:rPr>
                <w:rFonts w:eastAsia="Calibri"/>
              </w:rPr>
              <w:t xml:space="preserve"> муниципальном районе.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Список телефонов специалистов «горячей линии» в </w:t>
            </w:r>
            <w:proofErr w:type="spellStart"/>
            <w:r>
              <w:rPr>
                <w:rFonts w:eastAsia="Calibri"/>
              </w:rPr>
              <w:t>Ишимском</w:t>
            </w:r>
            <w:proofErr w:type="spellEnd"/>
            <w:r>
              <w:rPr>
                <w:rFonts w:eastAsia="Calibri"/>
              </w:rPr>
              <w:t xml:space="preserve"> муниципальном районе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tabs>
                <w:tab w:val="left" w:pos="749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совещаний, собраний по </w:t>
            </w:r>
            <w:r>
              <w:rPr>
                <w:rFonts w:eastAsia="Calibri"/>
              </w:rPr>
              <w:lastRenderedPageBreak/>
              <w:t xml:space="preserve">вопросам подготовки и проведения ГИА </w:t>
            </w:r>
            <w:proofErr w:type="gramStart"/>
            <w:r>
              <w:rPr>
                <w:rFonts w:eastAsia="Calibri"/>
              </w:rPr>
              <w:t>с</w:t>
            </w:r>
            <w:proofErr w:type="gramEnd"/>
            <w:r>
              <w:rPr>
                <w:rFonts w:eastAsia="Calibri"/>
              </w:rPr>
              <w:t>:</w:t>
            </w:r>
          </w:p>
          <w:p w:rsidR="008E6F74" w:rsidRDefault="008E6F74">
            <w:pPr>
              <w:tabs>
                <w:tab w:val="left" w:pos="749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педагогическими работниками,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выпускниками и родителями (законными представителями) </w:t>
            </w:r>
            <w:proofErr w:type="gramStart"/>
            <w:r>
              <w:rPr>
                <w:rFonts w:eastAsia="Calibri"/>
              </w:rPr>
              <w:t>обучающихся</w:t>
            </w:r>
            <w:proofErr w:type="gramEnd"/>
            <w:r>
              <w:rPr>
                <w:rFonts w:eastAsia="Calibri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 течение </w:t>
            </w:r>
            <w:r>
              <w:rPr>
                <w:rFonts w:eastAsia="Calibri"/>
              </w:rPr>
              <w:lastRenderedPageBreak/>
              <w:t>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Протоколы </w:t>
            </w:r>
            <w:r>
              <w:rPr>
                <w:rFonts w:eastAsia="Calibri"/>
              </w:rPr>
              <w:lastRenderedPageBreak/>
              <w:t>собраний и совещаний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Проведение круглых столов, собраний с представителями родительской общественности по вопросам подготовки к ОГЭ, ГВЭ и соблюдению требований законодательства в этом вопросе.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Сентябрь 2018 - апрель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Протоколы собраний и круглых столов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Классные руководители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Проведение инструктивных мероприятий по информированию участников ГИА.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Памятка для родителей и выпускников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Классные руководители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Публикация информации на официальном сайте школы:</w:t>
            </w:r>
          </w:p>
          <w:p w:rsidR="008E6F74" w:rsidRDefault="008E6F74" w:rsidP="00530DC6">
            <w:pPr>
              <w:numPr>
                <w:ilvl w:val="0"/>
                <w:numId w:val="10"/>
              </w:numPr>
              <w:tabs>
                <w:tab w:val="left" w:pos="274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сроках и местах подачи заявлений на сдачу ОГЭ</w:t>
            </w:r>
          </w:p>
          <w:p w:rsidR="008E6F74" w:rsidRDefault="008E6F74" w:rsidP="00530DC6">
            <w:pPr>
              <w:numPr>
                <w:ilvl w:val="0"/>
                <w:numId w:val="10"/>
              </w:numPr>
              <w:tabs>
                <w:tab w:val="left" w:pos="274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сроках проведения ГИА:</w:t>
            </w:r>
          </w:p>
          <w:p w:rsidR="008E6F74" w:rsidRDefault="008E6F74">
            <w:pPr>
              <w:tabs>
                <w:tab w:val="left" w:pos="855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выпускников 9 классов,</w:t>
            </w:r>
          </w:p>
          <w:p w:rsidR="008E6F74" w:rsidRDefault="008E6F74" w:rsidP="00530DC6">
            <w:pPr>
              <w:numPr>
                <w:ilvl w:val="0"/>
                <w:numId w:val="10"/>
              </w:numPr>
              <w:tabs>
                <w:tab w:val="left" w:pos="331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 сроках, местах и порядке подачи и рассмотрения апелляций:</w:t>
            </w:r>
          </w:p>
          <w:p w:rsidR="008E6F74" w:rsidRDefault="008E6F74">
            <w:pPr>
              <w:tabs>
                <w:tab w:val="left" w:pos="855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выпускников 9 классов;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 о сроках, местах и порядке информирования о результатах ГИА:</w:t>
            </w:r>
          </w:p>
          <w:p w:rsidR="008E6F74" w:rsidRDefault="008E6F74">
            <w:pPr>
              <w:tabs>
                <w:tab w:val="left" w:pos="895"/>
              </w:tabs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выпускников 9 классов,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31.12.2018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01.04.2019 не позднее, чем за 2 месяца до экзаменов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20.04.2019 не позднее, чем за 1 месяц до экзаменов до 20.04.2019 не позднее, чем за 1 месяц до экзаменов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Информационные письма, релизы, памятки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Создание благоприятных условий для подготовки и прохождению ГИА выпускниками, информирование общественности о государственной итоговой аттестации, в том числе в форме  ОГЭ.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Участие в  региональной акции «ЕГЭ - капсула успеха!»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Декабрь 2018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Использование ресурса на официальном сайте отдела образования администрации </w:t>
            </w:r>
            <w:proofErr w:type="spellStart"/>
            <w:r>
              <w:rPr>
                <w:rFonts w:eastAsia="Calibri"/>
              </w:rPr>
              <w:t>Ишимского</w:t>
            </w:r>
            <w:proofErr w:type="spellEnd"/>
            <w:r>
              <w:rPr>
                <w:rFonts w:eastAsia="Calibri"/>
              </w:rPr>
              <w:t xml:space="preserve"> муниципального района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1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VII. </w:t>
            </w:r>
            <w:proofErr w:type="gramStart"/>
            <w:r>
              <w:rPr>
                <w:rFonts w:eastAsia="Calibri"/>
                <w:b/>
              </w:rPr>
              <w:t>Контроль за</w:t>
            </w:r>
            <w:proofErr w:type="gramEnd"/>
            <w:r>
              <w:rPr>
                <w:rFonts w:eastAsia="Calibri"/>
                <w:b/>
              </w:rPr>
              <w:t xml:space="preserve"> организацией и проведением ГИА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t>Административные контрольные работы по математике, русскому языку и выборным предметам в 9 классе</w:t>
            </w:r>
            <w:r>
              <w:rPr>
                <w:rFonts w:eastAsia="Calibri"/>
              </w:rPr>
              <w:t>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течение 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План ВШК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итоговые отчёты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Проведение инструктажей, тренингов с организаторами экзамена, наблюдателями.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Январь - апрель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Инструктивные письма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дополнительной </w:t>
            </w:r>
            <w:r>
              <w:rPr>
                <w:rFonts w:eastAsia="Calibri"/>
              </w:rPr>
              <w:lastRenderedPageBreak/>
              <w:t>разъяснительной работы с родителями и обучающимися по вопросам сдачи ОГЭ-2019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 течение </w:t>
            </w:r>
            <w:r>
              <w:rPr>
                <w:rFonts w:eastAsia="Calibri"/>
              </w:rPr>
              <w:lastRenderedPageBreak/>
              <w:t>года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Публикация </w:t>
            </w:r>
            <w:r>
              <w:rPr>
                <w:rFonts w:eastAsia="Calibri"/>
              </w:rPr>
              <w:lastRenderedPageBreak/>
              <w:t>материалов на сайте школы.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Методист</w:t>
            </w:r>
          </w:p>
        </w:tc>
      </w:tr>
      <w:tr w:rsidR="008E6F74" w:rsidTr="008E6F74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5.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Взаимодействие со специалистами и методистами отдела образования по вопросу проведения ОГЭ.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Апрель-июнь 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Информационные письма, уведомления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Зав. филиалом</w:t>
            </w:r>
          </w:p>
          <w:p w:rsidR="008E6F74" w:rsidRDefault="008E6F74">
            <w:pPr>
              <w:ind w:left="-142" w:right="284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Методист</w:t>
            </w:r>
          </w:p>
        </w:tc>
      </w:tr>
    </w:tbl>
    <w:p w:rsidR="008E6F74" w:rsidRDefault="008E6F74" w:rsidP="008E6F74">
      <w:pPr>
        <w:jc w:val="center"/>
        <w:rPr>
          <w:iCs/>
        </w:rPr>
      </w:pPr>
    </w:p>
    <w:p w:rsidR="008E6F74" w:rsidRDefault="008E6F74" w:rsidP="008E6F74">
      <w:pPr>
        <w:tabs>
          <w:tab w:val="left" w:pos="1290"/>
        </w:tabs>
        <w:rPr>
          <w:iCs/>
        </w:rPr>
      </w:pPr>
      <w:r>
        <w:rPr>
          <w:iCs/>
        </w:rPr>
        <w:tab/>
      </w:r>
    </w:p>
    <w:p w:rsidR="008E6F74" w:rsidRDefault="008E6F74" w:rsidP="008E6F74">
      <w:pPr>
        <w:jc w:val="center"/>
        <w:rPr>
          <w:iCs/>
        </w:rPr>
      </w:pPr>
    </w:p>
    <w:p w:rsidR="008E6F74" w:rsidRDefault="008E6F74" w:rsidP="008E6F74">
      <w:pPr>
        <w:jc w:val="center"/>
        <w:rPr>
          <w:iCs/>
        </w:rPr>
      </w:pPr>
    </w:p>
    <w:p w:rsidR="008E6F74" w:rsidRDefault="008E6F74" w:rsidP="008E6F74">
      <w:pPr>
        <w:tabs>
          <w:tab w:val="left" w:pos="4200"/>
        </w:tabs>
        <w:rPr>
          <w:iCs/>
        </w:rPr>
      </w:pPr>
      <w:r>
        <w:rPr>
          <w:iCs/>
        </w:rPr>
        <w:tab/>
      </w:r>
    </w:p>
    <w:p w:rsidR="008E6F74" w:rsidRDefault="008E6F74" w:rsidP="008E6F74">
      <w:pPr>
        <w:tabs>
          <w:tab w:val="left" w:pos="4200"/>
        </w:tabs>
        <w:rPr>
          <w:iCs/>
        </w:rPr>
      </w:pPr>
    </w:p>
    <w:p w:rsidR="008E6F74" w:rsidRDefault="008E6F74" w:rsidP="008E6F74">
      <w:pPr>
        <w:tabs>
          <w:tab w:val="left" w:pos="4200"/>
        </w:tabs>
        <w:rPr>
          <w:iCs/>
        </w:rPr>
      </w:pPr>
    </w:p>
    <w:p w:rsidR="008E6F74" w:rsidRDefault="008E6F74" w:rsidP="008E6F74">
      <w:pPr>
        <w:tabs>
          <w:tab w:val="left" w:pos="4200"/>
        </w:tabs>
        <w:rPr>
          <w:iCs/>
        </w:rPr>
      </w:pPr>
    </w:p>
    <w:p w:rsidR="008E6F74" w:rsidRDefault="008E6F74" w:rsidP="008E6F74">
      <w:pPr>
        <w:tabs>
          <w:tab w:val="left" w:pos="4118"/>
          <w:tab w:val="left" w:pos="4290"/>
          <w:tab w:val="center" w:pos="7285"/>
        </w:tabs>
        <w:autoSpaceDE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E6F74" w:rsidRDefault="008E6F74" w:rsidP="008E6F74">
      <w:pPr>
        <w:tabs>
          <w:tab w:val="left" w:pos="4118"/>
          <w:tab w:val="left" w:pos="4290"/>
          <w:tab w:val="center" w:pos="728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2115"/>
        </w:tabs>
        <w:autoSpaceDE w:val="0"/>
        <w:rPr>
          <w:b/>
          <w:bCs/>
        </w:rPr>
      </w:pPr>
      <w:r>
        <w:rPr>
          <w:b/>
          <w:bCs/>
        </w:rPr>
        <w:tab/>
      </w:r>
    </w:p>
    <w:p w:rsidR="008E6F74" w:rsidRDefault="008E6F74" w:rsidP="008E6F74">
      <w:pPr>
        <w:tabs>
          <w:tab w:val="left" w:pos="211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211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211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211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211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4118"/>
          <w:tab w:val="left" w:pos="4290"/>
          <w:tab w:val="center" w:pos="728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4118"/>
          <w:tab w:val="left" w:pos="4290"/>
          <w:tab w:val="center" w:pos="728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4118"/>
          <w:tab w:val="left" w:pos="4290"/>
          <w:tab w:val="center" w:pos="728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4118"/>
          <w:tab w:val="left" w:pos="4290"/>
          <w:tab w:val="center" w:pos="728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4118"/>
          <w:tab w:val="left" w:pos="4290"/>
          <w:tab w:val="center" w:pos="728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4118"/>
          <w:tab w:val="left" w:pos="4290"/>
          <w:tab w:val="center" w:pos="7285"/>
        </w:tabs>
        <w:autoSpaceDE w:val="0"/>
        <w:rPr>
          <w:b/>
          <w:bCs/>
        </w:rPr>
      </w:pPr>
    </w:p>
    <w:p w:rsidR="008E6F74" w:rsidRDefault="008E6F74" w:rsidP="008E6F74">
      <w:pPr>
        <w:tabs>
          <w:tab w:val="left" w:pos="4118"/>
          <w:tab w:val="left" w:pos="4290"/>
          <w:tab w:val="center" w:pos="7285"/>
        </w:tabs>
        <w:autoSpaceDE w:val="0"/>
        <w:rPr>
          <w:b/>
          <w:bCs/>
        </w:rPr>
      </w:pPr>
    </w:p>
    <w:p w:rsidR="000E3AE4" w:rsidRDefault="000E3AE4"/>
    <w:sectPr w:rsidR="000E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758"/>
    <w:multiLevelType w:val="multilevel"/>
    <w:tmpl w:val="DE60BAA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2552D5"/>
    <w:multiLevelType w:val="multilevel"/>
    <w:tmpl w:val="02E695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7530D29"/>
    <w:multiLevelType w:val="multilevel"/>
    <w:tmpl w:val="22E040E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EBF0251"/>
    <w:multiLevelType w:val="multilevel"/>
    <w:tmpl w:val="026063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FE3F18"/>
    <w:multiLevelType w:val="multilevel"/>
    <w:tmpl w:val="81A2A8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F887E8E"/>
    <w:multiLevelType w:val="multilevel"/>
    <w:tmpl w:val="ABC651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0077E88"/>
    <w:multiLevelType w:val="multilevel"/>
    <w:tmpl w:val="D9EA74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8CA3105"/>
    <w:multiLevelType w:val="multilevel"/>
    <w:tmpl w:val="84FEA9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EDB4066"/>
    <w:multiLevelType w:val="multilevel"/>
    <w:tmpl w:val="8F042E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31606EE"/>
    <w:multiLevelType w:val="hybridMultilevel"/>
    <w:tmpl w:val="0CA6AEF6"/>
    <w:lvl w:ilvl="0" w:tplc="5CA8EB0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74"/>
    <w:rsid w:val="000E3AE4"/>
    <w:rsid w:val="008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2018-11-14T18:24:00Z</dcterms:created>
  <dcterms:modified xsi:type="dcterms:W3CDTF">2018-11-14T18:26:00Z</dcterms:modified>
</cp:coreProperties>
</file>