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EB" w:rsidRDefault="00517AEB" w:rsidP="00517AEB">
      <w:pPr>
        <w:spacing w:after="0" w:line="240" w:lineRule="auto"/>
        <w:jc w:val="center"/>
        <w:rPr>
          <w:rFonts w:ascii="Times New Roman" w:eastAsia="NewtonC" w:hAnsi="Times New Roman" w:cs="Times New Roman"/>
          <w:sz w:val="24"/>
          <w:szCs w:val="24"/>
        </w:rPr>
      </w:pPr>
      <w:r>
        <w:rPr>
          <w:rFonts w:ascii="Times New Roman" w:eastAsia="NewtonC" w:hAnsi="Times New Roman" w:cs="Times New Roman"/>
          <w:sz w:val="24"/>
          <w:szCs w:val="24"/>
        </w:rPr>
        <w:t>Содержание</w:t>
      </w:r>
    </w:p>
    <w:p w:rsidR="00517AEB" w:rsidRDefault="00517AEB" w:rsidP="00517AEB">
      <w:pPr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</w:p>
    <w:p w:rsidR="00517AEB" w:rsidRDefault="00517AEB" w:rsidP="00517AEB">
      <w:pPr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</w:p>
    <w:p w:rsidR="00517AEB" w:rsidRDefault="00517AEB" w:rsidP="00517AEB">
      <w:pPr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</w:p>
    <w:p w:rsidR="00517AEB" w:rsidRDefault="00517AEB" w:rsidP="00517AEB">
      <w:pPr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>
        <w:rPr>
          <w:rFonts w:ascii="Times New Roman" w:eastAsia="NewtonC" w:hAnsi="Times New Roman" w:cs="Times New Roman"/>
          <w:sz w:val="24"/>
          <w:szCs w:val="24"/>
        </w:rPr>
        <w:t>Целевой раздел</w:t>
      </w:r>
    </w:p>
    <w:p w:rsidR="00517AEB" w:rsidRDefault="00517AEB" w:rsidP="00517AEB">
      <w:pPr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</w:p>
    <w:p w:rsidR="00517AEB" w:rsidRDefault="00517AEB" w:rsidP="00517AEB">
      <w:pPr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>
        <w:rPr>
          <w:rFonts w:ascii="Times New Roman" w:eastAsia="NewtonC" w:hAnsi="Times New Roman" w:cs="Times New Roman"/>
          <w:sz w:val="24"/>
          <w:szCs w:val="24"/>
        </w:rPr>
        <w:t xml:space="preserve"> </w:t>
      </w:r>
    </w:p>
    <w:p w:rsidR="00517AEB" w:rsidRDefault="00517AEB" w:rsidP="00517AEB">
      <w:pPr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>
        <w:rPr>
          <w:rFonts w:ascii="Times New Roman" w:eastAsia="NewtonC" w:hAnsi="Times New Roman" w:cs="Times New Roman"/>
          <w:sz w:val="24"/>
          <w:szCs w:val="24"/>
        </w:rPr>
        <w:t>Пояснительная записка</w:t>
      </w:r>
      <w:r w:rsidR="00DF0EF4">
        <w:rPr>
          <w:rFonts w:ascii="Times New Roman" w:eastAsia="NewtonC" w:hAnsi="Times New Roman" w:cs="Times New Roman"/>
          <w:sz w:val="24"/>
          <w:szCs w:val="24"/>
        </w:rPr>
        <w:t xml:space="preserve">   </w:t>
      </w:r>
      <w:r>
        <w:rPr>
          <w:rFonts w:ascii="Times New Roman" w:eastAsia="NewtonC" w:hAnsi="Times New Roman" w:cs="Times New Roman"/>
          <w:sz w:val="24"/>
          <w:szCs w:val="24"/>
        </w:rPr>
        <w:t xml:space="preserve"> </w:t>
      </w:r>
      <w:r w:rsidR="004E6A76">
        <w:rPr>
          <w:rFonts w:ascii="Times New Roman" w:eastAsia="NewtonC" w:hAnsi="Times New Roman" w:cs="Times New Roman"/>
          <w:sz w:val="24"/>
          <w:szCs w:val="24"/>
        </w:rPr>
        <w:t xml:space="preserve">..................................................................................................................3 </w:t>
      </w:r>
    </w:p>
    <w:p w:rsidR="00517AEB" w:rsidRDefault="00517AEB" w:rsidP="00517AEB">
      <w:pPr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</w:p>
    <w:p w:rsidR="00517AEB" w:rsidRDefault="00517AEB" w:rsidP="00517AEB">
      <w:pPr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>
        <w:rPr>
          <w:rFonts w:ascii="Times New Roman" w:eastAsia="NewtonC" w:hAnsi="Times New Roman" w:cs="Times New Roman"/>
          <w:sz w:val="24"/>
          <w:szCs w:val="24"/>
        </w:rPr>
        <w:t>Цели и задачи реализации Программы</w:t>
      </w:r>
      <w:r w:rsidR="00DF0EF4">
        <w:rPr>
          <w:rFonts w:ascii="Times New Roman" w:eastAsia="NewtonC" w:hAnsi="Times New Roman" w:cs="Times New Roman"/>
          <w:sz w:val="24"/>
          <w:szCs w:val="24"/>
        </w:rPr>
        <w:t xml:space="preserve">    </w:t>
      </w:r>
      <w:r>
        <w:rPr>
          <w:rFonts w:ascii="Times New Roman" w:eastAsia="NewtonC" w:hAnsi="Times New Roman" w:cs="Times New Roman"/>
          <w:sz w:val="24"/>
          <w:szCs w:val="24"/>
        </w:rPr>
        <w:t xml:space="preserve"> </w:t>
      </w:r>
      <w:r w:rsidR="004E6A76">
        <w:rPr>
          <w:rFonts w:ascii="Times New Roman" w:eastAsia="NewtonC" w:hAnsi="Times New Roman" w:cs="Times New Roman"/>
          <w:sz w:val="24"/>
          <w:szCs w:val="24"/>
        </w:rPr>
        <w:t>.......................................................................................3</w:t>
      </w:r>
    </w:p>
    <w:p w:rsidR="00517AEB" w:rsidRDefault="00517AEB" w:rsidP="00517AEB">
      <w:pPr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</w:p>
    <w:p w:rsidR="00517AEB" w:rsidRDefault="00517AEB" w:rsidP="00517AEB">
      <w:pPr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>
        <w:rPr>
          <w:rFonts w:ascii="Times New Roman" w:eastAsia="NewtonC" w:hAnsi="Times New Roman" w:cs="Times New Roman"/>
          <w:sz w:val="24"/>
          <w:szCs w:val="24"/>
        </w:rPr>
        <w:t>Принципы и подходы к формированию и реализации Программы</w:t>
      </w:r>
      <w:r w:rsidR="00DF0EF4">
        <w:rPr>
          <w:rFonts w:ascii="Times New Roman" w:eastAsia="NewtonC" w:hAnsi="Times New Roman" w:cs="Times New Roman"/>
          <w:sz w:val="24"/>
          <w:szCs w:val="24"/>
        </w:rPr>
        <w:t xml:space="preserve">  </w:t>
      </w:r>
      <w:r>
        <w:rPr>
          <w:rFonts w:ascii="Times New Roman" w:eastAsia="NewtonC" w:hAnsi="Times New Roman" w:cs="Times New Roman"/>
          <w:sz w:val="24"/>
          <w:szCs w:val="24"/>
        </w:rPr>
        <w:t xml:space="preserve"> </w:t>
      </w:r>
      <w:r w:rsidR="004E6A76">
        <w:rPr>
          <w:rFonts w:ascii="Times New Roman" w:eastAsia="NewtonC" w:hAnsi="Times New Roman" w:cs="Times New Roman"/>
          <w:sz w:val="24"/>
          <w:szCs w:val="24"/>
        </w:rPr>
        <w:t>...........................................4</w:t>
      </w:r>
    </w:p>
    <w:p w:rsidR="00517AEB" w:rsidRDefault="00517AEB" w:rsidP="00517AEB">
      <w:pPr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</w:p>
    <w:p w:rsidR="00517AEB" w:rsidRDefault="00517AEB" w:rsidP="00517AEB">
      <w:pPr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>
        <w:rPr>
          <w:rFonts w:ascii="Times New Roman" w:eastAsia="NewtonC" w:hAnsi="Times New Roman" w:cs="Times New Roman"/>
          <w:sz w:val="24"/>
          <w:szCs w:val="24"/>
        </w:rPr>
        <w:t xml:space="preserve">Особенности развития детей раннего и дошкольного возраста </w:t>
      </w:r>
      <w:r w:rsidR="00DF0EF4">
        <w:rPr>
          <w:rFonts w:ascii="Times New Roman" w:eastAsia="NewtonC" w:hAnsi="Times New Roman" w:cs="Times New Roman"/>
          <w:sz w:val="24"/>
          <w:szCs w:val="24"/>
        </w:rPr>
        <w:t xml:space="preserve"> </w:t>
      </w:r>
      <w:r w:rsidR="004E6A76">
        <w:rPr>
          <w:rFonts w:ascii="Times New Roman" w:eastAsia="NewtonC" w:hAnsi="Times New Roman" w:cs="Times New Roman"/>
          <w:sz w:val="24"/>
          <w:szCs w:val="24"/>
        </w:rPr>
        <w:t>................................................10</w:t>
      </w:r>
    </w:p>
    <w:p w:rsidR="00517AEB" w:rsidRDefault="00517AEB" w:rsidP="00517AEB">
      <w:pPr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</w:p>
    <w:p w:rsidR="00517AEB" w:rsidRDefault="00517AEB" w:rsidP="00517AEB">
      <w:pPr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>
        <w:rPr>
          <w:rFonts w:ascii="Times New Roman" w:eastAsia="NewtonC" w:hAnsi="Times New Roman" w:cs="Times New Roman"/>
          <w:sz w:val="24"/>
          <w:szCs w:val="24"/>
        </w:rPr>
        <w:t xml:space="preserve">Планируемые результаты освоения программы показатели развития детей </w:t>
      </w:r>
    </w:p>
    <w:p w:rsidR="00517AEB" w:rsidRDefault="00517AEB" w:rsidP="00517AEB">
      <w:pPr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>
        <w:rPr>
          <w:rFonts w:ascii="Times New Roman" w:eastAsia="NewtonC" w:hAnsi="Times New Roman" w:cs="Times New Roman"/>
          <w:sz w:val="24"/>
          <w:szCs w:val="24"/>
        </w:rPr>
        <w:t xml:space="preserve">в соответствии с возрастом </w:t>
      </w:r>
      <w:r w:rsidR="00DF0EF4">
        <w:rPr>
          <w:rFonts w:ascii="Times New Roman" w:eastAsia="NewtonC" w:hAnsi="Times New Roman" w:cs="Times New Roman"/>
          <w:sz w:val="24"/>
          <w:szCs w:val="24"/>
        </w:rPr>
        <w:t xml:space="preserve"> </w:t>
      </w:r>
      <w:r w:rsidR="004C4FB7">
        <w:rPr>
          <w:rFonts w:ascii="Times New Roman" w:eastAsia="NewtonC" w:hAnsi="Times New Roman" w:cs="Times New Roman"/>
          <w:sz w:val="24"/>
          <w:szCs w:val="24"/>
        </w:rPr>
        <w:t xml:space="preserve"> </w:t>
      </w:r>
      <w:r w:rsidR="00DF0EF4">
        <w:rPr>
          <w:rFonts w:ascii="Times New Roman" w:eastAsia="NewtonC" w:hAnsi="Times New Roman" w:cs="Times New Roman"/>
          <w:sz w:val="24"/>
          <w:szCs w:val="24"/>
        </w:rPr>
        <w:t xml:space="preserve"> </w:t>
      </w:r>
      <w:r w:rsidR="004E6A76">
        <w:rPr>
          <w:rFonts w:ascii="Times New Roman" w:eastAsia="NewtonC" w:hAnsi="Times New Roman" w:cs="Times New Roman"/>
          <w:sz w:val="24"/>
          <w:szCs w:val="24"/>
        </w:rPr>
        <w:t>..........................................................................................................21</w:t>
      </w:r>
    </w:p>
    <w:p w:rsidR="00517AEB" w:rsidRDefault="00517AEB" w:rsidP="00517AEB">
      <w:pPr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</w:p>
    <w:p w:rsidR="00517AEB" w:rsidRDefault="00517AEB" w:rsidP="00517AEB">
      <w:pPr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</w:p>
    <w:p w:rsidR="00517AEB" w:rsidRDefault="00517AEB" w:rsidP="00517AEB">
      <w:pPr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>
        <w:rPr>
          <w:rFonts w:ascii="Times New Roman" w:eastAsia="NewtonC" w:hAnsi="Times New Roman" w:cs="Times New Roman"/>
          <w:sz w:val="24"/>
          <w:szCs w:val="24"/>
        </w:rPr>
        <w:t xml:space="preserve">Содержательный раздел </w:t>
      </w:r>
    </w:p>
    <w:p w:rsidR="00517AEB" w:rsidRDefault="00517AEB" w:rsidP="00517AEB">
      <w:pPr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</w:p>
    <w:p w:rsidR="00517AEB" w:rsidRDefault="00517AEB" w:rsidP="00517AEB">
      <w:pPr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</w:p>
    <w:p w:rsidR="00517AEB" w:rsidRDefault="00517AEB" w:rsidP="00517AEB">
      <w:pPr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>
        <w:rPr>
          <w:rFonts w:ascii="Times New Roman" w:eastAsia="NewtonC" w:hAnsi="Times New Roman" w:cs="Times New Roman"/>
          <w:sz w:val="24"/>
          <w:szCs w:val="24"/>
        </w:rPr>
        <w:t xml:space="preserve">Цели и задачи образовательной деятельности </w:t>
      </w:r>
    </w:p>
    <w:p w:rsidR="00517AEB" w:rsidRDefault="00517AEB" w:rsidP="00517AEB">
      <w:pPr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>
        <w:rPr>
          <w:rFonts w:ascii="Times New Roman" w:eastAsia="NewtonC" w:hAnsi="Times New Roman" w:cs="Times New Roman"/>
          <w:sz w:val="24"/>
          <w:szCs w:val="24"/>
        </w:rPr>
        <w:t>в соответствии с направлениями развития ребёнка</w:t>
      </w:r>
    </w:p>
    <w:p w:rsidR="00517AEB" w:rsidRDefault="00517AEB" w:rsidP="00517AEB">
      <w:pPr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>
        <w:rPr>
          <w:rFonts w:ascii="Times New Roman" w:eastAsia="NewtonC" w:hAnsi="Times New Roman" w:cs="Times New Roman"/>
          <w:sz w:val="24"/>
          <w:szCs w:val="24"/>
        </w:rPr>
        <w:t xml:space="preserve">в пяти образовательных областях </w:t>
      </w:r>
      <w:r w:rsidR="00DF0EF4">
        <w:rPr>
          <w:rFonts w:ascii="Times New Roman" w:eastAsia="NewtonC" w:hAnsi="Times New Roman" w:cs="Times New Roman"/>
          <w:sz w:val="24"/>
          <w:szCs w:val="24"/>
        </w:rPr>
        <w:t xml:space="preserve"> </w:t>
      </w:r>
      <w:r w:rsidR="004E6A76">
        <w:rPr>
          <w:rFonts w:ascii="Times New Roman" w:eastAsia="NewtonC" w:hAnsi="Times New Roman" w:cs="Times New Roman"/>
          <w:sz w:val="24"/>
          <w:szCs w:val="24"/>
        </w:rPr>
        <w:t>.................................................................................................40</w:t>
      </w:r>
    </w:p>
    <w:p w:rsidR="00517AEB" w:rsidRDefault="00517AEB" w:rsidP="00517AEB">
      <w:pPr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</w:p>
    <w:p w:rsidR="004E6A76" w:rsidRDefault="00517AEB" w:rsidP="00517AEB">
      <w:pPr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>
        <w:rPr>
          <w:rFonts w:ascii="Times New Roman" w:eastAsia="NewtonC" w:hAnsi="Times New Roman" w:cs="Times New Roman"/>
          <w:sz w:val="24"/>
          <w:szCs w:val="24"/>
        </w:rPr>
        <w:t>Содержание и методика реализации программы</w:t>
      </w:r>
      <w:r w:rsidR="004E6A76">
        <w:rPr>
          <w:rFonts w:ascii="Times New Roman" w:eastAsia="NewtonC" w:hAnsi="Times New Roman" w:cs="Times New Roman"/>
          <w:sz w:val="24"/>
          <w:szCs w:val="24"/>
        </w:rPr>
        <w:t xml:space="preserve"> </w:t>
      </w:r>
      <w:r>
        <w:rPr>
          <w:rFonts w:ascii="Times New Roman" w:eastAsia="NewtonC" w:hAnsi="Times New Roman" w:cs="Times New Roman"/>
          <w:sz w:val="24"/>
          <w:szCs w:val="24"/>
        </w:rPr>
        <w:t xml:space="preserve">с учётом </w:t>
      </w:r>
    </w:p>
    <w:p w:rsidR="00517AEB" w:rsidRDefault="00517AEB" w:rsidP="00517AEB">
      <w:pPr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>
        <w:rPr>
          <w:rFonts w:ascii="Times New Roman" w:eastAsia="NewtonC" w:hAnsi="Times New Roman" w:cs="Times New Roman"/>
          <w:sz w:val="24"/>
          <w:szCs w:val="24"/>
        </w:rPr>
        <w:t>психолого-возрастных и индивидуальных особенностей детей</w:t>
      </w:r>
      <w:r w:rsidR="00DF0EF4">
        <w:rPr>
          <w:rFonts w:ascii="Times New Roman" w:eastAsia="NewtonC" w:hAnsi="Times New Roman" w:cs="Times New Roman"/>
          <w:sz w:val="24"/>
          <w:szCs w:val="24"/>
        </w:rPr>
        <w:t xml:space="preserve">  </w:t>
      </w:r>
      <w:r>
        <w:rPr>
          <w:rFonts w:ascii="Times New Roman" w:eastAsia="NewtonC" w:hAnsi="Times New Roman" w:cs="Times New Roman"/>
          <w:sz w:val="24"/>
          <w:szCs w:val="24"/>
        </w:rPr>
        <w:t xml:space="preserve"> </w:t>
      </w:r>
      <w:r w:rsidR="004E6A76">
        <w:rPr>
          <w:rFonts w:ascii="Times New Roman" w:eastAsia="NewtonC" w:hAnsi="Times New Roman" w:cs="Times New Roman"/>
          <w:sz w:val="24"/>
          <w:szCs w:val="24"/>
        </w:rPr>
        <w:t>...............................................45</w:t>
      </w:r>
    </w:p>
    <w:p w:rsidR="00517AEB" w:rsidRDefault="00517AEB" w:rsidP="00517AEB">
      <w:pPr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</w:p>
    <w:p w:rsidR="00517AEB" w:rsidRDefault="00517AEB" w:rsidP="00517AEB">
      <w:pPr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>
        <w:rPr>
          <w:rFonts w:ascii="Times New Roman" w:eastAsia="NewtonC" w:hAnsi="Times New Roman" w:cs="Times New Roman"/>
          <w:sz w:val="24"/>
          <w:szCs w:val="24"/>
        </w:rPr>
        <w:t xml:space="preserve">Способы и направления поддержки детской инициативы </w:t>
      </w:r>
      <w:r w:rsidR="00DF0EF4">
        <w:rPr>
          <w:rFonts w:ascii="Times New Roman" w:eastAsia="NewtonC" w:hAnsi="Times New Roman" w:cs="Times New Roman"/>
          <w:sz w:val="24"/>
          <w:szCs w:val="24"/>
        </w:rPr>
        <w:t xml:space="preserve">  </w:t>
      </w:r>
      <w:r w:rsidR="004E6A76">
        <w:rPr>
          <w:rFonts w:ascii="Times New Roman" w:eastAsia="NewtonC" w:hAnsi="Times New Roman" w:cs="Times New Roman"/>
          <w:sz w:val="24"/>
          <w:szCs w:val="24"/>
        </w:rPr>
        <w:t>......................................................135</w:t>
      </w:r>
    </w:p>
    <w:p w:rsidR="00517AEB" w:rsidRDefault="00517AEB" w:rsidP="00517AEB">
      <w:pPr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</w:p>
    <w:p w:rsidR="00517AEB" w:rsidRDefault="00517AEB" w:rsidP="00517AEB">
      <w:pPr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>
        <w:rPr>
          <w:rFonts w:ascii="Times New Roman" w:eastAsia="NewtonC" w:hAnsi="Times New Roman" w:cs="Times New Roman"/>
          <w:sz w:val="24"/>
          <w:szCs w:val="24"/>
        </w:rPr>
        <w:t>Особенности взаимодействия воспитателя и администрации</w:t>
      </w:r>
    </w:p>
    <w:p w:rsidR="00517AEB" w:rsidRDefault="00517AEB" w:rsidP="00517AEB">
      <w:pPr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>
        <w:rPr>
          <w:rFonts w:ascii="Times New Roman" w:eastAsia="NewtonC" w:hAnsi="Times New Roman" w:cs="Times New Roman"/>
          <w:sz w:val="24"/>
          <w:szCs w:val="24"/>
        </w:rPr>
        <w:t xml:space="preserve"> с семьями воспитанников</w:t>
      </w:r>
      <w:r w:rsidR="00DF0EF4">
        <w:rPr>
          <w:rFonts w:ascii="Times New Roman" w:eastAsia="NewtonC" w:hAnsi="Times New Roman" w:cs="Times New Roman"/>
          <w:sz w:val="24"/>
          <w:szCs w:val="24"/>
        </w:rPr>
        <w:t xml:space="preserve">    </w:t>
      </w:r>
      <w:r w:rsidR="004E6A76">
        <w:rPr>
          <w:rFonts w:ascii="Times New Roman" w:eastAsia="NewtonC" w:hAnsi="Times New Roman" w:cs="Times New Roman"/>
          <w:sz w:val="24"/>
          <w:szCs w:val="24"/>
        </w:rPr>
        <w:t>.........................................................................................................136</w:t>
      </w:r>
    </w:p>
    <w:p w:rsidR="00517AEB" w:rsidRDefault="00517AEB" w:rsidP="00517AEB">
      <w:pPr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</w:p>
    <w:p w:rsidR="00517AEB" w:rsidRDefault="00517AEB" w:rsidP="00517AEB">
      <w:pPr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</w:p>
    <w:p w:rsidR="00517AEB" w:rsidRDefault="00517AEB" w:rsidP="00517AEB">
      <w:pPr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>
        <w:rPr>
          <w:rFonts w:ascii="Times New Roman" w:eastAsia="NewtonC" w:hAnsi="Times New Roman" w:cs="Times New Roman"/>
          <w:sz w:val="24"/>
          <w:szCs w:val="24"/>
        </w:rPr>
        <w:t xml:space="preserve">Организационный раздел </w:t>
      </w:r>
    </w:p>
    <w:p w:rsidR="00517AEB" w:rsidRDefault="00517AEB" w:rsidP="00517AEB">
      <w:pPr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</w:p>
    <w:p w:rsidR="00517AEB" w:rsidRDefault="00517AEB" w:rsidP="00517AEB">
      <w:pPr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</w:p>
    <w:p w:rsidR="00517AEB" w:rsidRDefault="00517AEB" w:rsidP="00517AEB">
      <w:pPr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>
        <w:rPr>
          <w:rFonts w:ascii="Times New Roman" w:eastAsia="NewtonC" w:hAnsi="Times New Roman" w:cs="Times New Roman"/>
          <w:sz w:val="24"/>
          <w:szCs w:val="24"/>
        </w:rPr>
        <w:t>Обеспеченность методическими материалами</w:t>
      </w:r>
    </w:p>
    <w:p w:rsidR="00517AEB" w:rsidRDefault="00517AEB" w:rsidP="00517AEB">
      <w:pPr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>
        <w:rPr>
          <w:rFonts w:ascii="Times New Roman" w:eastAsia="NewtonC" w:hAnsi="Times New Roman" w:cs="Times New Roman"/>
          <w:sz w:val="24"/>
          <w:szCs w:val="24"/>
        </w:rPr>
        <w:t xml:space="preserve">и средствами обучения и воспитания </w:t>
      </w:r>
      <w:r w:rsidR="00DF0EF4">
        <w:rPr>
          <w:rFonts w:ascii="Times New Roman" w:eastAsia="NewtonC" w:hAnsi="Times New Roman" w:cs="Times New Roman"/>
          <w:sz w:val="24"/>
          <w:szCs w:val="24"/>
        </w:rPr>
        <w:t xml:space="preserve">   </w:t>
      </w:r>
      <w:r w:rsidR="004C4FB7">
        <w:rPr>
          <w:rFonts w:ascii="Times New Roman" w:eastAsia="NewtonC" w:hAnsi="Times New Roman" w:cs="Times New Roman"/>
          <w:sz w:val="24"/>
          <w:szCs w:val="24"/>
        </w:rPr>
        <w:t xml:space="preserve">   </w:t>
      </w:r>
      <w:r w:rsidR="004E6A76">
        <w:rPr>
          <w:rFonts w:ascii="Times New Roman" w:eastAsia="NewtonC" w:hAnsi="Times New Roman" w:cs="Times New Roman"/>
          <w:sz w:val="24"/>
          <w:szCs w:val="24"/>
        </w:rPr>
        <w:t>....................................................................................144</w:t>
      </w:r>
    </w:p>
    <w:p w:rsidR="00517AEB" w:rsidRDefault="00517AEB" w:rsidP="00517AEB">
      <w:pPr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</w:p>
    <w:p w:rsidR="00517AEB" w:rsidRDefault="00517AEB" w:rsidP="00517AEB">
      <w:pPr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>
        <w:rPr>
          <w:rFonts w:ascii="Times New Roman" w:eastAsia="NewtonC" w:hAnsi="Times New Roman" w:cs="Times New Roman"/>
          <w:sz w:val="24"/>
          <w:szCs w:val="24"/>
        </w:rPr>
        <w:t xml:space="preserve">Обеспеченность оборудованием </w:t>
      </w:r>
    </w:p>
    <w:p w:rsidR="00517AEB" w:rsidRDefault="00517AEB" w:rsidP="00517AEB">
      <w:pPr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>
        <w:rPr>
          <w:rFonts w:ascii="Times New Roman" w:eastAsia="NewtonC" w:hAnsi="Times New Roman" w:cs="Times New Roman"/>
          <w:sz w:val="24"/>
          <w:szCs w:val="24"/>
        </w:rPr>
        <w:t xml:space="preserve">для развивающей предметно-пространственной среды </w:t>
      </w:r>
      <w:r w:rsidR="00DF0EF4">
        <w:rPr>
          <w:rFonts w:ascii="Times New Roman" w:eastAsia="NewtonC" w:hAnsi="Times New Roman" w:cs="Times New Roman"/>
          <w:sz w:val="24"/>
          <w:szCs w:val="24"/>
        </w:rPr>
        <w:t xml:space="preserve">   </w:t>
      </w:r>
      <w:r w:rsidR="004E6A76">
        <w:rPr>
          <w:rFonts w:ascii="Times New Roman" w:eastAsia="NewtonC" w:hAnsi="Times New Roman" w:cs="Times New Roman"/>
          <w:sz w:val="24"/>
          <w:szCs w:val="24"/>
        </w:rPr>
        <w:t>.........................................................145</w:t>
      </w:r>
    </w:p>
    <w:p w:rsidR="00517AEB" w:rsidRDefault="00517AEB" w:rsidP="00517AEB">
      <w:pPr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</w:p>
    <w:p w:rsidR="00517AEB" w:rsidRDefault="00517AEB" w:rsidP="00517AEB">
      <w:pPr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>
        <w:rPr>
          <w:rFonts w:ascii="Times New Roman" w:eastAsia="NewtonC" w:hAnsi="Times New Roman" w:cs="Times New Roman"/>
          <w:sz w:val="24"/>
          <w:szCs w:val="24"/>
        </w:rPr>
        <w:t xml:space="preserve">Характеристика жизнедеятельности детей в группе </w:t>
      </w:r>
      <w:r w:rsidR="004E6A76">
        <w:rPr>
          <w:rFonts w:ascii="Times New Roman" w:eastAsia="NewtonC" w:hAnsi="Times New Roman" w:cs="Times New Roman"/>
          <w:sz w:val="24"/>
          <w:szCs w:val="24"/>
        </w:rPr>
        <w:t>.................................................................146</w:t>
      </w:r>
    </w:p>
    <w:p w:rsidR="00517AEB" w:rsidRDefault="00517AEB" w:rsidP="00517AEB">
      <w:pPr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</w:p>
    <w:p w:rsidR="00517AEB" w:rsidRDefault="00517AEB" w:rsidP="00517AEB">
      <w:pPr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</w:p>
    <w:p w:rsidR="00517AEB" w:rsidRDefault="00517AEB" w:rsidP="00517AEB">
      <w:pPr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</w:p>
    <w:p w:rsidR="00517AEB" w:rsidRDefault="00517AEB" w:rsidP="00517AEB">
      <w:pPr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</w:p>
    <w:p w:rsidR="00517AEB" w:rsidRDefault="00517AEB" w:rsidP="00517AEB">
      <w:pPr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bookmarkStart w:id="0" w:name="_GoBack"/>
      <w:bookmarkEnd w:id="0"/>
    </w:p>
    <w:sectPr w:rsidR="00517AEB" w:rsidSect="004E6A76">
      <w:footerReference w:type="default" r:id="rId7"/>
      <w:pgSz w:w="11906" w:h="16838"/>
      <w:pgMar w:top="1701" w:right="1134" w:bottom="851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A76" w:rsidRDefault="004E6A76" w:rsidP="004E6A76">
      <w:pPr>
        <w:spacing w:after="0" w:line="240" w:lineRule="auto"/>
      </w:pPr>
      <w:r>
        <w:separator/>
      </w:r>
    </w:p>
  </w:endnote>
  <w:endnote w:type="continuationSeparator" w:id="0">
    <w:p w:rsidR="004E6A76" w:rsidRDefault="004E6A76" w:rsidP="004E6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5720063"/>
      <w:docPartObj>
        <w:docPartGallery w:val="Page Numbers (Bottom of Page)"/>
        <w:docPartUnique/>
      </w:docPartObj>
    </w:sdtPr>
    <w:sdtEndPr/>
    <w:sdtContent>
      <w:p w:rsidR="004E6A76" w:rsidRDefault="004E6A76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85F">
          <w:rPr>
            <w:noProof/>
          </w:rPr>
          <w:t>2</w:t>
        </w:r>
        <w:r>
          <w:fldChar w:fldCharType="end"/>
        </w:r>
      </w:p>
    </w:sdtContent>
  </w:sdt>
  <w:p w:rsidR="004E6A76" w:rsidRDefault="004E6A76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A76" w:rsidRDefault="004E6A76" w:rsidP="004E6A76">
      <w:pPr>
        <w:spacing w:after="0" w:line="240" w:lineRule="auto"/>
      </w:pPr>
      <w:r>
        <w:separator/>
      </w:r>
    </w:p>
  </w:footnote>
  <w:footnote w:type="continuationSeparator" w:id="0">
    <w:p w:rsidR="004E6A76" w:rsidRDefault="004E6A76" w:rsidP="004E6A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B8D"/>
    <w:rsid w:val="001D1B8D"/>
    <w:rsid w:val="004C4FB7"/>
    <w:rsid w:val="004E6A76"/>
    <w:rsid w:val="00517AEB"/>
    <w:rsid w:val="00A80B6C"/>
    <w:rsid w:val="00BA585F"/>
    <w:rsid w:val="00C01F6D"/>
    <w:rsid w:val="00CE37AD"/>
    <w:rsid w:val="00DF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AEB"/>
  </w:style>
  <w:style w:type="paragraph" w:styleId="1">
    <w:name w:val="heading 1"/>
    <w:basedOn w:val="a"/>
    <w:next w:val="a"/>
    <w:link w:val="10"/>
    <w:uiPriority w:val="9"/>
    <w:qFormat/>
    <w:rsid w:val="00A80B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B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B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B6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B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B6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B6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B6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B6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B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80B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80B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80B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80B6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80B6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80B6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80B6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80B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80B6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80B6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80B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80B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80B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80B6C"/>
    <w:rPr>
      <w:b/>
      <w:bCs/>
    </w:rPr>
  </w:style>
  <w:style w:type="character" w:styleId="a9">
    <w:name w:val="Emphasis"/>
    <w:basedOn w:val="a0"/>
    <w:uiPriority w:val="20"/>
    <w:qFormat/>
    <w:rsid w:val="00A80B6C"/>
    <w:rPr>
      <w:i/>
      <w:iCs/>
    </w:rPr>
  </w:style>
  <w:style w:type="paragraph" w:styleId="aa">
    <w:name w:val="No Spacing"/>
    <w:uiPriority w:val="1"/>
    <w:qFormat/>
    <w:rsid w:val="00A80B6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80B6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80B6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80B6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80B6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80B6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80B6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80B6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80B6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80B6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80B6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80B6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51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17AEB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4E6A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4E6A76"/>
  </w:style>
  <w:style w:type="paragraph" w:styleId="af8">
    <w:name w:val="footer"/>
    <w:basedOn w:val="a"/>
    <w:link w:val="af9"/>
    <w:uiPriority w:val="99"/>
    <w:unhideWhenUsed/>
    <w:rsid w:val="004E6A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4E6A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AEB"/>
  </w:style>
  <w:style w:type="paragraph" w:styleId="1">
    <w:name w:val="heading 1"/>
    <w:basedOn w:val="a"/>
    <w:next w:val="a"/>
    <w:link w:val="10"/>
    <w:uiPriority w:val="9"/>
    <w:qFormat/>
    <w:rsid w:val="00A80B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B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B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B6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B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B6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B6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B6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B6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B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80B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80B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80B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80B6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80B6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80B6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80B6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80B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80B6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80B6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80B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80B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80B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80B6C"/>
    <w:rPr>
      <w:b/>
      <w:bCs/>
    </w:rPr>
  </w:style>
  <w:style w:type="character" w:styleId="a9">
    <w:name w:val="Emphasis"/>
    <w:basedOn w:val="a0"/>
    <w:uiPriority w:val="20"/>
    <w:qFormat/>
    <w:rsid w:val="00A80B6C"/>
    <w:rPr>
      <w:i/>
      <w:iCs/>
    </w:rPr>
  </w:style>
  <w:style w:type="paragraph" w:styleId="aa">
    <w:name w:val="No Spacing"/>
    <w:uiPriority w:val="1"/>
    <w:qFormat/>
    <w:rsid w:val="00A80B6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80B6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80B6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80B6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80B6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80B6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80B6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80B6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80B6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80B6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80B6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80B6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51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17AEB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4E6A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4E6A76"/>
  </w:style>
  <w:style w:type="paragraph" w:styleId="af8">
    <w:name w:val="footer"/>
    <w:basedOn w:val="a"/>
    <w:link w:val="af9"/>
    <w:uiPriority w:val="99"/>
    <w:unhideWhenUsed/>
    <w:rsid w:val="004E6A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4E6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4</cp:revision>
  <cp:lastPrinted>2015-12-14T07:09:00Z</cp:lastPrinted>
  <dcterms:created xsi:type="dcterms:W3CDTF">2015-12-14T06:33:00Z</dcterms:created>
  <dcterms:modified xsi:type="dcterms:W3CDTF">2016-08-23T09:07:00Z</dcterms:modified>
</cp:coreProperties>
</file>